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20FA" w:rsidRPr="004F5E72" w:rsidRDefault="004C20FA" w:rsidP="001F2309">
      <w:pPr>
        <w:tabs>
          <w:tab w:val="left" w:pos="0"/>
          <w:tab w:val="center" w:pos="4749"/>
        </w:tabs>
        <w:jc w:val="center"/>
        <w:rPr>
          <w:b/>
          <w:sz w:val="22"/>
          <w:szCs w:val="22"/>
        </w:rPr>
      </w:pPr>
      <w:bookmarkStart w:id="0" w:name="_GoBack"/>
      <w:bookmarkEnd w:id="0"/>
      <w:r w:rsidRPr="004F5E72">
        <w:rPr>
          <w:b/>
          <w:sz w:val="22"/>
          <w:szCs w:val="22"/>
        </w:rPr>
        <w:t>EDITAL</w:t>
      </w:r>
    </w:p>
    <w:p w:rsidR="005F5830" w:rsidRPr="004F5E72" w:rsidRDefault="005F5830" w:rsidP="005F5830">
      <w:pPr>
        <w:jc w:val="both"/>
        <w:rPr>
          <w:b/>
          <w:sz w:val="22"/>
          <w:szCs w:val="22"/>
        </w:rPr>
      </w:pPr>
    </w:p>
    <w:p w:rsidR="00CD3E46" w:rsidRPr="004F5E72" w:rsidRDefault="004C20FA" w:rsidP="005F5830">
      <w:pPr>
        <w:jc w:val="both"/>
        <w:rPr>
          <w:b/>
          <w:sz w:val="22"/>
          <w:szCs w:val="22"/>
        </w:rPr>
      </w:pPr>
      <w:r w:rsidRPr="004F5E72">
        <w:rPr>
          <w:b/>
          <w:sz w:val="22"/>
          <w:szCs w:val="22"/>
        </w:rPr>
        <w:t xml:space="preserve">PROCESSO ELETRÔNICO Nº </w:t>
      </w:r>
      <w:r w:rsidR="00CD3E46" w:rsidRPr="004F5E72">
        <w:rPr>
          <w:b/>
          <w:sz w:val="22"/>
          <w:szCs w:val="22"/>
        </w:rPr>
        <w:t>6011.2019/0000333-0</w:t>
      </w:r>
    </w:p>
    <w:p w:rsidR="00E502B0" w:rsidRPr="004F5E72" w:rsidRDefault="004C20FA" w:rsidP="005F5830">
      <w:pPr>
        <w:jc w:val="both"/>
        <w:rPr>
          <w:b/>
          <w:sz w:val="22"/>
          <w:szCs w:val="22"/>
        </w:rPr>
      </w:pPr>
      <w:r w:rsidRPr="004F5E72">
        <w:rPr>
          <w:b/>
          <w:sz w:val="22"/>
          <w:szCs w:val="22"/>
        </w:rPr>
        <w:t xml:space="preserve">MODALIDADE: PREGÃO ELETRÔNICO </w:t>
      </w:r>
      <w:r w:rsidR="00152B2A" w:rsidRPr="004F5E72">
        <w:rPr>
          <w:b/>
          <w:sz w:val="22"/>
          <w:szCs w:val="22"/>
        </w:rPr>
        <w:t>N</w:t>
      </w:r>
      <w:r w:rsidRPr="004F5E72">
        <w:rPr>
          <w:b/>
          <w:sz w:val="22"/>
          <w:szCs w:val="22"/>
        </w:rPr>
        <w:t xml:space="preserve">º </w:t>
      </w:r>
      <w:r w:rsidR="00997CDB">
        <w:rPr>
          <w:b/>
          <w:sz w:val="22"/>
          <w:szCs w:val="22"/>
        </w:rPr>
        <w:t>0</w:t>
      </w:r>
      <w:r w:rsidR="003C32FC">
        <w:rPr>
          <w:b/>
          <w:sz w:val="22"/>
          <w:szCs w:val="22"/>
        </w:rPr>
        <w:t>9</w:t>
      </w:r>
      <w:r w:rsidRPr="00997CDB">
        <w:rPr>
          <w:b/>
          <w:sz w:val="22"/>
          <w:szCs w:val="22"/>
        </w:rPr>
        <w:t>/201</w:t>
      </w:r>
      <w:r w:rsidR="000E084D" w:rsidRPr="00997CDB">
        <w:rPr>
          <w:b/>
          <w:sz w:val="22"/>
          <w:szCs w:val="22"/>
        </w:rPr>
        <w:t>9</w:t>
      </w:r>
      <w:r w:rsidRPr="00997CDB">
        <w:rPr>
          <w:b/>
          <w:sz w:val="22"/>
          <w:szCs w:val="22"/>
        </w:rPr>
        <w:t>-SGM</w:t>
      </w:r>
    </w:p>
    <w:p w:rsidR="00E502B0" w:rsidRPr="004F5E72" w:rsidRDefault="004C20FA" w:rsidP="004F3EAA">
      <w:pPr>
        <w:rPr>
          <w:b/>
          <w:sz w:val="22"/>
          <w:szCs w:val="22"/>
        </w:rPr>
      </w:pPr>
      <w:r w:rsidRPr="004F5E72">
        <w:rPr>
          <w:b/>
          <w:sz w:val="22"/>
          <w:szCs w:val="22"/>
        </w:rPr>
        <w:t>TIPO DE LICITAÇÃO: MENOR PREÇO</w:t>
      </w:r>
      <w:r w:rsidR="00441000" w:rsidRPr="004F5E72">
        <w:rPr>
          <w:b/>
          <w:sz w:val="22"/>
          <w:szCs w:val="22"/>
        </w:rPr>
        <w:t xml:space="preserve"> TOTAL</w:t>
      </w:r>
    </w:p>
    <w:p w:rsidR="005F5830" w:rsidRPr="004F5E72" w:rsidRDefault="004C20FA" w:rsidP="001F2309">
      <w:pPr>
        <w:tabs>
          <w:tab w:val="left" w:pos="0"/>
        </w:tabs>
        <w:jc w:val="both"/>
        <w:rPr>
          <w:b/>
          <w:sz w:val="22"/>
          <w:szCs w:val="22"/>
        </w:rPr>
      </w:pPr>
      <w:r w:rsidRPr="004F5E72">
        <w:rPr>
          <w:b/>
          <w:sz w:val="22"/>
          <w:szCs w:val="22"/>
        </w:rPr>
        <w:t xml:space="preserve">DATA: </w:t>
      </w:r>
      <w:r w:rsidR="003C32FC">
        <w:rPr>
          <w:b/>
          <w:sz w:val="22"/>
          <w:szCs w:val="22"/>
        </w:rPr>
        <w:t>30</w:t>
      </w:r>
      <w:r w:rsidRPr="004F5E72">
        <w:rPr>
          <w:b/>
          <w:sz w:val="22"/>
          <w:szCs w:val="22"/>
        </w:rPr>
        <w:t>/</w:t>
      </w:r>
      <w:r w:rsidR="000E084D" w:rsidRPr="004F5E72">
        <w:rPr>
          <w:b/>
          <w:sz w:val="22"/>
          <w:szCs w:val="22"/>
        </w:rPr>
        <w:t>0</w:t>
      </w:r>
      <w:r w:rsidR="00997CDB">
        <w:rPr>
          <w:b/>
          <w:sz w:val="22"/>
          <w:szCs w:val="22"/>
        </w:rPr>
        <w:t>5</w:t>
      </w:r>
      <w:r w:rsidRPr="004F5E72">
        <w:rPr>
          <w:b/>
          <w:sz w:val="22"/>
          <w:szCs w:val="22"/>
        </w:rPr>
        <w:t>/201</w:t>
      </w:r>
      <w:r w:rsidR="009D18EA" w:rsidRPr="004F5E72">
        <w:rPr>
          <w:b/>
          <w:sz w:val="22"/>
          <w:szCs w:val="22"/>
        </w:rPr>
        <w:t>9</w:t>
      </w:r>
      <w:r w:rsidR="001F2309" w:rsidRPr="004F5E72">
        <w:rPr>
          <w:b/>
          <w:sz w:val="22"/>
          <w:szCs w:val="22"/>
        </w:rPr>
        <w:t xml:space="preserve"> - </w:t>
      </w:r>
      <w:r w:rsidRPr="004F5E72">
        <w:rPr>
          <w:b/>
          <w:sz w:val="22"/>
          <w:szCs w:val="22"/>
        </w:rPr>
        <w:t xml:space="preserve">HORÁRIO: </w:t>
      </w:r>
      <w:r w:rsidR="00C27C17" w:rsidRPr="004F5E72">
        <w:rPr>
          <w:b/>
          <w:sz w:val="22"/>
          <w:szCs w:val="22"/>
        </w:rPr>
        <w:t>10</w:t>
      </w:r>
      <w:r w:rsidRPr="004F5E72">
        <w:rPr>
          <w:b/>
          <w:sz w:val="22"/>
          <w:szCs w:val="22"/>
          <w:shd w:val="clear" w:color="auto" w:fill="FFFFFF"/>
        </w:rPr>
        <w:t>h</w:t>
      </w:r>
      <w:r w:rsidR="00A23E17" w:rsidRPr="004F5E72">
        <w:rPr>
          <w:b/>
          <w:sz w:val="22"/>
          <w:szCs w:val="22"/>
          <w:shd w:val="clear" w:color="auto" w:fill="FFFFFF"/>
        </w:rPr>
        <w:t>30</w:t>
      </w:r>
      <w:r w:rsidRPr="004F5E72">
        <w:rPr>
          <w:b/>
          <w:sz w:val="22"/>
          <w:szCs w:val="22"/>
          <w:shd w:val="clear" w:color="auto" w:fill="FFFFFF"/>
        </w:rPr>
        <w:t>min</w:t>
      </w:r>
    </w:p>
    <w:p w:rsidR="005F5830" w:rsidRPr="004F5E72" w:rsidRDefault="002D79B4" w:rsidP="005F5830">
      <w:pPr>
        <w:jc w:val="both"/>
        <w:rPr>
          <w:b/>
          <w:sz w:val="22"/>
          <w:szCs w:val="22"/>
        </w:rPr>
      </w:pPr>
      <w:r w:rsidRPr="004F5E72">
        <w:rPr>
          <w:b/>
          <w:sz w:val="22"/>
          <w:szCs w:val="22"/>
        </w:rPr>
        <w:t xml:space="preserve">UASG: </w:t>
      </w:r>
      <w:proofErr w:type="gramStart"/>
      <w:r w:rsidRPr="004F5E72">
        <w:rPr>
          <w:b/>
          <w:sz w:val="22"/>
          <w:szCs w:val="22"/>
        </w:rPr>
        <w:t>925056 - PMSP - SECRETARIA</w:t>
      </w:r>
      <w:proofErr w:type="gramEnd"/>
      <w:r w:rsidRPr="004F5E72">
        <w:rPr>
          <w:b/>
          <w:sz w:val="22"/>
          <w:szCs w:val="22"/>
        </w:rPr>
        <w:t xml:space="preserve"> DO GOVERNO MUNICIPAL</w:t>
      </w:r>
    </w:p>
    <w:p w:rsidR="003A4A90" w:rsidRPr="004F5E72" w:rsidRDefault="003A4A90" w:rsidP="00144D40">
      <w:pPr>
        <w:pStyle w:val="Cabealho"/>
        <w:tabs>
          <w:tab w:val="clear" w:pos="4419"/>
          <w:tab w:val="center" w:pos="0"/>
        </w:tabs>
        <w:jc w:val="both"/>
        <w:rPr>
          <w:b/>
          <w:sz w:val="22"/>
          <w:szCs w:val="22"/>
        </w:rPr>
      </w:pPr>
    </w:p>
    <w:p w:rsidR="004039FE" w:rsidRPr="004F5E72" w:rsidRDefault="00534930" w:rsidP="00144D40">
      <w:pPr>
        <w:pStyle w:val="Cabealho"/>
        <w:tabs>
          <w:tab w:val="clear" w:pos="4419"/>
          <w:tab w:val="center" w:pos="0"/>
        </w:tabs>
        <w:jc w:val="both"/>
        <w:rPr>
          <w:sz w:val="22"/>
          <w:szCs w:val="22"/>
        </w:rPr>
      </w:pPr>
      <w:r w:rsidRPr="004F5E72">
        <w:rPr>
          <w:b/>
          <w:sz w:val="22"/>
          <w:szCs w:val="22"/>
        </w:rPr>
        <w:t>OBJETO:</w:t>
      </w:r>
      <w:r w:rsidR="00CD3E46" w:rsidRPr="004F5E72">
        <w:rPr>
          <w:b/>
          <w:sz w:val="22"/>
          <w:szCs w:val="22"/>
        </w:rPr>
        <w:t xml:space="preserve"> </w:t>
      </w:r>
      <w:r w:rsidR="00144D40" w:rsidRPr="004F5E72">
        <w:rPr>
          <w:sz w:val="22"/>
          <w:szCs w:val="22"/>
        </w:rPr>
        <w:t>Contratação de empresa para emissão de Apólice de Seguro do Edifício Matarazzo contra riscos de incêndio, queda de raio, explosão, danos elétricos,</w:t>
      </w:r>
      <w:r w:rsidR="0025769B">
        <w:rPr>
          <w:sz w:val="22"/>
          <w:szCs w:val="22"/>
        </w:rPr>
        <w:t xml:space="preserve"> vidros,</w:t>
      </w:r>
      <w:r w:rsidR="00144D40" w:rsidRPr="004F5E72">
        <w:rPr>
          <w:sz w:val="22"/>
          <w:szCs w:val="22"/>
        </w:rPr>
        <w:t xml:space="preserve"> vendaval e fumaça, impacto de veículos aéreos e terrestres, tumulto e responsabilidade civil.</w:t>
      </w:r>
    </w:p>
    <w:p w:rsidR="00144D40" w:rsidRPr="004F5E72" w:rsidRDefault="00144D40" w:rsidP="00144D40">
      <w:pPr>
        <w:pStyle w:val="Cabealho"/>
        <w:tabs>
          <w:tab w:val="clear" w:pos="4419"/>
          <w:tab w:val="center" w:pos="0"/>
        </w:tabs>
        <w:jc w:val="both"/>
        <w:rPr>
          <w:b/>
          <w:sz w:val="22"/>
          <w:szCs w:val="22"/>
        </w:rPr>
      </w:pPr>
    </w:p>
    <w:p w:rsidR="005F5830" w:rsidRPr="004F5E72" w:rsidRDefault="004C20FA" w:rsidP="005F5830">
      <w:pPr>
        <w:jc w:val="both"/>
        <w:rPr>
          <w:b/>
          <w:sz w:val="22"/>
          <w:szCs w:val="22"/>
        </w:rPr>
      </w:pPr>
      <w:r w:rsidRPr="004F5E72">
        <w:rPr>
          <w:b/>
          <w:sz w:val="22"/>
          <w:szCs w:val="22"/>
        </w:rPr>
        <w:t>ITEM</w:t>
      </w:r>
      <w:r w:rsidRPr="004F5E72">
        <w:rPr>
          <w:b/>
          <w:sz w:val="22"/>
          <w:szCs w:val="22"/>
        </w:rPr>
        <w:tab/>
      </w:r>
      <w:r w:rsidRPr="004F5E72">
        <w:rPr>
          <w:b/>
          <w:sz w:val="22"/>
          <w:szCs w:val="22"/>
        </w:rPr>
        <w:tab/>
        <w:t>ASSUNTO</w:t>
      </w:r>
    </w:p>
    <w:p w:rsidR="004039FE" w:rsidRPr="004F5E72" w:rsidRDefault="004039FE" w:rsidP="005F5830">
      <w:pPr>
        <w:jc w:val="both"/>
        <w:rPr>
          <w:b/>
          <w:sz w:val="22"/>
          <w:szCs w:val="22"/>
        </w:rPr>
      </w:pPr>
    </w:p>
    <w:p w:rsidR="009F6227" w:rsidRPr="004F5E72" w:rsidRDefault="009F6227" w:rsidP="009F6227">
      <w:pPr>
        <w:spacing w:after="120"/>
        <w:jc w:val="both"/>
        <w:rPr>
          <w:b/>
          <w:sz w:val="22"/>
          <w:szCs w:val="22"/>
        </w:rPr>
      </w:pPr>
      <w:r w:rsidRPr="004F5E72">
        <w:rPr>
          <w:b/>
          <w:sz w:val="22"/>
          <w:szCs w:val="22"/>
        </w:rPr>
        <w:t xml:space="preserve">1. </w:t>
      </w:r>
      <w:r w:rsidRPr="004F5E72">
        <w:rPr>
          <w:b/>
          <w:sz w:val="22"/>
          <w:szCs w:val="22"/>
        </w:rPr>
        <w:tab/>
        <w:t>Embasamento Legal</w:t>
      </w:r>
    </w:p>
    <w:p w:rsidR="009F6227" w:rsidRPr="004F5E72" w:rsidRDefault="009F6227" w:rsidP="009F6227">
      <w:pPr>
        <w:spacing w:after="120"/>
        <w:jc w:val="both"/>
        <w:rPr>
          <w:b/>
          <w:sz w:val="22"/>
          <w:szCs w:val="22"/>
        </w:rPr>
      </w:pPr>
    </w:p>
    <w:p w:rsidR="009F6227" w:rsidRPr="004F5E72" w:rsidRDefault="009F6227" w:rsidP="009F6227">
      <w:pPr>
        <w:spacing w:after="120"/>
        <w:jc w:val="both"/>
        <w:rPr>
          <w:b/>
          <w:sz w:val="22"/>
          <w:szCs w:val="22"/>
        </w:rPr>
      </w:pPr>
      <w:r w:rsidRPr="004F5E72">
        <w:rPr>
          <w:b/>
          <w:sz w:val="22"/>
          <w:szCs w:val="22"/>
        </w:rPr>
        <w:t xml:space="preserve">2. </w:t>
      </w:r>
      <w:r w:rsidRPr="004F5E72">
        <w:rPr>
          <w:b/>
          <w:sz w:val="22"/>
          <w:szCs w:val="22"/>
        </w:rPr>
        <w:tab/>
        <w:t>Objeto</w:t>
      </w:r>
    </w:p>
    <w:p w:rsidR="009F6227" w:rsidRPr="004F5E72" w:rsidRDefault="009F6227" w:rsidP="009F6227">
      <w:pPr>
        <w:spacing w:after="120"/>
        <w:jc w:val="both"/>
        <w:rPr>
          <w:b/>
          <w:sz w:val="22"/>
          <w:szCs w:val="22"/>
        </w:rPr>
      </w:pPr>
    </w:p>
    <w:p w:rsidR="009F6227" w:rsidRPr="004F5E72" w:rsidRDefault="009F6227" w:rsidP="009F6227">
      <w:pPr>
        <w:spacing w:after="120"/>
        <w:jc w:val="both"/>
        <w:rPr>
          <w:b/>
          <w:sz w:val="22"/>
          <w:szCs w:val="22"/>
        </w:rPr>
      </w:pPr>
      <w:r w:rsidRPr="004F5E72">
        <w:rPr>
          <w:b/>
          <w:sz w:val="22"/>
          <w:szCs w:val="22"/>
        </w:rPr>
        <w:t xml:space="preserve">3. </w:t>
      </w:r>
      <w:r w:rsidRPr="004F5E72">
        <w:rPr>
          <w:b/>
          <w:sz w:val="22"/>
          <w:szCs w:val="22"/>
        </w:rPr>
        <w:tab/>
        <w:t>Condições E Prazo Para Execução Dos Serviços</w:t>
      </w:r>
    </w:p>
    <w:p w:rsidR="009F6227" w:rsidRPr="004F5E72" w:rsidRDefault="009F6227" w:rsidP="009F6227">
      <w:pPr>
        <w:spacing w:after="120"/>
        <w:jc w:val="both"/>
        <w:rPr>
          <w:b/>
          <w:sz w:val="22"/>
          <w:szCs w:val="22"/>
        </w:rPr>
      </w:pPr>
    </w:p>
    <w:p w:rsidR="009F6227" w:rsidRPr="004F5E72" w:rsidRDefault="009F6227" w:rsidP="009F6227">
      <w:pPr>
        <w:spacing w:after="120"/>
        <w:jc w:val="both"/>
        <w:rPr>
          <w:b/>
          <w:sz w:val="22"/>
          <w:szCs w:val="22"/>
        </w:rPr>
      </w:pPr>
      <w:r w:rsidRPr="004F5E72">
        <w:rPr>
          <w:b/>
          <w:sz w:val="22"/>
          <w:szCs w:val="22"/>
        </w:rPr>
        <w:t>4.</w:t>
      </w:r>
      <w:r w:rsidRPr="004F5E72">
        <w:rPr>
          <w:b/>
          <w:sz w:val="22"/>
          <w:szCs w:val="22"/>
        </w:rPr>
        <w:tab/>
        <w:t xml:space="preserve"> Dotação Orçamentária</w:t>
      </w:r>
    </w:p>
    <w:p w:rsidR="009F6227" w:rsidRPr="004F5E72" w:rsidRDefault="009F6227" w:rsidP="009F6227">
      <w:pPr>
        <w:spacing w:after="120"/>
        <w:jc w:val="both"/>
        <w:rPr>
          <w:b/>
          <w:sz w:val="22"/>
          <w:szCs w:val="22"/>
        </w:rPr>
      </w:pPr>
    </w:p>
    <w:p w:rsidR="009F6227" w:rsidRPr="004F5E72" w:rsidRDefault="009F6227" w:rsidP="009F6227">
      <w:pPr>
        <w:spacing w:after="120"/>
        <w:jc w:val="both"/>
        <w:rPr>
          <w:b/>
          <w:sz w:val="22"/>
          <w:szCs w:val="22"/>
        </w:rPr>
      </w:pPr>
      <w:r w:rsidRPr="004F5E72">
        <w:rPr>
          <w:b/>
          <w:sz w:val="22"/>
          <w:szCs w:val="22"/>
        </w:rPr>
        <w:t xml:space="preserve">5. </w:t>
      </w:r>
      <w:r w:rsidRPr="004F5E72">
        <w:rPr>
          <w:b/>
          <w:sz w:val="22"/>
          <w:szCs w:val="22"/>
        </w:rPr>
        <w:tab/>
        <w:t xml:space="preserve">Condições De Participação e Acesso </w:t>
      </w:r>
      <w:proofErr w:type="gramStart"/>
      <w:r w:rsidRPr="004F5E72">
        <w:rPr>
          <w:b/>
          <w:sz w:val="22"/>
          <w:szCs w:val="22"/>
        </w:rPr>
        <w:t>à</w:t>
      </w:r>
      <w:proofErr w:type="gramEnd"/>
      <w:r w:rsidRPr="004F5E72">
        <w:rPr>
          <w:b/>
          <w:sz w:val="22"/>
          <w:szCs w:val="22"/>
        </w:rPr>
        <w:t xml:space="preserve"> Informações e Impugnação Ao Edital</w:t>
      </w:r>
    </w:p>
    <w:p w:rsidR="009F6227" w:rsidRPr="004F5E72" w:rsidRDefault="009F6227" w:rsidP="009F6227">
      <w:pPr>
        <w:spacing w:after="120"/>
        <w:jc w:val="both"/>
        <w:rPr>
          <w:b/>
          <w:sz w:val="22"/>
          <w:szCs w:val="22"/>
        </w:rPr>
      </w:pPr>
    </w:p>
    <w:p w:rsidR="009F6227" w:rsidRPr="004F5E72" w:rsidRDefault="009F6227" w:rsidP="009F6227">
      <w:pPr>
        <w:spacing w:after="120"/>
        <w:jc w:val="both"/>
        <w:rPr>
          <w:b/>
          <w:sz w:val="22"/>
          <w:szCs w:val="22"/>
        </w:rPr>
      </w:pPr>
      <w:r w:rsidRPr="004F5E72">
        <w:rPr>
          <w:b/>
          <w:sz w:val="22"/>
          <w:szCs w:val="22"/>
        </w:rPr>
        <w:t xml:space="preserve">6. </w:t>
      </w:r>
      <w:r w:rsidRPr="004F5E72">
        <w:rPr>
          <w:b/>
          <w:sz w:val="22"/>
          <w:szCs w:val="22"/>
        </w:rPr>
        <w:tab/>
        <w:t>Credenciamento</w:t>
      </w:r>
    </w:p>
    <w:p w:rsidR="009F6227" w:rsidRPr="004F5E72" w:rsidRDefault="009F6227" w:rsidP="009F6227">
      <w:pPr>
        <w:spacing w:after="120"/>
        <w:jc w:val="both"/>
        <w:rPr>
          <w:b/>
          <w:sz w:val="22"/>
          <w:szCs w:val="22"/>
        </w:rPr>
      </w:pPr>
    </w:p>
    <w:p w:rsidR="009F6227" w:rsidRPr="004F5E72" w:rsidRDefault="009F6227" w:rsidP="009F6227">
      <w:pPr>
        <w:spacing w:after="120"/>
        <w:jc w:val="both"/>
        <w:rPr>
          <w:b/>
          <w:bCs/>
          <w:color w:val="000000"/>
          <w:sz w:val="22"/>
          <w:szCs w:val="22"/>
        </w:rPr>
      </w:pPr>
      <w:r w:rsidRPr="004F5E72">
        <w:rPr>
          <w:b/>
          <w:bCs/>
          <w:color w:val="000000"/>
          <w:sz w:val="22"/>
          <w:szCs w:val="22"/>
        </w:rPr>
        <w:t xml:space="preserve">7. </w:t>
      </w:r>
      <w:r w:rsidRPr="004F5E72">
        <w:rPr>
          <w:b/>
          <w:bCs/>
          <w:color w:val="000000"/>
          <w:sz w:val="22"/>
          <w:szCs w:val="22"/>
        </w:rPr>
        <w:tab/>
        <w:t>Apresentação Da Proposta De Preços</w:t>
      </w:r>
    </w:p>
    <w:p w:rsidR="009F6227" w:rsidRPr="004F5E72" w:rsidRDefault="009F6227" w:rsidP="009F6227">
      <w:pPr>
        <w:spacing w:after="120"/>
        <w:jc w:val="both"/>
        <w:rPr>
          <w:color w:val="000000"/>
          <w:sz w:val="22"/>
          <w:szCs w:val="22"/>
        </w:rPr>
      </w:pPr>
    </w:p>
    <w:p w:rsidR="009F6227" w:rsidRPr="004F5E72" w:rsidRDefault="009F6227" w:rsidP="009F6227">
      <w:pPr>
        <w:spacing w:after="120"/>
        <w:jc w:val="both"/>
        <w:rPr>
          <w:b/>
          <w:sz w:val="22"/>
          <w:szCs w:val="22"/>
        </w:rPr>
      </w:pPr>
      <w:r w:rsidRPr="004F5E72">
        <w:rPr>
          <w:b/>
          <w:sz w:val="22"/>
          <w:szCs w:val="22"/>
        </w:rPr>
        <w:t xml:space="preserve">8. </w:t>
      </w:r>
      <w:r w:rsidRPr="004F5E72">
        <w:rPr>
          <w:b/>
          <w:sz w:val="22"/>
          <w:szCs w:val="22"/>
        </w:rPr>
        <w:tab/>
        <w:t>Divulgação Das Propostas De Preços</w:t>
      </w:r>
    </w:p>
    <w:p w:rsidR="009F6227" w:rsidRPr="004F5E72" w:rsidRDefault="009F6227" w:rsidP="009F6227">
      <w:pPr>
        <w:spacing w:after="120"/>
        <w:jc w:val="both"/>
        <w:rPr>
          <w:rStyle w:val="Forte"/>
          <w:bCs w:val="0"/>
          <w:sz w:val="22"/>
          <w:szCs w:val="22"/>
        </w:rPr>
      </w:pPr>
    </w:p>
    <w:p w:rsidR="009F6227" w:rsidRPr="004F5E72" w:rsidRDefault="009F6227" w:rsidP="009F6227">
      <w:pPr>
        <w:pStyle w:val="NormalWeb"/>
        <w:spacing w:before="120" w:beforeAutospacing="0" w:after="0" w:afterAutospacing="0"/>
        <w:rPr>
          <w:rStyle w:val="Forte"/>
          <w:color w:val="000000"/>
          <w:sz w:val="22"/>
          <w:szCs w:val="22"/>
        </w:rPr>
      </w:pPr>
      <w:r w:rsidRPr="004F5E72">
        <w:rPr>
          <w:rStyle w:val="Forte"/>
          <w:color w:val="000000"/>
          <w:sz w:val="22"/>
          <w:szCs w:val="22"/>
        </w:rPr>
        <w:t xml:space="preserve">9. </w:t>
      </w:r>
      <w:r w:rsidRPr="004F5E72">
        <w:rPr>
          <w:rStyle w:val="Forte"/>
          <w:color w:val="000000"/>
          <w:sz w:val="22"/>
          <w:szCs w:val="22"/>
        </w:rPr>
        <w:tab/>
        <w:t>Formulação Dos Lances</w:t>
      </w:r>
    </w:p>
    <w:p w:rsidR="009F6227" w:rsidRPr="004F5E72" w:rsidRDefault="009F6227" w:rsidP="009F6227">
      <w:pPr>
        <w:pStyle w:val="NormalWeb"/>
        <w:spacing w:before="120" w:beforeAutospacing="0" w:after="0" w:afterAutospacing="0"/>
        <w:rPr>
          <w:color w:val="000000"/>
          <w:sz w:val="22"/>
          <w:szCs w:val="22"/>
        </w:rPr>
      </w:pPr>
    </w:p>
    <w:p w:rsidR="009F6227" w:rsidRPr="004F5E72" w:rsidRDefault="009F6227" w:rsidP="009F6227">
      <w:pPr>
        <w:spacing w:after="120"/>
        <w:jc w:val="both"/>
        <w:rPr>
          <w:b/>
          <w:sz w:val="22"/>
          <w:szCs w:val="22"/>
        </w:rPr>
      </w:pPr>
      <w:r w:rsidRPr="004F5E72">
        <w:rPr>
          <w:b/>
          <w:sz w:val="22"/>
          <w:szCs w:val="22"/>
        </w:rPr>
        <w:t>10.</w:t>
      </w:r>
      <w:r w:rsidRPr="004F5E72">
        <w:rPr>
          <w:b/>
          <w:sz w:val="22"/>
          <w:szCs w:val="22"/>
        </w:rPr>
        <w:tab/>
        <w:t xml:space="preserve">Julgamento Das </w:t>
      </w:r>
      <w:proofErr w:type="gramStart"/>
      <w:r w:rsidRPr="004F5E72">
        <w:rPr>
          <w:b/>
          <w:sz w:val="22"/>
          <w:szCs w:val="22"/>
        </w:rPr>
        <w:t>Propostas</w:t>
      </w:r>
      <w:proofErr w:type="gramEnd"/>
    </w:p>
    <w:p w:rsidR="009F6227" w:rsidRPr="004F5E72" w:rsidRDefault="009F6227" w:rsidP="009F6227">
      <w:pPr>
        <w:spacing w:after="120"/>
        <w:jc w:val="both"/>
        <w:rPr>
          <w:rStyle w:val="Forte"/>
          <w:bCs w:val="0"/>
          <w:sz w:val="22"/>
          <w:szCs w:val="22"/>
        </w:rPr>
      </w:pPr>
    </w:p>
    <w:p w:rsidR="009F6227" w:rsidRPr="004F5E72" w:rsidRDefault="009F6227" w:rsidP="009F6227">
      <w:pPr>
        <w:pStyle w:val="NormalWeb"/>
        <w:spacing w:before="0" w:beforeAutospacing="0" w:after="120" w:afterAutospacing="0"/>
        <w:jc w:val="both"/>
        <w:rPr>
          <w:rStyle w:val="Forte"/>
          <w:color w:val="000000"/>
          <w:sz w:val="22"/>
          <w:szCs w:val="22"/>
        </w:rPr>
      </w:pPr>
      <w:r w:rsidRPr="004F5E72">
        <w:rPr>
          <w:rStyle w:val="Forte"/>
          <w:color w:val="000000"/>
          <w:sz w:val="22"/>
          <w:szCs w:val="22"/>
        </w:rPr>
        <w:t xml:space="preserve">11. </w:t>
      </w:r>
      <w:r w:rsidRPr="004F5E72">
        <w:rPr>
          <w:rStyle w:val="Forte"/>
          <w:color w:val="000000"/>
          <w:sz w:val="22"/>
          <w:szCs w:val="22"/>
        </w:rPr>
        <w:tab/>
        <w:t>Habilitação</w:t>
      </w:r>
    </w:p>
    <w:p w:rsidR="009F6227" w:rsidRPr="004F5E72" w:rsidRDefault="009F6227" w:rsidP="009F6227">
      <w:pPr>
        <w:pStyle w:val="NormalWeb"/>
        <w:spacing w:before="0" w:beforeAutospacing="0" w:after="120" w:afterAutospacing="0"/>
        <w:jc w:val="both"/>
        <w:rPr>
          <w:b/>
          <w:bCs/>
          <w:color w:val="000000"/>
          <w:sz w:val="22"/>
          <w:szCs w:val="22"/>
        </w:rPr>
      </w:pPr>
    </w:p>
    <w:p w:rsidR="009F6227" w:rsidRPr="004F5E72" w:rsidRDefault="009F6227" w:rsidP="009F6227">
      <w:pPr>
        <w:tabs>
          <w:tab w:val="left" w:pos="709"/>
        </w:tabs>
        <w:spacing w:after="120"/>
        <w:jc w:val="both"/>
        <w:rPr>
          <w:b/>
          <w:bCs/>
          <w:color w:val="000000"/>
          <w:sz w:val="22"/>
          <w:szCs w:val="22"/>
        </w:rPr>
      </w:pPr>
      <w:r w:rsidRPr="004F5E72">
        <w:rPr>
          <w:b/>
          <w:bCs/>
          <w:color w:val="000000"/>
          <w:sz w:val="22"/>
          <w:szCs w:val="22"/>
        </w:rPr>
        <w:t xml:space="preserve">12. </w:t>
      </w:r>
      <w:r w:rsidRPr="004F5E72">
        <w:rPr>
          <w:b/>
          <w:bCs/>
          <w:color w:val="000000"/>
          <w:sz w:val="22"/>
          <w:szCs w:val="22"/>
        </w:rPr>
        <w:tab/>
        <w:t>Adjudicação</w:t>
      </w:r>
    </w:p>
    <w:p w:rsidR="009F6227" w:rsidRPr="004F5E72" w:rsidRDefault="009F6227" w:rsidP="009F6227">
      <w:pPr>
        <w:tabs>
          <w:tab w:val="left" w:pos="709"/>
        </w:tabs>
        <w:spacing w:after="120"/>
        <w:jc w:val="both"/>
        <w:rPr>
          <w:b/>
          <w:bCs/>
          <w:color w:val="000000"/>
          <w:sz w:val="22"/>
          <w:szCs w:val="22"/>
        </w:rPr>
      </w:pPr>
    </w:p>
    <w:p w:rsidR="009F6227" w:rsidRPr="004F5E72" w:rsidRDefault="009F6227" w:rsidP="009F6227">
      <w:pPr>
        <w:spacing w:after="120"/>
        <w:jc w:val="both"/>
        <w:rPr>
          <w:b/>
          <w:sz w:val="22"/>
          <w:szCs w:val="22"/>
        </w:rPr>
      </w:pPr>
      <w:r w:rsidRPr="004F5E72">
        <w:rPr>
          <w:b/>
          <w:sz w:val="22"/>
          <w:szCs w:val="22"/>
        </w:rPr>
        <w:t xml:space="preserve">13. </w:t>
      </w:r>
      <w:r w:rsidRPr="004F5E72">
        <w:rPr>
          <w:b/>
          <w:sz w:val="22"/>
          <w:szCs w:val="22"/>
        </w:rPr>
        <w:tab/>
        <w:t>Fase Recursal</w:t>
      </w:r>
    </w:p>
    <w:p w:rsidR="009F6227" w:rsidRPr="004F5E72" w:rsidRDefault="009F6227" w:rsidP="009F6227">
      <w:pPr>
        <w:spacing w:after="120"/>
        <w:jc w:val="both"/>
        <w:rPr>
          <w:b/>
          <w:sz w:val="22"/>
          <w:szCs w:val="22"/>
        </w:rPr>
      </w:pPr>
    </w:p>
    <w:p w:rsidR="009F6227" w:rsidRPr="004F5E72" w:rsidRDefault="009F6227" w:rsidP="009F6227">
      <w:pPr>
        <w:spacing w:after="120"/>
        <w:jc w:val="both"/>
        <w:rPr>
          <w:b/>
          <w:sz w:val="22"/>
          <w:szCs w:val="22"/>
        </w:rPr>
      </w:pPr>
      <w:r w:rsidRPr="004F5E72">
        <w:rPr>
          <w:b/>
          <w:sz w:val="22"/>
          <w:szCs w:val="22"/>
        </w:rPr>
        <w:t xml:space="preserve">14. </w:t>
      </w:r>
      <w:r w:rsidRPr="004F5E72">
        <w:rPr>
          <w:b/>
          <w:sz w:val="22"/>
          <w:szCs w:val="22"/>
        </w:rPr>
        <w:tab/>
        <w:t>Homologação</w:t>
      </w:r>
    </w:p>
    <w:p w:rsidR="009F6227" w:rsidRPr="004F5E72" w:rsidRDefault="009F6227" w:rsidP="009F6227">
      <w:pPr>
        <w:spacing w:after="120"/>
        <w:jc w:val="both"/>
        <w:rPr>
          <w:b/>
          <w:sz w:val="22"/>
          <w:szCs w:val="22"/>
        </w:rPr>
      </w:pPr>
    </w:p>
    <w:p w:rsidR="009F6227" w:rsidRPr="004F5E72" w:rsidRDefault="009F6227" w:rsidP="009F6227">
      <w:pPr>
        <w:spacing w:before="120"/>
        <w:jc w:val="both"/>
        <w:rPr>
          <w:b/>
          <w:sz w:val="22"/>
          <w:szCs w:val="22"/>
        </w:rPr>
      </w:pPr>
      <w:r w:rsidRPr="004F5E72">
        <w:rPr>
          <w:b/>
          <w:sz w:val="22"/>
          <w:szCs w:val="22"/>
        </w:rPr>
        <w:t xml:space="preserve">15. </w:t>
      </w:r>
      <w:r w:rsidRPr="004F5E72">
        <w:rPr>
          <w:b/>
          <w:sz w:val="22"/>
          <w:szCs w:val="22"/>
        </w:rPr>
        <w:tab/>
        <w:t>Do Contrato E Da Rescisão.</w:t>
      </w:r>
    </w:p>
    <w:p w:rsidR="009F6227" w:rsidRPr="004F5E72" w:rsidRDefault="009F6227" w:rsidP="009F6227">
      <w:pPr>
        <w:spacing w:before="120"/>
        <w:jc w:val="both"/>
        <w:rPr>
          <w:b/>
          <w:sz w:val="22"/>
          <w:szCs w:val="22"/>
        </w:rPr>
      </w:pPr>
    </w:p>
    <w:p w:rsidR="009F6227" w:rsidRPr="004F5E72" w:rsidRDefault="009F6227" w:rsidP="009F6227">
      <w:pPr>
        <w:pStyle w:val="nvel1"/>
        <w:numPr>
          <w:ilvl w:val="1"/>
          <w:numId w:val="0"/>
        </w:numPr>
        <w:tabs>
          <w:tab w:val="clear" w:pos="567"/>
          <w:tab w:val="left" w:pos="-120"/>
        </w:tabs>
        <w:spacing w:after="120" w:line="240" w:lineRule="auto"/>
        <w:rPr>
          <w:rFonts w:ascii="Times New Roman" w:hAnsi="Times New Roman"/>
          <w:b/>
          <w:sz w:val="22"/>
          <w:szCs w:val="22"/>
        </w:rPr>
      </w:pPr>
      <w:r w:rsidRPr="004F5E72">
        <w:rPr>
          <w:rFonts w:ascii="Times New Roman" w:hAnsi="Times New Roman"/>
          <w:b/>
          <w:sz w:val="22"/>
          <w:szCs w:val="22"/>
        </w:rPr>
        <w:t xml:space="preserve">16. </w:t>
      </w:r>
      <w:r w:rsidRPr="004F5E72">
        <w:rPr>
          <w:rFonts w:ascii="Times New Roman" w:hAnsi="Times New Roman"/>
          <w:b/>
          <w:sz w:val="22"/>
          <w:szCs w:val="22"/>
        </w:rPr>
        <w:tab/>
        <w:t>Do Pagamento E Do Reajuste Contratual</w:t>
      </w:r>
    </w:p>
    <w:p w:rsidR="009F6227" w:rsidRPr="004F5E72" w:rsidRDefault="009F6227" w:rsidP="009F6227">
      <w:pPr>
        <w:pStyle w:val="nvel1"/>
        <w:numPr>
          <w:ilvl w:val="1"/>
          <w:numId w:val="0"/>
        </w:numPr>
        <w:tabs>
          <w:tab w:val="clear" w:pos="567"/>
          <w:tab w:val="left" w:pos="-120"/>
        </w:tabs>
        <w:spacing w:after="120" w:line="240" w:lineRule="auto"/>
        <w:rPr>
          <w:rFonts w:ascii="Times New Roman" w:hAnsi="Times New Roman"/>
          <w:b/>
          <w:sz w:val="22"/>
          <w:szCs w:val="22"/>
        </w:rPr>
      </w:pPr>
    </w:p>
    <w:p w:rsidR="009F6227" w:rsidRPr="004F5E72" w:rsidRDefault="009F6227" w:rsidP="009F6227">
      <w:pPr>
        <w:spacing w:after="120"/>
        <w:jc w:val="both"/>
        <w:rPr>
          <w:b/>
          <w:bCs/>
          <w:sz w:val="22"/>
          <w:szCs w:val="22"/>
        </w:rPr>
      </w:pPr>
      <w:r w:rsidRPr="004F5E72">
        <w:rPr>
          <w:b/>
          <w:bCs/>
          <w:sz w:val="22"/>
          <w:szCs w:val="22"/>
        </w:rPr>
        <w:t xml:space="preserve">17. </w:t>
      </w:r>
      <w:r w:rsidRPr="004F5E72">
        <w:rPr>
          <w:b/>
          <w:bCs/>
          <w:sz w:val="22"/>
          <w:szCs w:val="22"/>
        </w:rPr>
        <w:tab/>
        <w:t>Sanções</w:t>
      </w:r>
    </w:p>
    <w:p w:rsidR="009F6227" w:rsidRPr="004F5E72" w:rsidRDefault="009F6227" w:rsidP="009F6227">
      <w:pPr>
        <w:spacing w:after="120"/>
        <w:jc w:val="both"/>
        <w:rPr>
          <w:b/>
          <w:bCs/>
          <w:sz w:val="22"/>
          <w:szCs w:val="22"/>
        </w:rPr>
      </w:pPr>
    </w:p>
    <w:p w:rsidR="009F6227" w:rsidRPr="004F5E72" w:rsidRDefault="009F6227" w:rsidP="009F6227">
      <w:pPr>
        <w:spacing w:after="120"/>
        <w:jc w:val="both"/>
        <w:rPr>
          <w:b/>
          <w:sz w:val="22"/>
          <w:szCs w:val="22"/>
        </w:rPr>
      </w:pPr>
      <w:r w:rsidRPr="004F5E72">
        <w:rPr>
          <w:b/>
          <w:sz w:val="22"/>
          <w:szCs w:val="22"/>
        </w:rPr>
        <w:t xml:space="preserve">18. </w:t>
      </w:r>
      <w:r w:rsidRPr="004F5E72">
        <w:rPr>
          <w:b/>
          <w:sz w:val="22"/>
          <w:szCs w:val="22"/>
        </w:rPr>
        <w:tab/>
        <w:t>Disposições Finais</w:t>
      </w:r>
    </w:p>
    <w:p w:rsidR="005F5830" w:rsidRPr="004F5E72" w:rsidRDefault="005F5830" w:rsidP="005F5830">
      <w:pPr>
        <w:jc w:val="both"/>
        <w:rPr>
          <w:b/>
          <w:sz w:val="22"/>
          <w:szCs w:val="22"/>
        </w:rPr>
      </w:pPr>
    </w:p>
    <w:p w:rsidR="005F5830" w:rsidRPr="004F5E72" w:rsidRDefault="005F5830" w:rsidP="005F5830">
      <w:pPr>
        <w:jc w:val="both"/>
        <w:rPr>
          <w:b/>
          <w:sz w:val="22"/>
          <w:szCs w:val="22"/>
        </w:rPr>
      </w:pPr>
    </w:p>
    <w:p w:rsidR="005F5830" w:rsidRPr="004F5E72" w:rsidRDefault="005F5830" w:rsidP="005F5830">
      <w:pPr>
        <w:jc w:val="both"/>
        <w:rPr>
          <w:b/>
          <w:sz w:val="22"/>
          <w:szCs w:val="22"/>
        </w:rPr>
      </w:pPr>
    </w:p>
    <w:p w:rsidR="00E502B0" w:rsidRPr="004F5E72" w:rsidRDefault="004C20FA" w:rsidP="005F5830">
      <w:pPr>
        <w:jc w:val="both"/>
        <w:rPr>
          <w:b/>
          <w:sz w:val="22"/>
          <w:szCs w:val="22"/>
        </w:rPr>
      </w:pPr>
      <w:r w:rsidRPr="004F5E72">
        <w:rPr>
          <w:b/>
          <w:sz w:val="22"/>
          <w:szCs w:val="22"/>
        </w:rPr>
        <w:t>ANEXOS</w:t>
      </w:r>
    </w:p>
    <w:p w:rsidR="00080D79" w:rsidRPr="004F5E72" w:rsidRDefault="00080D79" w:rsidP="005F5830">
      <w:pPr>
        <w:jc w:val="both"/>
        <w:rPr>
          <w:b/>
          <w:sz w:val="22"/>
          <w:szCs w:val="22"/>
        </w:rPr>
      </w:pPr>
    </w:p>
    <w:p w:rsidR="001F2309" w:rsidRPr="004F5E72" w:rsidRDefault="001F2309" w:rsidP="005F5830">
      <w:pPr>
        <w:jc w:val="both"/>
        <w:rPr>
          <w:b/>
          <w:sz w:val="22"/>
          <w:szCs w:val="22"/>
        </w:rPr>
      </w:pPr>
    </w:p>
    <w:p w:rsidR="004C20FA" w:rsidRPr="004F5E72" w:rsidRDefault="0005451D" w:rsidP="005F5830">
      <w:pPr>
        <w:tabs>
          <w:tab w:val="left" w:pos="851"/>
        </w:tabs>
        <w:jc w:val="both"/>
        <w:rPr>
          <w:b/>
          <w:sz w:val="22"/>
          <w:szCs w:val="22"/>
        </w:rPr>
      </w:pPr>
      <w:r w:rsidRPr="004F5E72">
        <w:rPr>
          <w:b/>
          <w:sz w:val="22"/>
          <w:szCs w:val="22"/>
        </w:rPr>
        <w:t>ANEXO I:</w:t>
      </w:r>
      <w:r w:rsidRPr="004F5E72">
        <w:rPr>
          <w:b/>
          <w:sz w:val="22"/>
          <w:szCs w:val="22"/>
        </w:rPr>
        <w:tab/>
      </w:r>
      <w:r w:rsidR="004C20FA" w:rsidRPr="004F5E72">
        <w:rPr>
          <w:b/>
          <w:sz w:val="22"/>
          <w:szCs w:val="22"/>
        </w:rPr>
        <w:t>Termo de referência e Especificações Técnicas do Objeto</w:t>
      </w:r>
      <w:r w:rsidR="00170D51" w:rsidRPr="004F5E72">
        <w:rPr>
          <w:b/>
          <w:sz w:val="22"/>
          <w:szCs w:val="22"/>
        </w:rPr>
        <w:t xml:space="preserve"> </w:t>
      </w:r>
    </w:p>
    <w:p w:rsidR="00E502B0" w:rsidRPr="004F5E72" w:rsidRDefault="00E502B0" w:rsidP="005F5830">
      <w:pPr>
        <w:tabs>
          <w:tab w:val="left" w:pos="851"/>
        </w:tabs>
        <w:jc w:val="both"/>
        <w:rPr>
          <w:b/>
          <w:sz w:val="22"/>
          <w:szCs w:val="22"/>
        </w:rPr>
      </w:pPr>
    </w:p>
    <w:p w:rsidR="0005451D" w:rsidRPr="004F5E72" w:rsidRDefault="0005451D" w:rsidP="005F5830">
      <w:pPr>
        <w:tabs>
          <w:tab w:val="left" w:pos="851"/>
        </w:tabs>
        <w:jc w:val="both"/>
        <w:rPr>
          <w:b/>
          <w:sz w:val="22"/>
          <w:szCs w:val="22"/>
        </w:rPr>
      </w:pPr>
    </w:p>
    <w:p w:rsidR="004C20FA" w:rsidRPr="004F5E72" w:rsidRDefault="004C20FA" w:rsidP="005F5830">
      <w:pPr>
        <w:tabs>
          <w:tab w:val="left" w:pos="851"/>
        </w:tabs>
        <w:jc w:val="both"/>
        <w:rPr>
          <w:b/>
          <w:sz w:val="22"/>
          <w:szCs w:val="22"/>
        </w:rPr>
      </w:pPr>
      <w:r w:rsidRPr="004F5E72">
        <w:rPr>
          <w:b/>
          <w:sz w:val="22"/>
          <w:szCs w:val="22"/>
        </w:rPr>
        <w:t>ANEXO II:</w:t>
      </w:r>
      <w:r w:rsidR="0005451D" w:rsidRPr="004F5E72">
        <w:rPr>
          <w:b/>
          <w:sz w:val="22"/>
          <w:szCs w:val="22"/>
        </w:rPr>
        <w:tab/>
      </w:r>
      <w:r w:rsidR="00441588" w:rsidRPr="004F5E72">
        <w:rPr>
          <w:b/>
          <w:sz w:val="22"/>
          <w:szCs w:val="22"/>
        </w:rPr>
        <w:t xml:space="preserve"> </w:t>
      </w:r>
      <w:r w:rsidRPr="004F5E72">
        <w:rPr>
          <w:b/>
          <w:sz w:val="22"/>
          <w:szCs w:val="22"/>
        </w:rPr>
        <w:t>Modelo de Proposta de Preços</w:t>
      </w:r>
    </w:p>
    <w:p w:rsidR="001F2309" w:rsidRPr="004F5E72" w:rsidRDefault="001F2309" w:rsidP="005F5830">
      <w:pPr>
        <w:tabs>
          <w:tab w:val="left" w:pos="851"/>
        </w:tabs>
        <w:jc w:val="both"/>
        <w:rPr>
          <w:b/>
          <w:sz w:val="22"/>
          <w:szCs w:val="22"/>
        </w:rPr>
      </w:pPr>
    </w:p>
    <w:p w:rsidR="0005451D" w:rsidRPr="004F5E72" w:rsidRDefault="0005451D" w:rsidP="005F5830">
      <w:pPr>
        <w:tabs>
          <w:tab w:val="left" w:pos="851"/>
        </w:tabs>
        <w:jc w:val="both"/>
        <w:rPr>
          <w:b/>
          <w:sz w:val="22"/>
          <w:szCs w:val="22"/>
        </w:rPr>
      </w:pPr>
    </w:p>
    <w:p w:rsidR="004C20FA" w:rsidRPr="004F5E72" w:rsidRDefault="004C20FA" w:rsidP="005F5830">
      <w:pPr>
        <w:tabs>
          <w:tab w:val="left" w:pos="709"/>
          <w:tab w:val="left" w:pos="851"/>
        </w:tabs>
        <w:jc w:val="both"/>
        <w:rPr>
          <w:b/>
          <w:sz w:val="22"/>
          <w:szCs w:val="22"/>
        </w:rPr>
      </w:pPr>
      <w:r w:rsidRPr="004F5E72">
        <w:rPr>
          <w:b/>
          <w:sz w:val="22"/>
          <w:szCs w:val="22"/>
        </w:rPr>
        <w:t>ANEXO III:</w:t>
      </w:r>
      <w:r w:rsidR="0005451D" w:rsidRPr="004F5E72">
        <w:rPr>
          <w:b/>
          <w:sz w:val="22"/>
          <w:szCs w:val="22"/>
        </w:rPr>
        <w:tab/>
      </w:r>
      <w:r w:rsidRPr="004F5E72">
        <w:rPr>
          <w:b/>
          <w:sz w:val="22"/>
          <w:szCs w:val="22"/>
        </w:rPr>
        <w:t>Modelo de Declaração de Inexistência de Fatos Impeditivos</w:t>
      </w:r>
    </w:p>
    <w:p w:rsidR="00E502B0" w:rsidRPr="004F5E72" w:rsidRDefault="00E502B0" w:rsidP="005F5830">
      <w:pPr>
        <w:tabs>
          <w:tab w:val="left" w:pos="709"/>
          <w:tab w:val="left" w:pos="851"/>
        </w:tabs>
        <w:jc w:val="both"/>
        <w:rPr>
          <w:b/>
          <w:sz w:val="22"/>
          <w:szCs w:val="22"/>
        </w:rPr>
      </w:pPr>
    </w:p>
    <w:p w:rsidR="001F2309" w:rsidRPr="004F5E72" w:rsidRDefault="001F2309" w:rsidP="005F5830">
      <w:pPr>
        <w:tabs>
          <w:tab w:val="left" w:pos="709"/>
          <w:tab w:val="left" w:pos="851"/>
        </w:tabs>
        <w:jc w:val="both"/>
        <w:rPr>
          <w:b/>
          <w:sz w:val="22"/>
          <w:szCs w:val="22"/>
        </w:rPr>
      </w:pPr>
    </w:p>
    <w:p w:rsidR="004C20FA" w:rsidRPr="004F5E72" w:rsidRDefault="004C20FA" w:rsidP="005F5830">
      <w:pPr>
        <w:tabs>
          <w:tab w:val="left" w:pos="851"/>
        </w:tabs>
        <w:jc w:val="both"/>
        <w:rPr>
          <w:b/>
          <w:sz w:val="22"/>
          <w:szCs w:val="22"/>
        </w:rPr>
      </w:pPr>
      <w:r w:rsidRPr="004F5E72">
        <w:rPr>
          <w:b/>
          <w:sz w:val="22"/>
          <w:szCs w:val="22"/>
        </w:rPr>
        <w:t>ANEXO IV:</w:t>
      </w:r>
      <w:r w:rsidR="0005451D" w:rsidRPr="004F5E72">
        <w:rPr>
          <w:b/>
          <w:sz w:val="22"/>
          <w:szCs w:val="22"/>
        </w:rPr>
        <w:tab/>
      </w:r>
      <w:r w:rsidRPr="004F5E72">
        <w:rPr>
          <w:b/>
          <w:sz w:val="22"/>
          <w:szCs w:val="22"/>
        </w:rPr>
        <w:t>Modelo de Declaração sobre Trabalho de Menores</w:t>
      </w:r>
    </w:p>
    <w:p w:rsidR="00E502B0" w:rsidRPr="004F5E72" w:rsidRDefault="00E502B0" w:rsidP="005F5830">
      <w:pPr>
        <w:tabs>
          <w:tab w:val="left" w:pos="851"/>
        </w:tabs>
        <w:jc w:val="both"/>
        <w:rPr>
          <w:b/>
          <w:sz w:val="22"/>
          <w:szCs w:val="22"/>
        </w:rPr>
      </w:pPr>
    </w:p>
    <w:p w:rsidR="001F2309" w:rsidRPr="004F5E72" w:rsidRDefault="001F2309" w:rsidP="005F5830">
      <w:pPr>
        <w:tabs>
          <w:tab w:val="left" w:pos="851"/>
        </w:tabs>
        <w:jc w:val="both"/>
        <w:rPr>
          <w:b/>
          <w:sz w:val="22"/>
          <w:szCs w:val="22"/>
        </w:rPr>
      </w:pPr>
    </w:p>
    <w:p w:rsidR="004C20FA" w:rsidRPr="004F5E72" w:rsidRDefault="004C20FA" w:rsidP="005F5830">
      <w:pPr>
        <w:tabs>
          <w:tab w:val="left" w:pos="851"/>
        </w:tabs>
        <w:jc w:val="both"/>
        <w:rPr>
          <w:b/>
          <w:sz w:val="22"/>
          <w:szCs w:val="22"/>
        </w:rPr>
      </w:pPr>
      <w:r w:rsidRPr="004F5E72">
        <w:rPr>
          <w:b/>
          <w:sz w:val="22"/>
          <w:szCs w:val="22"/>
        </w:rPr>
        <w:t>ANEXO V:</w:t>
      </w:r>
      <w:r w:rsidR="0005451D" w:rsidRPr="004F5E72">
        <w:rPr>
          <w:b/>
          <w:sz w:val="22"/>
          <w:szCs w:val="22"/>
        </w:rPr>
        <w:tab/>
      </w:r>
      <w:r w:rsidRPr="004F5E72">
        <w:rPr>
          <w:b/>
          <w:sz w:val="22"/>
          <w:szCs w:val="22"/>
        </w:rPr>
        <w:t>Modelo de Declaração sobre Tributos Municipais</w:t>
      </w:r>
    </w:p>
    <w:p w:rsidR="00E502B0" w:rsidRPr="004F5E72" w:rsidRDefault="00E502B0" w:rsidP="005F5830">
      <w:pPr>
        <w:tabs>
          <w:tab w:val="left" w:pos="851"/>
        </w:tabs>
        <w:jc w:val="both"/>
        <w:rPr>
          <w:b/>
          <w:sz w:val="22"/>
          <w:szCs w:val="22"/>
        </w:rPr>
      </w:pPr>
    </w:p>
    <w:p w:rsidR="001F2309" w:rsidRPr="004F5E72" w:rsidRDefault="001F2309" w:rsidP="005F5830">
      <w:pPr>
        <w:tabs>
          <w:tab w:val="left" w:pos="851"/>
        </w:tabs>
        <w:jc w:val="both"/>
        <w:rPr>
          <w:b/>
          <w:sz w:val="22"/>
          <w:szCs w:val="22"/>
        </w:rPr>
      </w:pPr>
    </w:p>
    <w:p w:rsidR="004C20FA" w:rsidRPr="004F5E72" w:rsidRDefault="004C20FA" w:rsidP="005F5830">
      <w:pPr>
        <w:tabs>
          <w:tab w:val="left" w:pos="851"/>
        </w:tabs>
        <w:jc w:val="both"/>
        <w:rPr>
          <w:rFonts w:eastAsia="Calibri"/>
          <w:b/>
          <w:bCs/>
          <w:sz w:val="22"/>
          <w:szCs w:val="22"/>
        </w:rPr>
      </w:pPr>
      <w:proofErr w:type="gramStart"/>
      <w:r w:rsidRPr="004F5E72">
        <w:rPr>
          <w:rFonts w:eastAsia="Calibri"/>
          <w:b/>
          <w:bCs/>
          <w:sz w:val="22"/>
          <w:szCs w:val="22"/>
        </w:rPr>
        <w:t>ANEXO VI</w:t>
      </w:r>
      <w:proofErr w:type="gramEnd"/>
      <w:r w:rsidR="00992886" w:rsidRPr="004F5E72">
        <w:rPr>
          <w:rFonts w:eastAsia="Calibri"/>
          <w:b/>
          <w:bCs/>
          <w:sz w:val="22"/>
          <w:szCs w:val="22"/>
        </w:rPr>
        <w:t>:</w:t>
      </w:r>
      <w:r w:rsidR="0005451D" w:rsidRPr="004F5E72">
        <w:rPr>
          <w:rFonts w:eastAsia="Calibri"/>
          <w:b/>
          <w:bCs/>
          <w:sz w:val="22"/>
          <w:szCs w:val="22"/>
        </w:rPr>
        <w:tab/>
      </w:r>
      <w:r w:rsidRPr="004F5E72">
        <w:rPr>
          <w:rFonts w:eastAsia="Calibri"/>
          <w:b/>
          <w:bCs/>
          <w:sz w:val="22"/>
          <w:szCs w:val="22"/>
        </w:rPr>
        <w:t>Modelo de Declaração de Microempresa ou Empresa de Pequeno Porte</w:t>
      </w:r>
    </w:p>
    <w:p w:rsidR="00992886" w:rsidRPr="004F5E72" w:rsidRDefault="00992886" w:rsidP="005F5830">
      <w:pPr>
        <w:tabs>
          <w:tab w:val="left" w:pos="851"/>
        </w:tabs>
        <w:jc w:val="both"/>
        <w:rPr>
          <w:rFonts w:eastAsia="Calibri"/>
          <w:b/>
          <w:bCs/>
          <w:sz w:val="22"/>
          <w:szCs w:val="22"/>
        </w:rPr>
      </w:pPr>
    </w:p>
    <w:p w:rsidR="001F2309" w:rsidRPr="004F5E72" w:rsidRDefault="001F2309" w:rsidP="005F5830">
      <w:pPr>
        <w:tabs>
          <w:tab w:val="left" w:pos="851"/>
        </w:tabs>
        <w:jc w:val="both"/>
        <w:rPr>
          <w:rFonts w:eastAsia="Calibri"/>
          <w:b/>
          <w:bCs/>
          <w:sz w:val="22"/>
          <w:szCs w:val="22"/>
        </w:rPr>
      </w:pPr>
    </w:p>
    <w:p w:rsidR="004C20FA" w:rsidRPr="004F5E72" w:rsidRDefault="004C20FA" w:rsidP="005F5830">
      <w:pPr>
        <w:tabs>
          <w:tab w:val="left" w:pos="851"/>
        </w:tabs>
        <w:jc w:val="both"/>
        <w:rPr>
          <w:rFonts w:eastAsia="Calibri"/>
          <w:b/>
          <w:sz w:val="22"/>
          <w:szCs w:val="22"/>
        </w:rPr>
      </w:pPr>
      <w:r w:rsidRPr="004F5E72">
        <w:rPr>
          <w:b/>
          <w:sz w:val="22"/>
          <w:szCs w:val="22"/>
        </w:rPr>
        <w:t xml:space="preserve">ANEXO </w:t>
      </w:r>
      <w:r w:rsidR="00F17A77" w:rsidRPr="004F5E72">
        <w:rPr>
          <w:b/>
          <w:sz w:val="22"/>
          <w:szCs w:val="22"/>
        </w:rPr>
        <w:t>VII</w:t>
      </w:r>
      <w:r w:rsidRPr="004F5E72">
        <w:rPr>
          <w:b/>
          <w:sz w:val="22"/>
          <w:szCs w:val="22"/>
        </w:rPr>
        <w:t>:</w:t>
      </w:r>
      <w:proofErr w:type="gramStart"/>
      <w:r w:rsidR="00441588" w:rsidRPr="004F5E72">
        <w:rPr>
          <w:b/>
          <w:sz w:val="22"/>
          <w:szCs w:val="22"/>
        </w:rPr>
        <w:t xml:space="preserve">  </w:t>
      </w:r>
      <w:proofErr w:type="gramEnd"/>
      <w:r w:rsidR="007079AD" w:rsidRPr="004F5E72">
        <w:rPr>
          <w:b/>
          <w:sz w:val="22"/>
          <w:szCs w:val="22"/>
        </w:rPr>
        <w:t>Minuta do Contrato.</w:t>
      </w:r>
    </w:p>
    <w:p w:rsidR="0068488C" w:rsidRPr="004F5E72" w:rsidRDefault="0068488C" w:rsidP="005F5830">
      <w:pPr>
        <w:jc w:val="both"/>
        <w:rPr>
          <w:b/>
          <w:sz w:val="22"/>
          <w:szCs w:val="22"/>
        </w:rPr>
      </w:pPr>
    </w:p>
    <w:p w:rsidR="009F6227" w:rsidRPr="004F5E72" w:rsidRDefault="009F6227" w:rsidP="009D18EA">
      <w:pPr>
        <w:spacing w:after="120"/>
        <w:jc w:val="both"/>
        <w:rPr>
          <w:b/>
          <w:sz w:val="22"/>
          <w:szCs w:val="22"/>
        </w:rPr>
      </w:pPr>
    </w:p>
    <w:p w:rsidR="009F6227" w:rsidRPr="004F5E72" w:rsidRDefault="009F6227" w:rsidP="009D18EA">
      <w:pPr>
        <w:spacing w:after="120"/>
        <w:jc w:val="both"/>
        <w:rPr>
          <w:b/>
          <w:sz w:val="22"/>
          <w:szCs w:val="22"/>
        </w:rPr>
      </w:pPr>
    </w:p>
    <w:p w:rsidR="009F6227" w:rsidRPr="004F5E72" w:rsidRDefault="009F6227" w:rsidP="009D18EA">
      <w:pPr>
        <w:spacing w:after="120"/>
        <w:jc w:val="both"/>
        <w:rPr>
          <w:b/>
          <w:sz w:val="22"/>
          <w:szCs w:val="22"/>
        </w:rPr>
      </w:pPr>
    </w:p>
    <w:p w:rsidR="009F6227" w:rsidRPr="004F5E72" w:rsidRDefault="009F6227" w:rsidP="009D18EA">
      <w:pPr>
        <w:spacing w:after="120"/>
        <w:jc w:val="both"/>
        <w:rPr>
          <w:b/>
          <w:sz w:val="22"/>
          <w:szCs w:val="22"/>
        </w:rPr>
      </w:pPr>
    </w:p>
    <w:p w:rsidR="009F6227" w:rsidRPr="004F5E72" w:rsidRDefault="009F6227" w:rsidP="009D18EA">
      <w:pPr>
        <w:spacing w:after="120"/>
        <w:jc w:val="both"/>
        <w:rPr>
          <w:b/>
          <w:sz w:val="22"/>
          <w:szCs w:val="22"/>
        </w:rPr>
      </w:pPr>
    </w:p>
    <w:p w:rsidR="009F6227" w:rsidRPr="004F5E72" w:rsidRDefault="009F6227" w:rsidP="009D18EA">
      <w:pPr>
        <w:spacing w:after="120"/>
        <w:jc w:val="both"/>
        <w:rPr>
          <w:b/>
          <w:sz w:val="22"/>
          <w:szCs w:val="22"/>
        </w:rPr>
      </w:pPr>
    </w:p>
    <w:p w:rsidR="009F6227" w:rsidRPr="004F5E72" w:rsidRDefault="009F6227" w:rsidP="009D18EA">
      <w:pPr>
        <w:spacing w:after="120"/>
        <w:jc w:val="both"/>
        <w:rPr>
          <w:b/>
          <w:sz w:val="22"/>
          <w:szCs w:val="22"/>
        </w:rPr>
      </w:pPr>
    </w:p>
    <w:p w:rsidR="009F6227" w:rsidRPr="004F5E72" w:rsidRDefault="009F6227" w:rsidP="009D18EA">
      <w:pPr>
        <w:spacing w:after="120"/>
        <w:jc w:val="both"/>
        <w:rPr>
          <w:b/>
          <w:sz w:val="22"/>
          <w:szCs w:val="22"/>
        </w:rPr>
      </w:pPr>
    </w:p>
    <w:p w:rsidR="009F6227" w:rsidRPr="004F5E72" w:rsidRDefault="009F6227" w:rsidP="009D18EA">
      <w:pPr>
        <w:spacing w:after="120"/>
        <w:jc w:val="both"/>
        <w:rPr>
          <w:b/>
          <w:sz w:val="22"/>
          <w:szCs w:val="22"/>
        </w:rPr>
      </w:pPr>
    </w:p>
    <w:p w:rsidR="009F6227" w:rsidRPr="004F5E72" w:rsidRDefault="009F6227" w:rsidP="009D18EA">
      <w:pPr>
        <w:spacing w:after="120"/>
        <w:jc w:val="both"/>
        <w:rPr>
          <w:b/>
          <w:sz w:val="22"/>
          <w:szCs w:val="22"/>
        </w:rPr>
      </w:pPr>
    </w:p>
    <w:p w:rsidR="009F6227" w:rsidRPr="004F5E72" w:rsidRDefault="009F6227" w:rsidP="009D18EA">
      <w:pPr>
        <w:spacing w:after="120"/>
        <w:jc w:val="both"/>
        <w:rPr>
          <w:b/>
          <w:sz w:val="22"/>
          <w:szCs w:val="22"/>
        </w:rPr>
      </w:pPr>
    </w:p>
    <w:p w:rsidR="009F6227" w:rsidRPr="004F5E72" w:rsidRDefault="009F6227" w:rsidP="009D18EA">
      <w:pPr>
        <w:spacing w:after="120"/>
        <w:jc w:val="both"/>
        <w:rPr>
          <w:b/>
          <w:sz w:val="22"/>
          <w:szCs w:val="22"/>
        </w:rPr>
      </w:pPr>
    </w:p>
    <w:p w:rsidR="009F6227" w:rsidRPr="004F5E72" w:rsidRDefault="009F6227" w:rsidP="009D18EA">
      <w:pPr>
        <w:spacing w:after="120"/>
        <w:jc w:val="both"/>
        <w:rPr>
          <w:b/>
          <w:sz w:val="22"/>
          <w:szCs w:val="22"/>
        </w:rPr>
      </w:pPr>
    </w:p>
    <w:p w:rsidR="009F6227" w:rsidRPr="004F5E72" w:rsidRDefault="009F6227" w:rsidP="009D18EA">
      <w:pPr>
        <w:spacing w:after="120"/>
        <w:jc w:val="both"/>
        <w:rPr>
          <w:b/>
          <w:sz w:val="22"/>
          <w:szCs w:val="22"/>
        </w:rPr>
      </w:pPr>
    </w:p>
    <w:p w:rsidR="004F5E72" w:rsidRDefault="004F5E72" w:rsidP="009D18EA">
      <w:pPr>
        <w:spacing w:after="120"/>
        <w:jc w:val="both"/>
        <w:rPr>
          <w:b/>
          <w:sz w:val="22"/>
          <w:szCs w:val="22"/>
        </w:rPr>
      </w:pPr>
    </w:p>
    <w:p w:rsidR="004F5E72" w:rsidRDefault="004F5E72" w:rsidP="009D18EA">
      <w:pPr>
        <w:spacing w:after="120"/>
        <w:jc w:val="both"/>
        <w:rPr>
          <w:b/>
          <w:sz w:val="22"/>
          <w:szCs w:val="22"/>
        </w:rPr>
      </w:pPr>
    </w:p>
    <w:p w:rsidR="004F5E72" w:rsidRDefault="004F5E72" w:rsidP="009D18EA">
      <w:pPr>
        <w:spacing w:after="120"/>
        <w:jc w:val="both"/>
        <w:rPr>
          <w:b/>
          <w:sz w:val="22"/>
          <w:szCs w:val="22"/>
        </w:rPr>
      </w:pPr>
    </w:p>
    <w:p w:rsidR="004F5E72" w:rsidRDefault="004F5E72" w:rsidP="009D18EA">
      <w:pPr>
        <w:spacing w:after="120"/>
        <w:jc w:val="both"/>
        <w:rPr>
          <w:b/>
          <w:sz w:val="22"/>
          <w:szCs w:val="22"/>
        </w:rPr>
      </w:pPr>
    </w:p>
    <w:p w:rsidR="004F5E72" w:rsidRDefault="004F5E72" w:rsidP="009D18EA">
      <w:pPr>
        <w:spacing w:after="120"/>
        <w:jc w:val="both"/>
        <w:rPr>
          <w:b/>
          <w:sz w:val="22"/>
          <w:szCs w:val="22"/>
        </w:rPr>
      </w:pPr>
    </w:p>
    <w:p w:rsidR="004C20FA" w:rsidRPr="004F5E72" w:rsidRDefault="004C20FA" w:rsidP="009D18EA">
      <w:pPr>
        <w:spacing w:after="120"/>
        <w:jc w:val="both"/>
        <w:rPr>
          <w:b/>
          <w:sz w:val="22"/>
          <w:szCs w:val="22"/>
        </w:rPr>
      </w:pPr>
      <w:r w:rsidRPr="004F5E72">
        <w:rPr>
          <w:b/>
          <w:sz w:val="22"/>
          <w:szCs w:val="22"/>
        </w:rPr>
        <w:lastRenderedPageBreak/>
        <w:t>PREÂMBULO</w:t>
      </w:r>
    </w:p>
    <w:p w:rsidR="004C20FA" w:rsidRPr="004F5E72" w:rsidRDefault="004C20FA" w:rsidP="009D18EA">
      <w:pPr>
        <w:spacing w:after="120"/>
        <w:jc w:val="both"/>
        <w:rPr>
          <w:b/>
          <w:sz w:val="22"/>
          <w:szCs w:val="22"/>
        </w:rPr>
      </w:pPr>
      <w:r w:rsidRPr="004F5E72">
        <w:rPr>
          <w:b/>
          <w:sz w:val="22"/>
          <w:szCs w:val="22"/>
        </w:rPr>
        <w:t>A PREFEITURA DO MUNICÍPIO DE SÃO PAULO, por intermédio da Secretaria do Governo, torna público que, na data e horário assinalados, fará realizar licitação na modalidade de PREGÃO ELETRÔNICO, com critério de julgamento de menor preço</w:t>
      </w:r>
      <w:r w:rsidR="00441000" w:rsidRPr="004F5E72">
        <w:rPr>
          <w:b/>
          <w:sz w:val="22"/>
          <w:szCs w:val="22"/>
        </w:rPr>
        <w:t xml:space="preserve"> total</w:t>
      </w:r>
      <w:r w:rsidRPr="004F5E72">
        <w:rPr>
          <w:b/>
          <w:sz w:val="22"/>
          <w:szCs w:val="22"/>
        </w:rPr>
        <w:t>, para o período de 12 meses, em conformidade com as disposições deste Edital e de seus respectivos Anexos.</w:t>
      </w:r>
    </w:p>
    <w:p w:rsidR="005F5830" w:rsidRPr="004F5E72" w:rsidRDefault="005F5830" w:rsidP="005F5830">
      <w:pPr>
        <w:jc w:val="both"/>
        <w:rPr>
          <w:b/>
          <w:sz w:val="22"/>
          <w:szCs w:val="22"/>
        </w:rPr>
      </w:pPr>
    </w:p>
    <w:p w:rsidR="004C20FA" w:rsidRPr="004F5E72" w:rsidRDefault="004C20FA" w:rsidP="009D18EA">
      <w:pPr>
        <w:spacing w:after="120"/>
        <w:jc w:val="both"/>
        <w:rPr>
          <w:b/>
          <w:sz w:val="22"/>
          <w:szCs w:val="22"/>
        </w:rPr>
      </w:pPr>
      <w:r w:rsidRPr="004F5E72">
        <w:rPr>
          <w:b/>
          <w:sz w:val="22"/>
          <w:szCs w:val="22"/>
        </w:rPr>
        <w:t>1. EMBASAMENTO LEGAL</w:t>
      </w:r>
    </w:p>
    <w:p w:rsidR="004C20FA" w:rsidRPr="004F5E72" w:rsidRDefault="001F386C" w:rsidP="009D18EA">
      <w:pPr>
        <w:spacing w:after="120"/>
        <w:jc w:val="both"/>
        <w:rPr>
          <w:sz w:val="22"/>
          <w:szCs w:val="22"/>
        </w:rPr>
      </w:pPr>
      <w:r w:rsidRPr="004F5E72">
        <w:rPr>
          <w:b/>
          <w:sz w:val="22"/>
          <w:szCs w:val="22"/>
        </w:rPr>
        <w:t>1.1.</w:t>
      </w:r>
      <w:r w:rsidRPr="004F5E72">
        <w:rPr>
          <w:sz w:val="22"/>
          <w:szCs w:val="22"/>
        </w:rPr>
        <w:t xml:space="preserve"> </w:t>
      </w:r>
      <w:r w:rsidR="004C20FA" w:rsidRPr="004F5E72">
        <w:rPr>
          <w:sz w:val="22"/>
          <w:szCs w:val="22"/>
        </w:rPr>
        <w:t>O procedimento licitatório e os atos dele decorrentes observarão as disposições da Lei Municipal nº 13.278/2002 e alterações posteriores, dos Decretos Municipais nº 43.406/2003, 44.279/2003, 46.662/2005, 47.014/2006, 52.091/2011, 54.102/2013</w:t>
      </w:r>
      <w:r w:rsidR="00C27C17" w:rsidRPr="004F5E72">
        <w:rPr>
          <w:sz w:val="22"/>
          <w:szCs w:val="22"/>
        </w:rPr>
        <w:t xml:space="preserve">, </w:t>
      </w:r>
      <w:r w:rsidR="004C20FA" w:rsidRPr="004F5E72">
        <w:rPr>
          <w:sz w:val="22"/>
          <w:szCs w:val="22"/>
        </w:rPr>
        <w:t>56.475/2015</w:t>
      </w:r>
      <w:r w:rsidR="00D77278" w:rsidRPr="004F5E72">
        <w:rPr>
          <w:sz w:val="22"/>
          <w:szCs w:val="22"/>
        </w:rPr>
        <w:t>,</w:t>
      </w:r>
      <w:r w:rsidR="00C27C17" w:rsidRPr="004F5E72">
        <w:rPr>
          <w:sz w:val="22"/>
          <w:szCs w:val="22"/>
        </w:rPr>
        <w:t xml:space="preserve"> 56.633/2015</w:t>
      </w:r>
      <w:r w:rsidR="00D77278" w:rsidRPr="004F5E72">
        <w:rPr>
          <w:sz w:val="22"/>
          <w:szCs w:val="22"/>
        </w:rPr>
        <w:t xml:space="preserve"> e 5</w:t>
      </w:r>
      <w:r w:rsidR="002A29D7" w:rsidRPr="004F5E72">
        <w:rPr>
          <w:sz w:val="22"/>
          <w:szCs w:val="22"/>
        </w:rPr>
        <w:t>8</w:t>
      </w:r>
      <w:r w:rsidR="00D77278" w:rsidRPr="004F5E72">
        <w:rPr>
          <w:sz w:val="22"/>
          <w:szCs w:val="22"/>
        </w:rPr>
        <w:t>.</w:t>
      </w:r>
      <w:r w:rsidR="002A29D7" w:rsidRPr="004F5E72">
        <w:rPr>
          <w:sz w:val="22"/>
          <w:szCs w:val="22"/>
        </w:rPr>
        <w:t>400</w:t>
      </w:r>
      <w:r w:rsidR="00D77278" w:rsidRPr="004F5E72">
        <w:rPr>
          <w:sz w:val="22"/>
          <w:szCs w:val="22"/>
        </w:rPr>
        <w:t>/2018</w:t>
      </w:r>
      <w:r w:rsidR="004C20FA" w:rsidRPr="004F5E72">
        <w:rPr>
          <w:sz w:val="22"/>
          <w:szCs w:val="22"/>
        </w:rPr>
        <w:t>,</w:t>
      </w:r>
      <w:r w:rsidR="00C27C17" w:rsidRPr="004F5E72">
        <w:rPr>
          <w:sz w:val="22"/>
          <w:szCs w:val="22"/>
        </w:rPr>
        <w:t xml:space="preserve"> </w:t>
      </w:r>
      <w:r w:rsidR="004C20FA" w:rsidRPr="004F5E72">
        <w:rPr>
          <w:sz w:val="22"/>
          <w:szCs w:val="22"/>
        </w:rPr>
        <w:t>da Lei Federal nº 10.520/2002, da Lei Complementar nº 123/2006 e Lei Complementar n° 147/2014, demais normas complementares e subsidiariamente, da Lei Federal nº 8.666/1993 e suas alterações.</w:t>
      </w:r>
    </w:p>
    <w:p w:rsidR="005F5830" w:rsidRPr="004F5E72" w:rsidRDefault="005F5830" w:rsidP="005F5830">
      <w:pPr>
        <w:jc w:val="both"/>
        <w:rPr>
          <w:b/>
          <w:sz w:val="22"/>
          <w:szCs w:val="22"/>
        </w:rPr>
      </w:pPr>
    </w:p>
    <w:p w:rsidR="004C20FA" w:rsidRPr="004F5E72" w:rsidRDefault="004C20FA" w:rsidP="009D18EA">
      <w:pPr>
        <w:spacing w:after="120"/>
        <w:jc w:val="both"/>
        <w:rPr>
          <w:b/>
          <w:sz w:val="22"/>
          <w:szCs w:val="22"/>
        </w:rPr>
      </w:pPr>
      <w:r w:rsidRPr="004F5E72">
        <w:rPr>
          <w:b/>
          <w:sz w:val="22"/>
          <w:szCs w:val="22"/>
        </w:rPr>
        <w:t>2. OBJETO</w:t>
      </w:r>
    </w:p>
    <w:p w:rsidR="004C20FA" w:rsidRPr="004F5E72" w:rsidRDefault="004C20FA" w:rsidP="00CD3E46">
      <w:pPr>
        <w:pStyle w:val="Cabealho"/>
        <w:tabs>
          <w:tab w:val="clear" w:pos="4419"/>
          <w:tab w:val="center" w:pos="0"/>
        </w:tabs>
        <w:jc w:val="both"/>
        <w:rPr>
          <w:sz w:val="22"/>
          <w:szCs w:val="22"/>
        </w:rPr>
      </w:pPr>
      <w:r w:rsidRPr="004F5E72">
        <w:rPr>
          <w:b/>
          <w:sz w:val="22"/>
          <w:szCs w:val="22"/>
        </w:rPr>
        <w:t>2.1.</w:t>
      </w:r>
      <w:r w:rsidRPr="004F5E72">
        <w:rPr>
          <w:sz w:val="22"/>
          <w:szCs w:val="22"/>
        </w:rPr>
        <w:t xml:space="preserve"> O presente pregão tem por objeto a </w:t>
      </w:r>
      <w:r w:rsidR="00144D40" w:rsidRPr="004F5E72">
        <w:rPr>
          <w:sz w:val="22"/>
          <w:szCs w:val="22"/>
        </w:rPr>
        <w:t>contratação de empresa para emissão de Apólice de Seguro do Edifício Matarazzo contra riscos de incêndio, queda de raio, explosão, danos elétricos,</w:t>
      </w:r>
      <w:r w:rsidR="0025769B">
        <w:rPr>
          <w:sz w:val="22"/>
          <w:szCs w:val="22"/>
        </w:rPr>
        <w:t xml:space="preserve"> vidros,</w:t>
      </w:r>
      <w:r w:rsidR="00144D40" w:rsidRPr="004F5E72">
        <w:rPr>
          <w:sz w:val="22"/>
          <w:szCs w:val="22"/>
        </w:rPr>
        <w:t xml:space="preserve"> vendaval e fumaça, impacto de veículos aéreos e terrestres, tumulto e responsabilidade civil</w:t>
      </w:r>
      <w:r w:rsidR="00CD3E46" w:rsidRPr="004F5E72">
        <w:rPr>
          <w:bCs/>
          <w:sz w:val="22"/>
          <w:szCs w:val="22"/>
        </w:rPr>
        <w:t xml:space="preserve">, </w:t>
      </w:r>
      <w:r w:rsidR="009D18EA" w:rsidRPr="004F5E72">
        <w:rPr>
          <w:sz w:val="22"/>
          <w:szCs w:val="22"/>
        </w:rPr>
        <w:t>por um período de 12 (doze) meses</w:t>
      </w:r>
      <w:r w:rsidR="00A11F92" w:rsidRPr="004F5E72">
        <w:rPr>
          <w:sz w:val="22"/>
          <w:szCs w:val="22"/>
        </w:rPr>
        <w:t>, conforme</w:t>
      </w:r>
      <w:r w:rsidRPr="004F5E72">
        <w:rPr>
          <w:sz w:val="22"/>
          <w:szCs w:val="22"/>
        </w:rPr>
        <w:t xml:space="preserve"> </w:t>
      </w:r>
      <w:r w:rsidRPr="004F5E72">
        <w:rPr>
          <w:b/>
          <w:sz w:val="22"/>
          <w:szCs w:val="22"/>
        </w:rPr>
        <w:t>ANEXO I</w:t>
      </w:r>
      <w:r w:rsidR="009D18EA" w:rsidRPr="004F5E72">
        <w:rPr>
          <w:b/>
          <w:sz w:val="22"/>
          <w:szCs w:val="22"/>
        </w:rPr>
        <w:t xml:space="preserve"> </w:t>
      </w:r>
      <w:r w:rsidRPr="004F5E72">
        <w:rPr>
          <w:b/>
          <w:sz w:val="22"/>
          <w:szCs w:val="22"/>
        </w:rPr>
        <w:t xml:space="preserve">– Termo de Referência </w:t>
      </w:r>
      <w:r w:rsidRPr="004F5E72">
        <w:rPr>
          <w:sz w:val="22"/>
          <w:szCs w:val="22"/>
        </w:rPr>
        <w:t>deste Edital.</w:t>
      </w:r>
    </w:p>
    <w:p w:rsidR="00FC2E12" w:rsidRDefault="00FC2E12" w:rsidP="00144D40">
      <w:pPr>
        <w:spacing w:before="120"/>
        <w:jc w:val="both"/>
        <w:rPr>
          <w:b/>
          <w:sz w:val="22"/>
          <w:szCs w:val="22"/>
        </w:rPr>
      </w:pPr>
      <w:r w:rsidRPr="004F5E72">
        <w:rPr>
          <w:b/>
          <w:sz w:val="22"/>
          <w:szCs w:val="22"/>
        </w:rPr>
        <w:t xml:space="preserve">2.2. </w:t>
      </w:r>
      <w:r w:rsidRPr="004F5E72">
        <w:rPr>
          <w:sz w:val="22"/>
          <w:szCs w:val="22"/>
        </w:rPr>
        <w:t>O imóvel,</w:t>
      </w:r>
      <w:proofErr w:type="gramStart"/>
      <w:r w:rsidR="0025769B">
        <w:rPr>
          <w:sz w:val="22"/>
          <w:szCs w:val="22"/>
        </w:rPr>
        <w:t xml:space="preserve"> </w:t>
      </w:r>
      <w:r w:rsidRPr="004F5E72">
        <w:rPr>
          <w:sz w:val="22"/>
          <w:szCs w:val="22"/>
        </w:rPr>
        <w:t xml:space="preserve"> </w:t>
      </w:r>
      <w:proofErr w:type="gramEnd"/>
      <w:r w:rsidRPr="004F5E72">
        <w:rPr>
          <w:sz w:val="22"/>
          <w:szCs w:val="22"/>
        </w:rPr>
        <w:t>instalações e bens móveis que constituem o objeto da presente licitação</w:t>
      </w:r>
      <w:r w:rsidRPr="004F5E72">
        <w:rPr>
          <w:b/>
          <w:sz w:val="22"/>
          <w:szCs w:val="22"/>
        </w:rPr>
        <w:t xml:space="preserve"> NÃO POSSUEM HISTÓ</w:t>
      </w:r>
      <w:r w:rsidR="00487486">
        <w:rPr>
          <w:b/>
          <w:sz w:val="22"/>
          <w:szCs w:val="22"/>
        </w:rPr>
        <w:t>RI</w:t>
      </w:r>
      <w:r w:rsidRPr="004F5E72">
        <w:rPr>
          <w:b/>
          <w:sz w:val="22"/>
          <w:szCs w:val="22"/>
        </w:rPr>
        <w:t>CO DE SINISTROS.</w:t>
      </w:r>
    </w:p>
    <w:p w:rsidR="00EB694A" w:rsidRPr="004F5E72" w:rsidRDefault="00EB694A" w:rsidP="00144D40">
      <w:pPr>
        <w:spacing w:before="120"/>
        <w:jc w:val="both"/>
        <w:rPr>
          <w:b/>
          <w:sz w:val="22"/>
          <w:szCs w:val="22"/>
        </w:rPr>
      </w:pPr>
      <w:r>
        <w:rPr>
          <w:b/>
          <w:sz w:val="22"/>
          <w:szCs w:val="22"/>
        </w:rPr>
        <w:t xml:space="preserve">2.2.1. </w:t>
      </w:r>
      <w:r w:rsidRPr="00EB694A">
        <w:rPr>
          <w:sz w:val="22"/>
          <w:szCs w:val="22"/>
        </w:rPr>
        <w:t>Com relação aos vidros do</w:t>
      </w:r>
      <w:r>
        <w:rPr>
          <w:b/>
          <w:sz w:val="22"/>
          <w:szCs w:val="22"/>
        </w:rPr>
        <w:t xml:space="preserve"> </w:t>
      </w:r>
      <w:r w:rsidRPr="004F5E72">
        <w:rPr>
          <w:sz w:val="22"/>
          <w:szCs w:val="22"/>
        </w:rPr>
        <w:t>Edifício Matarazzo</w:t>
      </w:r>
      <w:r>
        <w:rPr>
          <w:sz w:val="22"/>
          <w:szCs w:val="22"/>
        </w:rPr>
        <w:t xml:space="preserve"> nos últimos </w:t>
      </w:r>
      <w:proofErr w:type="gramStart"/>
      <w:r w:rsidRPr="000A349C">
        <w:rPr>
          <w:sz w:val="22"/>
          <w:szCs w:val="22"/>
        </w:rPr>
        <w:t>5</w:t>
      </w:r>
      <w:proofErr w:type="gramEnd"/>
      <w:r w:rsidR="000A349C" w:rsidRPr="000A349C">
        <w:rPr>
          <w:sz w:val="22"/>
          <w:szCs w:val="22"/>
        </w:rPr>
        <w:t xml:space="preserve"> (cinco)</w:t>
      </w:r>
      <w:r>
        <w:rPr>
          <w:sz w:val="22"/>
          <w:szCs w:val="22"/>
        </w:rPr>
        <w:t xml:space="preserve"> anos ocorreram algumas danificações devido aos tumultos e protestos que foram realizados</w:t>
      </w:r>
      <w:r w:rsidR="000A349C">
        <w:rPr>
          <w:sz w:val="22"/>
          <w:szCs w:val="22"/>
        </w:rPr>
        <w:t xml:space="preserve"> ao longo deste período</w:t>
      </w:r>
      <w:r>
        <w:rPr>
          <w:sz w:val="22"/>
          <w:szCs w:val="22"/>
        </w:rPr>
        <w:t>, levando a troca de alguns vidros</w:t>
      </w:r>
      <w:r w:rsidR="000A349C">
        <w:rPr>
          <w:sz w:val="22"/>
          <w:szCs w:val="22"/>
        </w:rPr>
        <w:t>, fazendo com que a Administração efetua-se a troca dos vidros</w:t>
      </w:r>
      <w:r>
        <w:rPr>
          <w:sz w:val="22"/>
          <w:szCs w:val="22"/>
        </w:rPr>
        <w:t xml:space="preserve"> sem acionar o seguro.      </w:t>
      </w:r>
      <w:r w:rsidRPr="004F5E72">
        <w:rPr>
          <w:sz w:val="22"/>
          <w:szCs w:val="22"/>
        </w:rPr>
        <w:t xml:space="preserve"> </w:t>
      </w:r>
      <w:r>
        <w:rPr>
          <w:b/>
          <w:sz w:val="22"/>
          <w:szCs w:val="22"/>
        </w:rPr>
        <w:t xml:space="preserve"> </w:t>
      </w:r>
    </w:p>
    <w:p w:rsidR="00FC2E12" w:rsidRPr="004F5E72" w:rsidRDefault="00FC2E12" w:rsidP="00144D40">
      <w:pPr>
        <w:spacing w:before="120"/>
        <w:jc w:val="both"/>
        <w:rPr>
          <w:sz w:val="22"/>
          <w:szCs w:val="22"/>
        </w:rPr>
      </w:pPr>
      <w:r w:rsidRPr="004F5E72">
        <w:rPr>
          <w:b/>
          <w:sz w:val="22"/>
          <w:szCs w:val="22"/>
        </w:rPr>
        <w:t xml:space="preserve">2.3. </w:t>
      </w:r>
      <w:r w:rsidRPr="004F5E72">
        <w:rPr>
          <w:sz w:val="22"/>
          <w:szCs w:val="22"/>
        </w:rPr>
        <w:t xml:space="preserve">As licitantes </w:t>
      </w:r>
      <w:r w:rsidRPr="004F5E72">
        <w:rPr>
          <w:b/>
          <w:sz w:val="22"/>
          <w:szCs w:val="22"/>
        </w:rPr>
        <w:t>poderão, facultativamente</w:t>
      </w:r>
      <w:r w:rsidRPr="004F5E72">
        <w:rPr>
          <w:sz w:val="22"/>
          <w:szCs w:val="22"/>
        </w:rPr>
        <w:t>, realizar visita ao Ed. Matarazzo med</w:t>
      </w:r>
      <w:r w:rsidR="00016160" w:rsidRPr="004F5E72">
        <w:rPr>
          <w:sz w:val="22"/>
          <w:szCs w:val="22"/>
        </w:rPr>
        <w:t>iante a prévio agendamento com</w:t>
      </w:r>
      <w:proofErr w:type="gramStart"/>
      <w:r w:rsidR="00016160" w:rsidRPr="004F5E72">
        <w:rPr>
          <w:sz w:val="22"/>
          <w:szCs w:val="22"/>
        </w:rPr>
        <w:t xml:space="preserve"> </w:t>
      </w:r>
      <w:r w:rsidRPr="004F5E72">
        <w:rPr>
          <w:sz w:val="22"/>
          <w:szCs w:val="22"/>
        </w:rPr>
        <w:t xml:space="preserve"> </w:t>
      </w:r>
      <w:proofErr w:type="gramEnd"/>
      <w:r w:rsidR="009909CD" w:rsidRPr="004F5E72">
        <w:rPr>
          <w:sz w:val="22"/>
          <w:szCs w:val="22"/>
        </w:rPr>
        <w:t>Mariane Capricho Camacho</w:t>
      </w:r>
      <w:r w:rsidRPr="004F5E72">
        <w:rPr>
          <w:sz w:val="22"/>
          <w:szCs w:val="22"/>
        </w:rPr>
        <w:t xml:space="preserve">, por intermédio do telefone </w:t>
      </w:r>
      <w:r w:rsidR="009909CD" w:rsidRPr="004F5E72">
        <w:rPr>
          <w:sz w:val="22"/>
          <w:szCs w:val="22"/>
        </w:rPr>
        <w:t>3113-9853</w:t>
      </w:r>
      <w:r w:rsidRPr="004F5E72">
        <w:rPr>
          <w:sz w:val="22"/>
          <w:szCs w:val="22"/>
        </w:rPr>
        <w:t>, com antecedência de até 01 (um) dia, contado da data marcada para abertura do pregão.</w:t>
      </w:r>
    </w:p>
    <w:p w:rsidR="00FC2E12" w:rsidRPr="004F5E72" w:rsidRDefault="00FC2E12" w:rsidP="009D18EA">
      <w:pPr>
        <w:spacing w:after="120"/>
        <w:jc w:val="both"/>
        <w:rPr>
          <w:b/>
          <w:sz w:val="22"/>
          <w:szCs w:val="22"/>
        </w:rPr>
      </w:pPr>
      <w:r w:rsidRPr="004F5E72">
        <w:rPr>
          <w:b/>
          <w:sz w:val="22"/>
          <w:szCs w:val="22"/>
        </w:rPr>
        <w:t xml:space="preserve">2.3.1. </w:t>
      </w:r>
      <w:r w:rsidRPr="004F5E72">
        <w:rPr>
          <w:sz w:val="22"/>
          <w:szCs w:val="22"/>
        </w:rPr>
        <w:t>As visitas destinam-se à vistoria, avaliação e ciência das empresas interessadas acerca das condições do local e peculiaridades atinentes ao objeto da licitação, para fins de elaboração da proposta e demais efeitos decorrentes deste Edital.</w:t>
      </w:r>
    </w:p>
    <w:p w:rsidR="00FC2E12" w:rsidRPr="004F5E72" w:rsidRDefault="00FC2E12" w:rsidP="009D18EA">
      <w:pPr>
        <w:spacing w:after="120"/>
        <w:jc w:val="both"/>
        <w:rPr>
          <w:sz w:val="22"/>
          <w:szCs w:val="22"/>
        </w:rPr>
      </w:pPr>
      <w:r w:rsidRPr="004F5E72">
        <w:rPr>
          <w:b/>
          <w:sz w:val="22"/>
          <w:szCs w:val="22"/>
        </w:rPr>
        <w:t xml:space="preserve">2.3.2. </w:t>
      </w:r>
      <w:r w:rsidR="002D2763" w:rsidRPr="004F5E72">
        <w:rPr>
          <w:sz w:val="22"/>
          <w:szCs w:val="22"/>
        </w:rPr>
        <w:t>A</w:t>
      </w:r>
      <w:r w:rsidRPr="004F5E72">
        <w:rPr>
          <w:sz w:val="22"/>
          <w:szCs w:val="22"/>
        </w:rPr>
        <w:t>s visitas somente serão realizadas em dias úteis, das 11 às 17 horas, por profissional qualificado da licitante interessada, o qual deverá estar munido de documento de identificação e de instrumento que o habilite à representação legal da empresa. Não haverá emissão de atestado.</w:t>
      </w:r>
    </w:p>
    <w:p w:rsidR="002D2763" w:rsidRPr="004F5E72" w:rsidRDefault="002D2763" w:rsidP="009D18EA">
      <w:pPr>
        <w:spacing w:after="120"/>
        <w:jc w:val="both"/>
        <w:rPr>
          <w:sz w:val="22"/>
          <w:szCs w:val="22"/>
        </w:rPr>
      </w:pPr>
      <w:r w:rsidRPr="004F5E72">
        <w:rPr>
          <w:b/>
          <w:sz w:val="22"/>
          <w:szCs w:val="22"/>
        </w:rPr>
        <w:t xml:space="preserve">2.3.3. </w:t>
      </w:r>
      <w:r w:rsidRPr="004F5E72">
        <w:rPr>
          <w:sz w:val="22"/>
          <w:szCs w:val="22"/>
        </w:rPr>
        <w:t xml:space="preserve">A não realização de visita </w:t>
      </w:r>
      <w:r w:rsidRPr="004F5E72">
        <w:rPr>
          <w:b/>
          <w:sz w:val="22"/>
          <w:szCs w:val="22"/>
        </w:rPr>
        <w:t xml:space="preserve">não </w:t>
      </w:r>
      <w:r w:rsidRPr="004F5E72">
        <w:rPr>
          <w:sz w:val="22"/>
          <w:szCs w:val="22"/>
        </w:rPr>
        <w:t>admitirá à licitante qualquer futura alegação de óbice, dificuldade ou custo não previsto para a execução do objeto ou obrigação decorrente desta licitação.</w:t>
      </w:r>
    </w:p>
    <w:p w:rsidR="00FC2E12" w:rsidRPr="004F5E72" w:rsidRDefault="00FC2E12" w:rsidP="009D18EA">
      <w:pPr>
        <w:spacing w:after="120"/>
        <w:jc w:val="both"/>
        <w:rPr>
          <w:b/>
          <w:sz w:val="22"/>
          <w:szCs w:val="22"/>
        </w:rPr>
      </w:pPr>
    </w:p>
    <w:p w:rsidR="004C20FA" w:rsidRPr="004F5E72" w:rsidRDefault="004C20FA" w:rsidP="009C749F">
      <w:pPr>
        <w:spacing w:after="120"/>
        <w:jc w:val="both"/>
        <w:rPr>
          <w:b/>
          <w:sz w:val="22"/>
          <w:szCs w:val="22"/>
        </w:rPr>
      </w:pPr>
      <w:r w:rsidRPr="004F5E72">
        <w:rPr>
          <w:b/>
          <w:sz w:val="22"/>
          <w:szCs w:val="22"/>
        </w:rPr>
        <w:t>3. CONDIÇÕES E PRAZO PARA EXECUÇÃO DOS SERVIÇOS</w:t>
      </w:r>
    </w:p>
    <w:p w:rsidR="004C20FA" w:rsidRPr="004F5E72" w:rsidRDefault="004C20FA" w:rsidP="009C749F">
      <w:pPr>
        <w:spacing w:after="120"/>
        <w:jc w:val="both"/>
        <w:rPr>
          <w:rFonts w:eastAsia="Calibri"/>
          <w:sz w:val="22"/>
          <w:szCs w:val="22"/>
        </w:rPr>
      </w:pPr>
      <w:r w:rsidRPr="004F5E72">
        <w:rPr>
          <w:b/>
          <w:sz w:val="22"/>
          <w:szCs w:val="22"/>
        </w:rPr>
        <w:t>3.1.</w:t>
      </w:r>
      <w:r w:rsidRPr="004F5E72">
        <w:rPr>
          <w:rFonts w:eastAsia="Calibri"/>
          <w:sz w:val="22"/>
          <w:szCs w:val="22"/>
        </w:rPr>
        <w:t xml:space="preserve"> O objeto deverá ser executado de acordo com o </w:t>
      </w:r>
      <w:r w:rsidRPr="004F5E72">
        <w:rPr>
          <w:rFonts w:eastAsia="Calibri"/>
          <w:b/>
          <w:sz w:val="22"/>
          <w:szCs w:val="22"/>
        </w:rPr>
        <w:t>ANEXO I</w:t>
      </w:r>
      <w:r w:rsidRPr="004F5E72">
        <w:rPr>
          <w:rFonts w:eastAsia="Calibri"/>
          <w:sz w:val="22"/>
          <w:szCs w:val="22"/>
        </w:rPr>
        <w:t xml:space="preserve"> – Termo de Referência e na forma estabelecida na minuta do termo de contrato, </w:t>
      </w:r>
      <w:r w:rsidRPr="004F5E72">
        <w:rPr>
          <w:rFonts w:eastAsia="Calibri"/>
          <w:b/>
          <w:sz w:val="22"/>
          <w:szCs w:val="22"/>
        </w:rPr>
        <w:t>ANEXO IX</w:t>
      </w:r>
      <w:r w:rsidRPr="004F5E72">
        <w:rPr>
          <w:rFonts w:eastAsia="Calibri"/>
          <w:sz w:val="22"/>
          <w:szCs w:val="22"/>
        </w:rPr>
        <w:t xml:space="preserve"> do presente edital, </w:t>
      </w:r>
      <w:r w:rsidR="002D2763" w:rsidRPr="004F5E72">
        <w:rPr>
          <w:rFonts w:eastAsia="Calibri"/>
          <w:sz w:val="22"/>
          <w:szCs w:val="22"/>
        </w:rPr>
        <w:t xml:space="preserve">por um </w:t>
      </w:r>
      <w:r w:rsidR="00023D03" w:rsidRPr="004F5E72">
        <w:rPr>
          <w:rFonts w:eastAsia="Calibri"/>
          <w:sz w:val="22"/>
          <w:szCs w:val="22"/>
        </w:rPr>
        <w:t>período</w:t>
      </w:r>
      <w:r w:rsidRPr="004F5E72">
        <w:rPr>
          <w:rFonts w:eastAsia="Calibri"/>
          <w:sz w:val="22"/>
          <w:szCs w:val="22"/>
        </w:rPr>
        <w:t xml:space="preserve"> de</w:t>
      </w:r>
      <w:r w:rsidR="002D2763" w:rsidRPr="004F5E72">
        <w:rPr>
          <w:rFonts w:eastAsia="Calibri"/>
          <w:sz w:val="22"/>
          <w:szCs w:val="22"/>
        </w:rPr>
        <w:t xml:space="preserve"> </w:t>
      </w:r>
      <w:proofErr w:type="gramStart"/>
      <w:r w:rsidR="002D2763" w:rsidRPr="004F5E72">
        <w:rPr>
          <w:rFonts w:eastAsia="Calibri"/>
          <w:sz w:val="22"/>
          <w:szCs w:val="22"/>
        </w:rPr>
        <w:t>12</w:t>
      </w:r>
      <w:r w:rsidR="00023D03" w:rsidRPr="004F5E72">
        <w:rPr>
          <w:rFonts w:eastAsia="Calibri"/>
          <w:sz w:val="22"/>
          <w:szCs w:val="22"/>
        </w:rPr>
        <w:t xml:space="preserve"> </w:t>
      </w:r>
      <w:r w:rsidR="002D2763" w:rsidRPr="004F5E72">
        <w:rPr>
          <w:rFonts w:eastAsia="Calibri"/>
          <w:sz w:val="22"/>
          <w:szCs w:val="22"/>
        </w:rPr>
        <w:t>(doze) meses</w:t>
      </w:r>
      <w:r w:rsidRPr="004F5E72">
        <w:rPr>
          <w:rFonts w:eastAsia="Calibri"/>
          <w:sz w:val="22"/>
          <w:szCs w:val="22"/>
        </w:rPr>
        <w:t>, prorrogável</w:t>
      </w:r>
      <w:proofErr w:type="gramEnd"/>
      <w:r w:rsidRPr="004F5E72">
        <w:rPr>
          <w:rFonts w:eastAsia="Calibri"/>
          <w:sz w:val="22"/>
          <w:szCs w:val="22"/>
        </w:rPr>
        <w:t xml:space="preserve"> nos termos da Lei.</w:t>
      </w:r>
    </w:p>
    <w:p w:rsidR="002D2763" w:rsidRPr="004F5E72" w:rsidRDefault="002D2763" w:rsidP="009C749F">
      <w:pPr>
        <w:spacing w:after="120"/>
        <w:jc w:val="both"/>
        <w:rPr>
          <w:rFonts w:eastAsia="Calibri"/>
          <w:sz w:val="22"/>
          <w:szCs w:val="22"/>
        </w:rPr>
      </w:pPr>
    </w:p>
    <w:p w:rsidR="004C20FA" w:rsidRPr="004F5E72" w:rsidRDefault="004C20FA" w:rsidP="009C749F">
      <w:pPr>
        <w:spacing w:after="120"/>
        <w:jc w:val="both"/>
        <w:rPr>
          <w:b/>
          <w:sz w:val="22"/>
          <w:szCs w:val="22"/>
        </w:rPr>
      </w:pPr>
      <w:r w:rsidRPr="004F5E72">
        <w:rPr>
          <w:b/>
          <w:sz w:val="22"/>
          <w:szCs w:val="22"/>
        </w:rPr>
        <w:t>4. DOTAÇÃO ORÇAMENTÁRIA</w:t>
      </w:r>
    </w:p>
    <w:p w:rsidR="004C20FA" w:rsidRPr="004F5E72" w:rsidRDefault="004C20FA" w:rsidP="009C749F">
      <w:pPr>
        <w:spacing w:after="120"/>
        <w:jc w:val="both"/>
        <w:rPr>
          <w:sz w:val="22"/>
          <w:szCs w:val="22"/>
        </w:rPr>
      </w:pPr>
      <w:r w:rsidRPr="004F5E72">
        <w:rPr>
          <w:b/>
          <w:sz w:val="22"/>
          <w:szCs w:val="22"/>
        </w:rPr>
        <w:t>4.1</w:t>
      </w:r>
      <w:r w:rsidRPr="004F5E72">
        <w:rPr>
          <w:sz w:val="22"/>
          <w:szCs w:val="22"/>
        </w:rPr>
        <w:t>. As despesas decorrentes da contratação objeto desta l</w:t>
      </w:r>
      <w:r w:rsidR="009F0A02" w:rsidRPr="004F5E72">
        <w:rPr>
          <w:sz w:val="22"/>
          <w:szCs w:val="22"/>
        </w:rPr>
        <w:t>icitação ocorrerão por conta da dotaç</w:t>
      </w:r>
      <w:r w:rsidR="009909CD" w:rsidRPr="004F5E72">
        <w:rPr>
          <w:sz w:val="22"/>
          <w:szCs w:val="22"/>
        </w:rPr>
        <w:t xml:space="preserve">ão </w:t>
      </w:r>
      <w:r w:rsidR="00B147C4" w:rsidRPr="004F5E72">
        <w:rPr>
          <w:b/>
          <w:sz w:val="22"/>
          <w:szCs w:val="22"/>
        </w:rPr>
        <w:t>11.20.04.122.3024.2</w:t>
      </w:r>
      <w:r w:rsidR="009909CD" w:rsidRPr="004F5E72">
        <w:rPr>
          <w:b/>
          <w:sz w:val="22"/>
          <w:szCs w:val="22"/>
        </w:rPr>
        <w:t>.</w:t>
      </w:r>
      <w:r w:rsidR="00B147C4" w:rsidRPr="004F5E72">
        <w:rPr>
          <w:b/>
          <w:sz w:val="22"/>
          <w:szCs w:val="22"/>
        </w:rPr>
        <w:t>103.3.3.90.39.00.00</w:t>
      </w:r>
      <w:r w:rsidR="002D2763" w:rsidRPr="004F5E72">
        <w:rPr>
          <w:b/>
          <w:sz w:val="22"/>
          <w:szCs w:val="22"/>
        </w:rPr>
        <w:t>.</w:t>
      </w:r>
    </w:p>
    <w:p w:rsidR="005F5830" w:rsidRPr="004F5E72" w:rsidRDefault="005F5830" w:rsidP="009C749F">
      <w:pPr>
        <w:jc w:val="both"/>
        <w:rPr>
          <w:b/>
          <w:sz w:val="22"/>
          <w:szCs w:val="22"/>
        </w:rPr>
      </w:pPr>
    </w:p>
    <w:p w:rsidR="004C20FA" w:rsidRPr="004F5E72" w:rsidRDefault="005F5830" w:rsidP="009C749F">
      <w:pPr>
        <w:spacing w:after="120"/>
        <w:jc w:val="both"/>
        <w:rPr>
          <w:b/>
          <w:sz w:val="22"/>
          <w:szCs w:val="22"/>
        </w:rPr>
      </w:pPr>
      <w:r w:rsidRPr="004F5E72">
        <w:rPr>
          <w:b/>
          <w:sz w:val="22"/>
          <w:szCs w:val="22"/>
        </w:rPr>
        <w:t xml:space="preserve">5. </w:t>
      </w:r>
      <w:proofErr w:type="gramStart"/>
      <w:r w:rsidRPr="004F5E72">
        <w:rPr>
          <w:b/>
          <w:sz w:val="22"/>
          <w:szCs w:val="22"/>
        </w:rPr>
        <w:t>CONDIÇÕES DE PARTICIPAÇÃO</w:t>
      </w:r>
      <w:r w:rsidR="00A13F47" w:rsidRPr="004F5E72">
        <w:rPr>
          <w:b/>
          <w:sz w:val="22"/>
          <w:szCs w:val="22"/>
        </w:rPr>
        <w:t xml:space="preserve"> </w:t>
      </w:r>
      <w:r w:rsidR="004C20FA" w:rsidRPr="004F5E72">
        <w:rPr>
          <w:b/>
          <w:sz w:val="22"/>
          <w:szCs w:val="22"/>
        </w:rPr>
        <w:t>ACESSO</w:t>
      </w:r>
      <w:proofErr w:type="gramEnd"/>
      <w:r w:rsidR="004C20FA" w:rsidRPr="004F5E72">
        <w:rPr>
          <w:b/>
          <w:sz w:val="22"/>
          <w:szCs w:val="22"/>
        </w:rPr>
        <w:t xml:space="preserve"> A INFORMAÇÕES E IMPUGNAÇÃO AO EDITAL</w:t>
      </w:r>
    </w:p>
    <w:p w:rsidR="004C20FA" w:rsidRPr="004F5E72" w:rsidRDefault="004C20FA" w:rsidP="00CE0FC1">
      <w:pPr>
        <w:rPr>
          <w:b/>
          <w:sz w:val="22"/>
          <w:szCs w:val="22"/>
        </w:rPr>
      </w:pPr>
      <w:r w:rsidRPr="004F5E72">
        <w:rPr>
          <w:b/>
          <w:sz w:val="22"/>
          <w:szCs w:val="22"/>
        </w:rPr>
        <w:t>5.1</w:t>
      </w:r>
      <w:r w:rsidRPr="004F5E72">
        <w:rPr>
          <w:sz w:val="22"/>
          <w:szCs w:val="22"/>
        </w:rPr>
        <w:t xml:space="preserve">. A participação no presente Pregão dar-se-á através de sistema eletrônico, pelo acesso ao site </w:t>
      </w:r>
      <w:hyperlink r:id="rId9" w:history="1">
        <w:r w:rsidRPr="004F5E72">
          <w:rPr>
            <w:rStyle w:val="Hyperlink"/>
            <w:color w:val="auto"/>
            <w:sz w:val="22"/>
            <w:szCs w:val="22"/>
          </w:rPr>
          <w:t>www.comprasnet.gov.br</w:t>
        </w:r>
      </w:hyperlink>
      <w:r w:rsidRPr="004F5E72">
        <w:rPr>
          <w:sz w:val="22"/>
          <w:szCs w:val="22"/>
        </w:rPr>
        <w:t xml:space="preserve">, nas condições descritas neste Edital, devendo ser observado o início da sessão às </w:t>
      </w:r>
      <w:r w:rsidR="00F83DA8" w:rsidRPr="004F5E72">
        <w:rPr>
          <w:b/>
          <w:sz w:val="22"/>
          <w:szCs w:val="22"/>
        </w:rPr>
        <w:t>10</w:t>
      </w:r>
      <w:r w:rsidRPr="004F5E72">
        <w:rPr>
          <w:b/>
          <w:sz w:val="22"/>
          <w:szCs w:val="22"/>
          <w:shd w:val="clear" w:color="auto" w:fill="FFFFFF"/>
        </w:rPr>
        <w:t>h</w:t>
      </w:r>
      <w:r w:rsidR="00A23E17" w:rsidRPr="004F5E72">
        <w:rPr>
          <w:b/>
          <w:sz w:val="22"/>
          <w:szCs w:val="22"/>
          <w:shd w:val="clear" w:color="auto" w:fill="FFFFFF"/>
        </w:rPr>
        <w:t>30</w:t>
      </w:r>
      <w:r w:rsidRPr="004F5E72">
        <w:rPr>
          <w:b/>
          <w:sz w:val="22"/>
          <w:szCs w:val="22"/>
          <w:shd w:val="clear" w:color="auto" w:fill="FFFFFF"/>
        </w:rPr>
        <w:t>min</w:t>
      </w:r>
      <w:r w:rsidRPr="004F5E72">
        <w:rPr>
          <w:b/>
          <w:sz w:val="22"/>
          <w:szCs w:val="22"/>
        </w:rPr>
        <w:t xml:space="preserve"> do dia</w:t>
      </w:r>
      <w:r w:rsidR="00152B2A" w:rsidRPr="004F5E72">
        <w:rPr>
          <w:b/>
          <w:sz w:val="22"/>
          <w:szCs w:val="22"/>
        </w:rPr>
        <w:t xml:space="preserve"> </w:t>
      </w:r>
      <w:r w:rsidR="003C32FC">
        <w:rPr>
          <w:b/>
          <w:sz w:val="22"/>
          <w:szCs w:val="22"/>
        </w:rPr>
        <w:t>30</w:t>
      </w:r>
      <w:r w:rsidRPr="00997CDB">
        <w:rPr>
          <w:b/>
          <w:sz w:val="22"/>
          <w:szCs w:val="22"/>
        </w:rPr>
        <w:t>/</w:t>
      </w:r>
      <w:r w:rsidR="00997CDB" w:rsidRPr="00997CDB">
        <w:rPr>
          <w:b/>
          <w:sz w:val="22"/>
          <w:szCs w:val="22"/>
        </w:rPr>
        <w:t>05</w:t>
      </w:r>
      <w:r w:rsidRPr="004F5E72">
        <w:rPr>
          <w:b/>
          <w:sz w:val="22"/>
          <w:szCs w:val="22"/>
        </w:rPr>
        <w:t>/201</w:t>
      </w:r>
      <w:r w:rsidR="009D18EA" w:rsidRPr="004F5E72">
        <w:rPr>
          <w:b/>
          <w:sz w:val="22"/>
          <w:szCs w:val="22"/>
        </w:rPr>
        <w:t>9</w:t>
      </w:r>
      <w:r w:rsidRPr="004F5E72">
        <w:rPr>
          <w:b/>
          <w:sz w:val="22"/>
          <w:szCs w:val="22"/>
        </w:rPr>
        <w:t>.</w:t>
      </w:r>
    </w:p>
    <w:p w:rsidR="00E502B0" w:rsidRPr="004F5E72" w:rsidRDefault="00BE241A" w:rsidP="009C749F">
      <w:pPr>
        <w:spacing w:after="120"/>
        <w:jc w:val="both"/>
        <w:rPr>
          <w:color w:val="000000"/>
          <w:sz w:val="22"/>
          <w:szCs w:val="22"/>
        </w:rPr>
      </w:pPr>
      <w:r w:rsidRPr="004F5E72">
        <w:rPr>
          <w:b/>
          <w:bCs/>
          <w:color w:val="000000"/>
          <w:sz w:val="22"/>
          <w:szCs w:val="22"/>
        </w:rPr>
        <w:t>5</w:t>
      </w:r>
      <w:r w:rsidR="00E502B0" w:rsidRPr="004F5E72">
        <w:rPr>
          <w:b/>
          <w:bCs/>
          <w:color w:val="000000"/>
          <w:sz w:val="22"/>
          <w:szCs w:val="22"/>
        </w:rPr>
        <w:t>.2.</w:t>
      </w:r>
      <w:r w:rsidR="00E502B0" w:rsidRPr="004F5E72">
        <w:rPr>
          <w:color w:val="000000"/>
          <w:sz w:val="22"/>
          <w:szCs w:val="22"/>
        </w:rPr>
        <w:t> Poderão participar da licitação as empresas que:</w:t>
      </w:r>
    </w:p>
    <w:p w:rsidR="00E502B0" w:rsidRPr="004F5E72" w:rsidRDefault="00E502B0" w:rsidP="009C749F">
      <w:pPr>
        <w:spacing w:after="120"/>
        <w:jc w:val="both"/>
        <w:rPr>
          <w:color w:val="000000"/>
          <w:sz w:val="22"/>
          <w:szCs w:val="22"/>
        </w:rPr>
      </w:pPr>
      <w:proofErr w:type="gramStart"/>
      <w:r w:rsidRPr="004F5E72">
        <w:rPr>
          <w:b/>
          <w:bCs/>
          <w:color w:val="000000"/>
          <w:sz w:val="22"/>
          <w:szCs w:val="22"/>
        </w:rPr>
        <w:t>a</w:t>
      </w:r>
      <w:proofErr w:type="gramEnd"/>
      <w:r w:rsidRPr="004F5E72">
        <w:rPr>
          <w:b/>
          <w:bCs/>
          <w:color w:val="000000"/>
          <w:sz w:val="22"/>
          <w:szCs w:val="22"/>
        </w:rPr>
        <w:t>)</w:t>
      </w:r>
      <w:r w:rsidRPr="004F5E72">
        <w:rPr>
          <w:color w:val="000000"/>
          <w:sz w:val="22"/>
          <w:szCs w:val="22"/>
        </w:rPr>
        <w:t> atenderem a todas as exigências deste Edital e de seus Anexos, desde que estejam inscritas no Sistema de Cadastramento Unificado de Fornecedores – SICAF, nos termos do § 1º do artigo 1º do Decreto Federal nº. 3.722/2001;</w:t>
      </w:r>
    </w:p>
    <w:p w:rsidR="00E502B0" w:rsidRPr="004F5E72" w:rsidRDefault="00E502B0" w:rsidP="009C749F">
      <w:pPr>
        <w:spacing w:after="120"/>
        <w:jc w:val="both"/>
        <w:rPr>
          <w:color w:val="000000"/>
          <w:sz w:val="22"/>
          <w:szCs w:val="22"/>
        </w:rPr>
      </w:pPr>
      <w:proofErr w:type="gramStart"/>
      <w:r w:rsidRPr="004F5E72">
        <w:rPr>
          <w:b/>
          <w:bCs/>
          <w:color w:val="000000"/>
          <w:sz w:val="22"/>
          <w:szCs w:val="22"/>
        </w:rPr>
        <w:lastRenderedPageBreak/>
        <w:t>b)</w:t>
      </w:r>
      <w:proofErr w:type="gramEnd"/>
      <w:r w:rsidRPr="004F5E72">
        <w:rPr>
          <w:color w:val="000000"/>
          <w:sz w:val="22"/>
          <w:szCs w:val="22"/>
        </w:rPr>
        <w:t> tenham objeto social pertinente e compatível com o objeto licitado;</w:t>
      </w:r>
    </w:p>
    <w:p w:rsidR="005C11ED" w:rsidRPr="004F5E72" w:rsidRDefault="005C11ED" w:rsidP="009C749F">
      <w:pPr>
        <w:spacing w:after="120"/>
        <w:ind w:right="425"/>
        <w:jc w:val="both"/>
        <w:rPr>
          <w:color w:val="000000"/>
          <w:sz w:val="22"/>
          <w:szCs w:val="22"/>
        </w:rPr>
      </w:pPr>
      <w:r w:rsidRPr="004F5E72">
        <w:rPr>
          <w:b/>
          <w:color w:val="000000"/>
          <w:sz w:val="22"/>
          <w:szCs w:val="22"/>
        </w:rPr>
        <w:t>c)</w:t>
      </w:r>
      <w:r w:rsidRPr="004F5E72">
        <w:rPr>
          <w:color w:val="000000"/>
          <w:sz w:val="22"/>
          <w:szCs w:val="22"/>
        </w:rPr>
        <w:t xml:space="preserve"> atenderem os requisitos desde edital, independentemente de seu porte, salvo se, durante a sessão de pregão, restar demonstrada a existência de ao menos três ME ou </w:t>
      </w:r>
      <w:proofErr w:type="spellStart"/>
      <w:proofErr w:type="gramStart"/>
      <w:r w:rsidRPr="004F5E72">
        <w:rPr>
          <w:color w:val="000000"/>
          <w:sz w:val="22"/>
          <w:szCs w:val="22"/>
        </w:rPr>
        <w:t>EPP`</w:t>
      </w:r>
      <w:proofErr w:type="gramEnd"/>
      <w:r w:rsidRPr="004F5E72">
        <w:rPr>
          <w:color w:val="000000"/>
          <w:sz w:val="22"/>
          <w:szCs w:val="22"/>
        </w:rPr>
        <w:t>s</w:t>
      </w:r>
      <w:proofErr w:type="spellEnd"/>
      <w:r w:rsidRPr="004F5E72">
        <w:rPr>
          <w:color w:val="000000"/>
          <w:sz w:val="22"/>
          <w:szCs w:val="22"/>
        </w:rPr>
        <w:t xml:space="preserve"> competitivas, momento no qual somente poderão ser habilitadas as empresas que estejam enquadradas como Micro Empresa ou Empresa de Pequeno Porte, nos termos dos artigos 3º e 48, inciso I, ambos da LC nº 123/06, combinado com o que dispõe o artigo 49, inciso II da Lei Complementar 123/2006.</w:t>
      </w:r>
    </w:p>
    <w:p w:rsidR="00E502B0" w:rsidRPr="004F5E72" w:rsidRDefault="0057681E" w:rsidP="009C749F">
      <w:pPr>
        <w:spacing w:after="120"/>
        <w:jc w:val="both"/>
        <w:rPr>
          <w:bCs/>
          <w:color w:val="000000"/>
          <w:sz w:val="22"/>
          <w:szCs w:val="22"/>
        </w:rPr>
      </w:pPr>
      <w:r w:rsidRPr="004F5E72">
        <w:rPr>
          <w:b/>
          <w:bCs/>
          <w:color w:val="000000"/>
          <w:sz w:val="22"/>
          <w:szCs w:val="22"/>
        </w:rPr>
        <w:t>5</w:t>
      </w:r>
      <w:r w:rsidR="00E502B0" w:rsidRPr="004F5E72">
        <w:rPr>
          <w:b/>
          <w:bCs/>
          <w:color w:val="000000"/>
          <w:sz w:val="22"/>
          <w:szCs w:val="22"/>
        </w:rPr>
        <w:t xml:space="preserve">.3. </w:t>
      </w:r>
      <w:r w:rsidR="00E502B0" w:rsidRPr="004F5E72">
        <w:rPr>
          <w:bCs/>
          <w:color w:val="000000"/>
          <w:sz w:val="22"/>
          <w:szCs w:val="22"/>
        </w:rPr>
        <w:t>Não Poderão participar da licitação as empresas que:</w:t>
      </w:r>
    </w:p>
    <w:p w:rsidR="00E502B0" w:rsidRPr="004F5E72" w:rsidRDefault="00E502B0" w:rsidP="009C749F">
      <w:pPr>
        <w:spacing w:after="120"/>
        <w:jc w:val="both"/>
        <w:rPr>
          <w:color w:val="000000"/>
          <w:sz w:val="22"/>
          <w:szCs w:val="22"/>
        </w:rPr>
      </w:pPr>
      <w:proofErr w:type="gramStart"/>
      <w:r w:rsidRPr="004F5E72">
        <w:rPr>
          <w:b/>
          <w:bCs/>
          <w:color w:val="000000"/>
          <w:sz w:val="22"/>
          <w:szCs w:val="22"/>
        </w:rPr>
        <w:t>a</w:t>
      </w:r>
      <w:proofErr w:type="gramEnd"/>
      <w:r w:rsidRPr="004F5E72">
        <w:rPr>
          <w:b/>
          <w:bCs/>
          <w:color w:val="000000"/>
          <w:sz w:val="22"/>
          <w:szCs w:val="22"/>
        </w:rPr>
        <w:t>)</w:t>
      </w:r>
      <w:r w:rsidRPr="004F5E72">
        <w:rPr>
          <w:color w:val="000000"/>
          <w:sz w:val="22"/>
          <w:szCs w:val="22"/>
        </w:rPr>
        <w:t> estejam em processo de falência, concurso de credores em dissolução ou liquidação;</w:t>
      </w:r>
    </w:p>
    <w:p w:rsidR="00E502B0" w:rsidRPr="004F5E72" w:rsidRDefault="00E502B0" w:rsidP="009C749F">
      <w:pPr>
        <w:spacing w:after="120"/>
        <w:jc w:val="both"/>
        <w:rPr>
          <w:color w:val="000000"/>
          <w:sz w:val="22"/>
          <w:szCs w:val="22"/>
        </w:rPr>
      </w:pPr>
      <w:proofErr w:type="gramStart"/>
      <w:r w:rsidRPr="004F5E72">
        <w:rPr>
          <w:b/>
          <w:bCs/>
          <w:color w:val="000000"/>
          <w:sz w:val="22"/>
          <w:szCs w:val="22"/>
        </w:rPr>
        <w:t>b)</w:t>
      </w:r>
      <w:proofErr w:type="gramEnd"/>
      <w:r w:rsidRPr="004F5E72">
        <w:rPr>
          <w:color w:val="000000"/>
          <w:sz w:val="22"/>
          <w:szCs w:val="22"/>
        </w:rPr>
        <w:t> estejam constituídas em forma de consórcio</w:t>
      </w:r>
      <w:r w:rsidR="00441000" w:rsidRPr="004F5E72">
        <w:rPr>
          <w:color w:val="000000"/>
          <w:sz w:val="22"/>
          <w:szCs w:val="22"/>
        </w:rPr>
        <w:t>,</w:t>
      </w:r>
      <w:r w:rsidRPr="004F5E72">
        <w:rPr>
          <w:color w:val="000000"/>
          <w:sz w:val="22"/>
          <w:szCs w:val="22"/>
        </w:rPr>
        <w:t xml:space="preserve"> sejam controladoras coligadas ou subsidiárias entre si, quaisquer que seja sua forma de constituição;</w:t>
      </w:r>
    </w:p>
    <w:p w:rsidR="001F386C" w:rsidRPr="004F5E72" w:rsidRDefault="001F386C" w:rsidP="009C749F">
      <w:pPr>
        <w:spacing w:after="120"/>
        <w:jc w:val="both"/>
        <w:rPr>
          <w:color w:val="000000"/>
          <w:sz w:val="22"/>
          <w:szCs w:val="22"/>
        </w:rPr>
      </w:pPr>
      <w:proofErr w:type="gramStart"/>
      <w:r w:rsidRPr="004F5E72">
        <w:rPr>
          <w:rStyle w:val="Forte"/>
          <w:color w:val="000000"/>
          <w:sz w:val="22"/>
          <w:szCs w:val="22"/>
        </w:rPr>
        <w:t>c)</w:t>
      </w:r>
      <w:proofErr w:type="gramEnd"/>
      <w:r w:rsidRPr="004F5E72">
        <w:rPr>
          <w:color w:val="000000"/>
          <w:sz w:val="22"/>
          <w:szCs w:val="22"/>
        </w:rPr>
        <w:t> tenham sido consideradas inidôneas ou que estejam suspensas ou impedidas de licitar e contratar, por órgão, entidade ou sociedade integrante da Administração Pública, direta e indireta, Federal, Estadual ou Municipal.;</w:t>
      </w:r>
    </w:p>
    <w:p w:rsidR="00BE241A" w:rsidRPr="004F5E72" w:rsidRDefault="00BE241A" w:rsidP="009C749F">
      <w:pPr>
        <w:spacing w:after="120"/>
        <w:jc w:val="both"/>
        <w:rPr>
          <w:sz w:val="22"/>
          <w:szCs w:val="22"/>
        </w:rPr>
      </w:pPr>
      <w:r w:rsidRPr="004F5E72">
        <w:rPr>
          <w:b/>
          <w:color w:val="000000"/>
          <w:sz w:val="22"/>
          <w:szCs w:val="22"/>
        </w:rPr>
        <w:t>d)</w:t>
      </w:r>
      <w:r w:rsidRPr="004F5E72">
        <w:rPr>
          <w:color w:val="000000"/>
          <w:sz w:val="22"/>
          <w:szCs w:val="22"/>
        </w:rPr>
        <w:t xml:space="preserve"> </w:t>
      </w:r>
      <w:r w:rsidRPr="004F5E72">
        <w:rPr>
          <w:sz w:val="22"/>
          <w:szCs w:val="22"/>
        </w:rPr>
        <w:t>cooperativas de mão de obra, em obediência ao previsto no Decreto nº 52.091/2011.</w:t>
      </w:r>
    </w:p>
    <w:p w:rsidR="004C20FA" w:rsidRPr="004F5E72" w:rsidRDefault="004C20FA" w:rsidP="009C749F">
      <w:pPr>
        <w:spacing w:after="120"/>
        <w:jc w:val="both"/>
        <w:rPr>
          <w:rFonts w:eastAsia="LiberationSans"/>
          <w:sz w:val="22"/>
          <w:szCs w:val="22"/>
        </w:rPr>
      </w:pPr>
      <w:r w:rsidRPr="004F5E72">
        <w:rPr>
          <w:b/>
          <w:sz w:val="22"/>
          <w:szCs w:val="22"/>
        </w:rPr>
        <w:t>5.</w:t>
      </w:r>
      <w:r w:rsidR="002D2763" w:rsidRPr="004F5E72">
        <w:rPr>
          <w:b/>
          <w:sz w:val="22"/>
          <w:szCs w:val="22"/>
        </w:rPr>
        <w:t>2</w:t>
      </w:r>
      <w:r w:rsidRPr="004F5E72">
        <w:rPr>
          <w:b/>
          <w:sz w:val="22"/>
          <w:szCs w:val="22"/>
        </w:rPr>
        <w:t>.</w:t>
      </w:r>
      <w:r w:rsidRPr="004F5E72">
        <w:rPr>
          <w:sz w:val="22"/>
          <w:szCs w:val="22"/>
        </w:rPr>
        <w:t xml:space="preserve"> Como requisito </w:t>
      </w:r>
      <w:r w:rsidRPr="004F5E72">
        <w:rPr>
          <w:rFonts w:eastAsia="LiberationSans"/>
          <w:sz w:val="22"/>
          <w:szCs w:val="22"/>
        </w:rPr>
        <w:t>para a participação no Pregão, o licitante deverá declarar, em campo próprio do sistema eletrônico:</w:t>
      </w:r>
    </w:p>
    <w:p w:rsidR="004C20FA" w:rsidRPr="004F5E72" w:rsidRDefault="004C20FA" w:rsidP="009C749F">
      <w:pPr>
        <w:spacing w:after="120"/>
        <w:jc w:val="both"/>
        <w:rPr>
          <w:rFonts w:eastAsia="LiberationSans"/>
          <w:sz w:val="22"/>
          <w:szCs w:val="22"/>
        </w:rPr>
      </w:pPr>
      <w:r w:rsidRPr="004F5E72">
        <w:rPr>
          <w:b/>
          <w:sz w:val="22"/>
          <w:szCs w:val="22"/>
        </w:rPr>
        <w:t>5.</w:t>
      </w:r>
      <w:r w:rsidR="002D2763" w:rsidRPr="004F5E72">
        <w:rPr>
          <w:b/>
          <w:sz w:val="22"/>
          <w:szCs w:val="22"/>
        </w:rPr>
        <w:t>2</w:t>
      </w:r>
      <w:r w:rsidRPr="004F5E72">
        <w:rPr>
          <w:b/>
          <w:sz w:val="22"/>
          <w:szCs w:val="22"/>
        </w:rPr>
        <w:t>.1</w:t>
      </w:r>
      <w:r w:rsidRPr="004F5E72">
        <w:rPr>
          <w:sz w:val="22"/>
          <w:szCs w:val="22"/>
        </w:rPr>
        <w:t xml:space="preserve">. </w:t>
      </w:r>
      <w:r w:rsidRPr="004F5E72">
        <w:rPr>
          <w:rFonts w:eastAsia="LiberationSans"/>
          <w:sz w:val="22"/>
          <w:szCs w:val="22"/>
        </w:rPr>
        <w:t xml:space="preserve">Que cumpre todos os requisitos de habilitação e que sua proposta está em conformidade com as exigências </w:t>
      </w:r>
      <w:r w:rsidR="00E0609D" w:rsidRPr="004F5E72">
        <w:rPr>
          <w:rFonts w:eastAsia="LiberationSans"/>
          <w:sz w:val="22"/>
          <w:szCs w:val="22"/>
        </w:rPr>
        <w:t>n</w:t>
      </w:r>
      <w:r w:rsidRPr="004F5E72">
        <w:rPr>
          <w:rFonts w:eastAsia="LiberationSans"/>
          <w:sz w:val="22"/>
          <w:szCs w:val="22"/>
        </w:rPr>
        <w:t>este Edital;</w:t>
      </w:r>
    </w:p>
    <w:p w:rsidR="004C20FA" w:rsidRPr="004F5E72" w:rsidRDefault="004C20FA" w:rsidP="009C749F">
      <w:pPr>
        <w:spacing w:after="120"/>
        <w:jc w:val="both"/>
        <w:rPr>
          <w:sz w:val="22"/>
          <w:szCs w:val="22"/>
        </w:rPr>
      </w:pPr>
      <w:r w:rsidRPr="004F5E72">
        <w:rPr>
          <w:b/>
          <w:sz w:val="22"/>
          <w:szCs w:val="22"/>
        </w:rPr>
        <w:t>5.</w:t>
      </w:r>
      <w:r w:rsidR="002D2763" w:rsidRPr="004F5E72">
        <w:rPr>
          <w:b/>
          <w:sz w:val="22"/>
          <w:szCs w:val="22"/>
        </w:rPr>
        <w:t>3</w:t>
      </w:r>
      <w:r w:rsidRPr="004F5E72">
        <w:rPr>
          <w:b/>
          <w:sz w:val="22"/>
          <w:szCs w:val="22"/>
        </w:rPr>
        <w:t>.</w:t>
      </w:r>
      <w:r w:rsidRPr="004F5E72">
        <w:rPr>
          <w:sz w:val="22"/>
          <w:szCs w:val="22"/>
        </w:rPr>
        <w:t xml:space="preserve"> Por força do que dispõe o Capítulo V, artigos 42 a 45 da Lei Complementar nº 123, de 14 de dezembro de 2006, c/c o Decreto nº 56.475/15, as microempresas e empresas de pequeno porte que tenham auferido, no ano-calendário anterior, receita bruta até o limite definido no inciso II do “caput” do artigo 3º da referida Lei Complementar terão tratamento diferenciado e favorecido.</w:t>
      </w:r>
    </w:p>
    <w:p w:rsidR="004C20FA" w:rsidRPr="004F5E72" w:rsidRDefault="004C20FA" w:rsidP="009C749F">
      <w:pPr>
        <w:spacing w:after="120"/>
        <w:jc w:val="both"/>
        <w:rPr>
          <w:bCs/>
          <w:sz w:val="22"/>
          <w:szCs w:val="22"/>
        </w:rPr>
      </w:pPr>
      <w:r w:rsidRPr="004F5E72">
        <w:rPr>
          <w:b/>
          <w:sz w:val="22"/>
          <w:szCs w:val="22"/>
        </w:rPr>
        <w:t>5.</w:t>
      </w:r>
      <w:r w:rsidR="002D2763" w:rsidRPr="004F5E72">
        <w:rPr>
          <w:b/>
          <w:sz w:val="22"/>
          <w:szCs w:val="22"/>
        </w:rPr>
        <w:t>3</w:t>
      </w:r>
      <w:r w:rsidRPr="004F5E72">
        <w:rPr>
          <w:b/>
          <w:sz w:val="22"/>
          <w:szCs w:val="22"/>
        </w:rPr>
        <w:t>.1</w:t>
      </w:r>
      <w:r w:rsidRPr="004F5E72">
        <w:rPr>
          <w:sz w:val="22"/>
          <w:szCs w:val="22"/>
        </w:rPr>
        <w:t xml:space="preserve">. </w:t>
      </w:r>
      <w:r w:rsidRPr="004F5E72">
        <w:rPr>
          <w:bCs/>
          <w:sz w:val="22"/>
          <w:szCs w:val="22"/>
        </w:rPr>
        <w:t xml:space="preserve">O licitante microempresa ou empresa de pequeno porte deverá informar tal condição no ato do envio da proposta, por intermédio de funcionalidade disponível no sistema eletrônico, </w:t>
      </w:r>
      <w:proofErr w:type="gramStart"/>
      <w:r w:rsidRPr="004F5E72">
        <w:rPr>
          <w:bCs/>
          <w:sz w:val="22"/>
          <w:szCs w:val="22"/>
        </w:rPr>
        <w:t>sob</w:t>
      </w:r>
      <w:r w:rsidR="0028680D" w:rsidRPr="004F5E72">
        <w:rPr>
          <w:bCs/>
          <w:sz w:val="22"/>
          <w:szCs w:val="22"/>
        </w:rPr>
        <w:t xml:space="preserve"> </w:t>
      </w:r>
      <w:r w:rsidRPr="004F5E72">
        <w:rPr>
          <w:bCs/>
          <w:sz w:val="22"/>
          <w:szCs w:val="22"/>
        </w:rPr>
        <w:t>pena</w:t>
      </w:r>
      <w:proofErr w:type="gramEnd"/>
      <w:r w:rsidRPr="004F5E72">
        <w:rPr>
          <w:bCs/>
          <w:sz w:val="22"/>
          <w:szCs w:val="22"/>
        </w:rPr>
        <w:t xml:space="preserve"> de não usufruir do tratamento diferenciado previsto na Lei Complementar nº 123/06.</w:t>
      </w:r>
    </w:p>
    <w:p w:rsidR="004C20FA" w:rsidRPr="004F5E72" w:rsidRDefault="004C20FA" w:rsidP="009C749F">
      <w:pPr>
        <w:spacing w:after="120"/>
        <w:jc w:val="both"/>
        <w:rPr>
          <w:sz w:val="22"/>
          <w:szCs w:val="22"/>
        </w:rPr>
      </w:pPr>
      <w:r w:rsidRPr="004F5E72">
        <w:rPr>
          <w:b/>
          <w:sz w:val="22"/>
          <w:szCs w:val="22"/>
        </w:rPr>
        <w:t>5.</w:t>
      </w:r>
      <w:r w:rsidR="002D2763" w:rsidRPr="004F5E72">
        <w:rPr>
          <w:b/>
          <w:sz w:val="22"/>
          <w:szCs w:val="22"/>
        </w:rPr>
        <w:t>4</w:t>
      </w:r>
      <w:r w:rsidRPr="004F5E72">
        <w:rPr>
          <w:b/>
          <w:sz w:val="22"/>
          <w:szCs w:val="22"/>
        </w:rPr>
        <w:t>. QUESTÕES TÉCNICAS E JURÍDICAS</w:t>
      </w:r>
      <w:r w:rsidRPr="004F5E72">
        <w:rPr>
          <w:sz w:val="22"/>
          <w:szCs w:val="22"/>
        </w:rPr>
        <w:t xml:space="preserve"> – deverão ser formuladas por escrito e dirigidas ao Pregoeiro, n</w:t>
      </w:r>
      <w:r w:rsidR="00BE241A" w:rsidRPr="004F5E72">
        <w:rPr>
          <w:sz w:val="22"/>
          <w:szCs w:val="22"/>
        </w:rPr>
        <w:t>o Viaduto do Chá</w:t>
      </w:r>
      <w:r w:rsidRPr="004F5E72">
        <w:rPr>
          <w:sz w:val="22"/>
          <w:szCs w:val="22"/>
        </w:rPr>
        <w:t>, nº</w:t>
      </w:r>
      <w:r w:rsidR="00BE241A" w:rsidRPr="004F5E72">
        <w:rPr>
          <w:sz w:val="22"/>
          <w:szCs w:val="22"/>
        </w:rPr>
        <w:t xml:space="preserve"> 15</w:t>
      </w:r>
      <w:r w:rsidRPr="004F5E72">
        <w:rPr>
          <w:sz w:val="22"/>
          <w:szCs w:val="22"/>
        </w:rPr>
        <w:t xml:space="preserve"> – </w:t>
      </w:r>
      <w:r w:rsidR="00BE241A" w:rsidRPr="004F5E72">
        <w:rPr>
          <w:sz w:val="22"/>
          <w:szCs w:val="22"/>
        </w:rPr>
        <w:t>11</w:t>
      </w:r>
      <w:r w:rsidRPr="004F5E72">
        <w:rPr>
          <w:sz w:val="22"/>
          <w:szCs w:val="22"/>
        </w:rPr>
        <w:t>º andar, Centro, nesta Capital</w:t>
      </w:r>
      <w:r w:rsidR="00BE241A" w:rsidRPr="004F5E72">
        <w:rPr>
          <w:sz w:val="22"/>
          <w:szCs w:val="22"/>
        </w:rPr>
        <w:t xml:space="preserve"> ou</w:t>
      </w:r>
      <w:r w:rsidRPr="004F5E72">
        <w:rPr>
          <w:sz w:val="22"/>
          <w:szCs w:val="22"/>
        </w:rPr>
        <w:t xml:space="preserve"> pelo e-mail: </w:t>
      </w:r>
      <w:r w:rsidR="00241843" w:rsidRPr="004F5E72">
        <w:rPr>
          <w:b/>
          <w:sz w:val="22"/>
          <w:szCs w:val="22"/>
          <w:u w:val="single"/>
        </w:rPr>
        <w:t>sgmlicitacao</w:t>
      </w:r>
      <w:r w:rsidRPr="004F5E72">
        <w:rPr>
          <w:b/>
          <w:sz w:val="22"/>
          <w:szCs w:val="22"/>
          <w:u w:val="single"/>
        </w:rPr>
        <w:t>@prefeitura.sp.gov.br</w:t>
      </w:r>
      <w:r w:rsidRPr="004F5E72">
        <w:rPr>
          <w:sz w:val="22"/>
          <w:szCs w:val="22"/>
        </w:rPr>
        <w:t xml:space="preserve"> em até 02 (dois) dias úteis anteriores ao prazo marcado para abertu</w:t>
      </w:r>
      <w:r w:rsidR="005F5830" w:rsidRPr="004F5E72">
        <w:rPr>
          <w:sz w:val="22"/>
          <w:szCs w:val="22"/>
        </w:rPr>
        <w:t xml:space="preserve">ra do certame, no horário das </w:t>
      </w:r>
      <w:r w:rsidR="0028680D" w:rsidRPr="004F5E72">
        <w:rPr>
          <w:sz w:val="22"/>
          <w:szCs w:val="22"/>
        </w:rPr>
        <w:t>11h00min</w:t>
      </w:r>
      <w:r w:rsidR="005F5830" w:rsidRPr="004F5E72">
        <w:rPr>
          <w:sz w:val="22"/>
          <w:szCs w:val="22"/>
        </w:rPr>
        <w:t xml:space="preserve"> às </w:t>
      </w:r>
      <w:r w:rsidR="0028680D" w:rsidRPr="004F5E72">
        <w:rPr>
          <w:sz w:val="22"/>
          <w:szCs w:val="22"/>
        </w:rPr>
        <w:t>17h00min</w:t>
      </w:r>
      <w:r w:rsidRPr="004F5E72">
        <w:rPr>
          <w:sz w:val="22"/>
          <w:szCs w:val="22"/>
        </w:rPr>
        <w:t>.</w:t>
      </w:r>
    </w:p>
    <w:p w:rsidR="004C20FA" w:rsidRPr="004F5E72" w:rsidRDefault="004C20FA" w:rsidP="009C749F">
      <w:pPr>
        <w:spacing w:after="120"/>
        <w:jc w:val="both"/>
        <w:rPr>
          <w:sz w:val="22"/>
          <w:szCs w:val="22"/>
        </w:rPr>
      </w:pPr>
      <w:r w:rsidRPr="004F5E72">
        <w:rPr>
          <w:b/>
          <w:sz w:val="22"/>
          <w:szCs w:val="22"/>
        </w:rPr>
        <w:t>5.</w:t>
      </w:r>
      <w:r w:rsidR="002D2763" w:rsidRPr="004F5E72">
        <w:rPr>
          <w:b/>
          <w:sz w:val="22"/>
          <w:szCs w:val="22"/>
        </w:rPr>
        <w:t>4</w:t>
      </w:r>
      <w:r w:rsidRPr="004F5E72">
        <w:rPr>
          <w:b/>
          <w:sz w:val="22"/>
          <w:szCs w:val="22"/>
        </w:rPr>
        <w:t>.1</w:t>
      </w:r>
      <w:r w:rsidRPr="004F5E72">
        <w:rPr>
          <w:sz w:val="22"/>
          <w:szCs w:val="22"/>
        </w:rPr>
        <w:t>.</w:t>
      </w:r>
      <w:r w:rsidRPr="004F5E72">
        <w:rPr>
          <w:b/>
          <w:sz w:val="22"/>
          <w:szCs w:val="22"/>
        </w:rPr>
        <w:t xml:space="preserve"> QUESTÕES DIVERSAS</w:t>
      </w:r>
      <w:r w:rsidRPr="004F5E72">
        <w:rPr>
          <w:sz w:val="22"/>
          <w:szCs w:val="22"/>
        </w:rPr>
        <w:t xml:space="preserve"> – </w:t>
      </w:r>
      <w:proofErr w:type="gramStart"/>
      <w:r w:rsidRPr="004F5E72">
        <w:rPr>
          <w:sz w:val="22"/>
          <w:szCs w:val="22"/>
        </w:rPr>
        <w:t>poderão</w:t>
      </w:r>
      <w:proofErr w:type="gramEnd"/>
      <w:r w:rsidRPr="004F5E72">
        <w:rPr>
          <w:sz w:val="22"/>
          <w:szCs w:val="22"/>
        </w:rPr>
        <w:t xml:space="preserve"> ser obtidas na COMISSÃO PERMANENTE DE LICITAÇÕES, n</w:t>
      </w:r>
      <w:r w:rsidR="00BE241A" w:rsidRPr="004F5E72">
        <w:rPr>
          <w:sz w:val="22"/>
          <w:szCs w:val="22"/>
        </w:rPr>
        <w:t>o</w:t>
      </w:r>
      <w:r w:rsidRPr="004F5E72">
        <w:rPr>
          <w:sz w:val="22"/>
          <w:szCs w:val="22"/>
        </w:rPr>
        <w:t xml:space="preserve"> </w:t>
      </w:r>
      <w:r w:rsidR="00BE241A" w:rsidRPr="004F5E72">
        <w:rPr>
          <w:sz w:val="22"/>
          <w:szCs w:val="22"/>
        </w:rPr>
        <w:t>Viaduto do Chá, nº 15</w:t>
      </w:r>
      <w:r w:rsidRPr="004F5E72">
        <w:rPr>
          <w:sz w:val="22"/>
          <w:szCs w:val="22"/>
        </w:rPr>
        <w:t xml:space="preserve"> – </w:t>
      </w:r>
      <w:r w:rsidR="00BE241A" w:rsidRPr="004F5E72">
        <w:rPr>
          <w:sz w:val="22"/>
          <w:szCs w:val="22"/>
        </w:rPr>
        <w:t>11</w:t>
      </w:r>
      <w:r w:rsidRPr="004F5E72">
        <w:rPr>
          <w:sz w:val="22"/>
          <w:szCs w:val="22"/>
        </w:rPr>
        <w:t>º andar, pelo telefone (0XX11) 3113-980</w:t>
      </w:r>
      <w:r w:rsidR="00BE241A" w:rsidRPr="004F5E72">
        <w:rPr>
          <w:sz w:val="22"/>
          <w:szCs w:val="22"/>
        </w:rPr>
        <w:t>8</w:t>
      </w:r>
      <w:r w:rsidRPr="004F5E72">
        <w:rPr>
          <w:sz w:val="22"/>
          <w:szCs w:val="22"/>
        </w:rPr>
        <w:t xml:space="preserve"> ou pelo</w:t>
      </w:r>
      <w:r w:rsidR="00BE241A" w:rsidRPr="004F5E72">
        <w:rPr>
          <w:sz w:val="22"/>
          <w:szCs w:val="22"/>
        </w:rPr>
        <w:t xml:space="preserve"> telefone</w:t>
      </w:r>
      <w:r w:rsidRPr="004F5E72">
        <w:rPr>
          <w:sz w:val="22"/>
          <w:szCs w:val="22"/>
        </w:rPr>
        <w:t xml:space="preserve"> 3113-97</w:t>
      </w:r>
      <w:r w:rsidR="00BE241A" w:rsidRPr="004F5E72">
        <w:rPr>
          <w:sz w:val="22"/>
          <w:szCs w:val="22"/>
        </w:rPr>
        <w:t xml:space="preserve">84, </w:t>
      </w:r>
      <w:r w:rsidR="005F5830" w:rsidRPr="004F5E72">
        <w:rPr>
          <w:sz w:val="22"/>
          <w:szCs w:val="22"/>
        </w:rPr>
        <w:t xml:space="preserve">no horário das </w:t>
      </w:r>
      <w:r w:rsidR="0028680D" w:rsidRPr="004F5E72">
        <w:rPr>
          <w:sz w:val="22"/>
          <w:szCs w:val="22"/>
        </w:rPr>
        <w:t>11h00min</w:t>
      </w:r>
      <w:r w:rsidR="005F5830" w:rsidRPr="004F5E72">
        <w:rPr>
          <w:sz w:val="22"/>
          <w:szCs w:val="22"/>
        </w:rPr>
        <w:t xml:space="preserve"> às </w:t>
      </w:r>
      <w:r w:rsidR="0028680D" w:rsidRPr="004F5E72">
        <w:rPr>
          <w:sz w:val="22"/>
          <w:szCs w:val="22"/>
        </w:rPr>
        <w:t>17h00min</w:t>
      </w:r>
      <w:r w:rsidRPr="004F5E72">
        <w:rPr>
          <w:sz w:val="22"/>
          <w:szCs w:val="22"/>
        </w:rPr>
        <w:t>.</w:t>
      </w:r>
    </w:p>
    <w:p w:rsidR="004C20FA" w:rsidRPr="004F5E72" w:rsidRDefault="004C20FA" w:rsidP="009C749F">
      <w:pPr>
        <w:spacing w:after="120"/>
        <w:jc w:val="both"/>
        <w:rPr>
          <w:bCs/>
          <w:sz w:val="22"/>
          <w:szCs w:val="22"/>
        </w:rPr>
      </w:pPr>
      <w:r w:rsidRPr="004F5E72">
        <w:rPr>
          <w:b/>
          <w:sz w:val="22"/>
          <w:szCs w:val="22"/>
        </w:rPr>
        <w:t>5.</w:t>
      </w:r>
      <w:r w:rsidR="002D2763" w:rsidRPr="004F5E72">
        <w:rPr>
          <w:b/>
          <w:sz w:val="22"/>
          <w:szCs w:val="22"/>
        </w:rPr>
        <w:t>5</w:t>
      </w:r>
      <w:r w:rsidRPr="004F5E72">
        <w:rPr>
          <w:b/>
          <w:sz w:val="22"/>
          <w:szCs w:val="22"/>
        </w:rPr>
        <w:t>.</w:t>
      </w:r>
      <w:r w:rsidRPr="004F5E72">
        <w:rPr>
          <w:sz w:val="22"/>
          <w:szCs w:val="22"/>
        </w:rPr>
        <w:t xml:space="preserve"> </w:t>
      </w:r>
      <w:r w:rsidRPr="004F5E72">
        <w:rPr>
          <w:bCs/>
          <w:sz w:val="22"/>
          <w:szCs w:val="22"/>
        </w:rPr>
        <w:t>Eventuais impugnações ao edital efetuadas pelos licitantes deverão ser dirigidas ao Pregoeiro da Comissão Permanente de Licitação e protocolizadas na Unidade de Licitação, até 02 (dois) dias úteis antes da data fixada para a</w:t>
      </w:r>
      <w:r w:rsidR="005F5830" w:rsidRPr="004F5E72">
        <w:rPr>
          <w:bCs/>
          <w:sz w:val="22"/>
          <w:szCs w:val="22"/>
        </w:rPr>
        <w:t>bertura da sessão pública, das 10</w:t>
      </w:r>
      <w:r w:rsidRPr="004F5E72">
        <w:rPr>
          <w:bCs/>
          <w:sz w:val="22"/>
          <w:szCs w:val="22"/>
        </w:rPr>
        <w:t>h30</w:t>
      </w:r>
      <w:r w:rsidR="0028680D" w:rsidRPr="004F5E72">
        <w:rPr>
          <w:bCs/>
          <w:sz w:val="22"/>
          <w:szCs w:val="22"/>
        </w:rPr>
        <w:t>min</w:t>
      </w:r>
      <w:r w:rsidRPr="004F5E72">
        <w:rPr>
          <w:bCs/>
          <w:sz w:val="22"/>
          <w:szCs w:val="22"/>
        </w:rPr>
        <w:t xml:space="preserve"> às 16h00</w:t>
      </w:r>
      <w:r w:rsidR="0028680D" w:rsidRPr="004F5E72">
        <w:rPr>
          <w:bCs/>
          <w:sz w:val="22"/>
          <w:szCs w:val="22"/>
        </w:rPr>
        <w:t>min</w:t>
      </w:r>
      <w:r w:rsidRPr="004F5E72">
        <w:rPr>
          <w:bCs/>
          <w:sz w:val="22"/>
          <w:szCs w:val="22"/>
        </w:rPr>
        <w:t>, n</w:t>
      </w:r>
      <w:r w:rsidR="00BE241A" w:rsidRPr="004F5E72">
        <w:rPr>
          <w:bCs/>
          <w:sz w:val="22"/>
          <w:szCs w:val="22"/>
        </w:rPr>
        <w:t>o Viaduto do Chá</w:t>
      </w:r>
      <w:r w:rsidRPr="004F5E72">
        <w:rPr>
          <w:bCs/>
          <w:sz w:val="22"/>
          <w:szCs w:val="22"/>
        </w:rPr>
        <w:t xml:space="preserve">, nº </w:t>
      </w:r>
      <w:r w:rsidR="00BE241A" w:rsidRPr="004F5E72">
        <w:rPr>
          <w:bCs/>
          <w:sz w:val="22"/>
          <w:szCs w:val="22"/>
        </w:rPr>
        <w:t>15 - 11</w:t>
      </w:r>
      <w:r w:rsidRPr="004F5E72">
        <w:rPr>
          <w:bCs/>
          <w:sz w:val="22"/>
          <w:szCs w:val="22"/>
        </w:rPr>
        <w:t>º andar, nesta Capital, mediante o recolhimento do preço público devido em Agência Bancária, através da Guia de Recolhimento correspondente, observado o prazo previsto nos § 1º e 2º, do artigo 41 da Lei Federal nº 8.666/93, com as alterações posteriores e Decreto nº 55.823/2014.</w:t>
      </w:r>
    </w:p>
    <w:p w:rsidR="004C20FA" w:rsidRPr="004F5E72" w:rsidRDefault="004C20FA" w:rsidP="009C749F">
      <w:pPr>
        <w:spacing w:after="120"/>
        <w:jc w:val="both"/>
        <w:rPr>
          <w:sz w:val="22"/>
          <w:szCs w:val="22"/>
        </w:rPr>
      </w:pPr>
      <w:r w:rsidRPr="004F5E72">
        <w:rPr>
          <w:b/>
          <w:bCs/>
          <w:sz w:val="22"/>
          <w:szCs w:val="22"/>
        </w:rPr>
        <w:t>5.</w:t>
      </w:r>
      <w:r w:rsidR="002D2763" w:rsidRPr="004F5E72">
        <w:rPr>
          <w:b/>
          <w:bCs/>
          <w:sz w:val="22"/>
          <w:szCs w:val="22"/>
        </w:rPr>
        <w:t>5</w:t>
      </w:r>
      <w:r w:rsidRPr="004F5E72">
        <w:rPr>
          <w:b/>
          <w:bCs/>
          <w:sz w:val="22"/>
          <w:szCs w:val="22"/>
        </w:rPr>
        <w:t>.1</w:t>
      </w:r>
      <w:r w:rsidRPr="004F5E72">
        <w:rPr>
          <w:bCs/>
          <w:sz w:val="22"/>
          <w:szCs w:val="22"/>
        </w:rPr>
        <w:t xml:space="preserve">. Caberá ao Pregoeiro manifestar-se motivadamente a respeito da(s) </w:t>
      </w:r>
      <w:proofErr w:type="gramStart"/>
      <w:r w:rsidRPr="004F5E72">
        <w:rPr>
          <w:bCs/>
          <w:sz w:val="22"/>
          <w:szCs w:val="22"/>
        </w:rPr>
        <w:t>impugnação(</w:t>
      </w:r>
      <w:proofErr w:type="gramEnd"/>
      <w:r w:rsidRPr="004F5E72">
        <w:rPr>
          <w:bCs/>
          <w:sz w:val="22"/>
          <w:szCs w:val="22"/>
        </w:rPr>
        <w:t xml:space="preserve">ões), proferindo sua decisão, se possível, antes da data prevista para a abertura do certame, </w:t>
      </w:r>
      <w:r w:rsidRPr="004F5E72">
        <w:rPr>
          <w:sz w:val="22"/>
          <w:szCs w:val="22"/>
        </w:rPr>
        <w:t>nos termos do art. 5º-B, IV do Decreto Municipal n° 43.406/03, com a redação do Decreto Municipal n° 55.427/14.</w:t>
      </w:r>
    </w:p>
    <w:p w:rsidR="004C20FA" w:rsidRPr="004F5E72" w:rsidRDefault="004C20FA" w:rsidP="009C749F">
      <w:pPr>
        <w:spacing w:after="120"/>
        <w:jc w:val="both"/>
        <w:rPr>
          <w:bCs/>
          <w:sz w:val="22"/>
          <w:szCs w:val="22"/>
        </w:rPr>
      </w:pPr>
      <w:r w:rsidRPr="004F5E72">
        <w:rPr>
          <w:b/>
          <w:bCs/>
          <w:sz w:val="22"/>
          <w:szCs w:val="22"/>
        </w:rPr>
        <w:t>5.</w:t>
      </w:r>
      <w:r w:rsidR="002D2763" w:rsidRPr="004F5E72">
        <w:rPr>
          <w:b/>
          <w:bCs/>
          <w:sz w:val="22"/>
          <w:szCs w:val="22"/>
        </w:rPr>
        <w:t>5</w:t>
      </w:r>
      <w:r w:rsidRPr="004F5E72">
        <w:rPr>
          <w:b/>
          <w:bCs/>
          <w:sz w:val="22"/>
          <w:szCs w:val="22"/>
        </w:rPr>
        <w:t>.2</w:t>
      </w:r>
      <w:r w:rsidRPr="004F5E72">
        <w:rPr>
          <w:bCs/>
          <w:sz w:val="22"/>
          <w:szCs w:val="22"/>
        </w:rPr>
        <w:t xml:space="preserve">. No ato da impugnação é obrigatória a apresentação de CPF/MF ou RG, em se tratando de pessoa física e de CNPJ, em se tratando de pessoa jurídica, por documento original ou cópia reprográfica autenticada, de acordo com o item </w:t>
      </w:r>
      <w:proofErr w:type="gramStart"/>
      <w:r w:rsidRPr="004F5E72">
        <w:rPr>
          <w:bCs/>
          <w:sz w:val="22"/>
          <w:szCs w:val="22"/>
        </w:rPr>
        <w:t>4</w:t>
      </w:r>
      <w:proofErr w:type="gramEnd"/>
      <w:r w:rsidRPr="004F5E72">
        <w:rPr>
          <w:bCs/>
          <w:sz w:val="22"/>
          <w:szCs w:val="22"/>
        </w:rPr>
        <w:t xml:space="preserve"> da Portaria nº 118/SMA-G/97.</w:t>
      </w:r>
    </w:p>
    <w:p w:rsidR="004C20FA" w:rsidRPr="004F5E72" w:rsidRDefault="004C20FA" w:rsidP="009C749F">
      <w:pPr>
        <w:spacing w:after="120"/>
        <w:jc w:val="both"/>
        <w:rPr>
          <w:bCs/>
          <w:sz w:val="22"/>
          <w:szCs w:val="22"/>
        </w:rPr>
      </w:pPr>
      <w:r w:rsidRPr="004F5E72">
        <w:rPr>
          <w:b/>
          <w:bCs/>
          <w:sz w:val="22"/>
          <w:szCs w:val="22"/>
        </w:rPr>
        <w:t>5.</w:t>
      </w:r>
      <w:r w:rsidR="002D2763" w:rsidRPr="004F5E72">
        <w:rPr>
          <w:b/>
          <w:bCs/>
          <w:sz w:val="22"/>
          <w:szCs w:val="22"/>
        </w:rPr>
        <w:t>5</w:t>
      </w:r>
      <w:r w:rsidRPr="004F5E72">
        <w:rPr>
          <w:b/>
          <w:bCs/>
          <w:sz w:val="22"/>
          <w:szCs w:val="22"/>
        </w:rPr>
        <w:t>.3</w:t>
      </w:r>
      <w:r w:rsidRPr="004F5E72">
        <w:rPr>
          <w:bCs/>
          <w:sz w:val="22"/>
          <w:szCs w:val="22"/>
        </w:rPr>
        <w:t>. A impugnação feita tempestivamente pela</w:t>
      </w:r>
      <w:r w:rsidR="00E40206" w:rsidRPr="004F5E72">
        <w:rPr>
          <w:bCs/>
          <w:sz w:val="22"/>
          <w:szCs w:val="22"/>
        </w:rPr>
        <w:t xml:space="preserve"> l</w:t>
      </w:r>
      <w:r w:rsidRPr="004F5E72">
        <w:rPr>
          <w:bCs/>
          <w:sz w:val="22"/>
          <w:szCs w:val="22"/>
        </w:rPr>
        <w:t>icitante não a impedirá de participar deste Pregão.</w:t>
      </w:r>
    </w:p>
    <w:p w:rsidR="005F5830" w:rsidRPr="004F5E72" w:rsidRDefault="005F5830" w:rsidP="009C749F">
      <w:pPr>
        <w:jc w:val="both"/>
        <w:rPr>
          <w:sz w:val="22"/>
          <w:szCs w:val="22"/>
        </w:rPr>
      </w:pPr>
    </w:p>
    <w:p w:rsidR="004C20FA" w:rsidRPr="004F5E72" w:rsidRDefault="004C20FA" w:rsidP="009C749F">
      <w:pPr>
        <w:spacing w:after="120"/>
        <w:jc w:val="both"/>
        <w:rPr>
          <w:b/>
          <w:sz w:val="22"/>
          <w:szCs w:val="22"/>
        </w:rPr>
      </w:pPr>
      <w:r w:rsidRPr="004F5E72">
        <w:rPr>
          <w:b/>
          <w:sz w:val="22"/>
          <w:szCs w:val="22"/>
        </w:rPr>
        <w:t>6. CREDENCIAMENTO</w:t>
      </w:r>
    </w:p>
    <w:p w:rsidR="009D0FA8" w:rsidRPr="004F5E72" w:rsidRDefault="009D0FA8" w:rsidP="009C749F">
      <w:pPr>
        <w:spacing w:after="120"/>
        <w:jc w:val="both"/>
        <w:rPr>
          <w:sz w:val="22"/>
          <w:szCs w:val="22"/>
        </w:rPr>
      </w:pPr>
      <w:r w:rsidRPr="004F5E72">
        <w:rPr>
          <w:b/>
          <w:sz w:val="22"/>
          <w:szCs w:val="22"/>
        </w:rPr>
        <w:t>6.1.</w:t>
      </w:r>
      <w:r w:rsidRPr="004F5E72">
        <w:rPr>
          <w:sz w:val="22"/>
          <w:szCs w:val="22"/>
        </w:rPr>
        <w:t xml:space="preserve"> O Credenciamento é o nível básico do registro cadastral no SICAF, que permite a participação dos interessados na modalidade licitatória Pregão, em sua forma eletrônica.</w:t>
      </w:r>
    </w:p>
    <w:p w:rsidR="009D0FA8" w:rsidRPr="004F5E72" w:rsidRDefault="009D0FA8" w:rsidP="009C749F">
      <w:pPr>
        <w:spacing w:after="120"/>
        <w:jc w:val="both"/>
        <w:rPr>
          <w:sz w:val="22"/>
          <w:szCs w:val="22"/>
        </w:rPr>
      </w:pPr>
      <w:r w:rsidRPr="004F5E72">
        <w:rPr>
          <w:b/>
          <w:sz w:val="22"/>
          <w:szCs w:val="22"/>
        </w:rPr>
        <w:t>6.2.</w:t>
      </w:r>
      <w:r w:rsidRPr="004F5E72">
        <w:rPr>
          <w:sz w:val="22"/>
          <w:szCs w:val="22"/>
        </w:rPr>
        <w:t xml:space="preserve"> O cadastro no SICAF deverá ser feito no Portal de Compras do Governo Federal, no sítio www.comprasgovernamentais.gov.br, por meio de certificado digital conferido pela Infraestrutura de Chaves </w:t>
      </w:r>
      <w:proofErr w:type="gramStart"/>
      <w:r w:rsidRPr="004F5E72">
        <w:rPr>
          <w:sz w:val="22"/>
          <w:szCs w:val="22"/>
        </w:rPr>
        <w:t>Públicas Brasileira</w:t>
      </w:r>
      <w:proofErr w:type="gramEnd"/>
      <w:r w:rsidRPr="004F5E72">
        <w:rPr>
          <w:sz w:val="22"/>
          <w:szCs w:val="22"/>
        </w:rPr>
        <w:t xml:space="preserve"> - ICP Brasil.</w:t>
      </w:r>
    </w:p>
    <w:p w:rsidR="009D0FA8" w:rsidRPr="004F5E72" w:rsidRDefault="009D0FA8" w:rsidP="009C749F">
      <w:pPr>
        <w:spacing w:after="120"/>
        <w:jc w:val="both"/>
        <w:rPr>
          <w:sz w:val="22"/>
          <w:szCs w:val="22"/>
        </w:rPr>
      </w:pPr>
      <w:r w:rsidRPr="004F5E72">
        <w:rPr>
          <w:b/>
          <w:sz w:val="22"/>
          <w:szCs w:val="22"/>
        </w:rPr>
        <w:lastRenderedPageBreak/>
        <w:t>6.3.</w:t>
      </w:r>
      <w:r w:rsidRPr="004F5E72">
        <w:rPr>
          <w:sz w:val="22"/>
          <w:szCs w:val="22"/>
        </w:rPr>
        <w:t xml:space="preserve"> O credenciamento junto ao provedor do sistema implica a responsabilidade do licitante ou de seu representante legal e a presunção de sua capacidade técnica para realização das transações inerentes a este Pregão. </w:t>
      </w:r>
    </w:p>
    <w:p w:rsidR="004C20FA" w:rsidRPr="004F5E72" w:rsidRDefault="004C20FA" w:rsidP="009C749F">
      <w:pPr>
        <w:tabs>
          <w:tab w:val="left" w:pos="1276"/>
          <w:tab w:val="left" w:pos="5670"/>
        </w:tabs>
        <w:spacing w:after="120"/>
        <w:jc w:val="both"/>
        <w:rPr>
          <w:sz w:val="22"/>
          <w:szCs w:val="22"/>
        </w:rPr>
      </w:pPr>
      <w:r w:rsidRPr="004F5E72">
        <w:rPr>
          <w:b/>
          <w:sz w:val="22"/>
          <w:szCs w:val="22"/>
        </w:rPr>
        <w:t>6.4.</w:t>
      </w:r>
      <w:r w:rsidRPr="004F5E72">
        <w:rPr>
          <w:sz w:val="22"/>
          <w:szCs w:val="22"/>
        </w:rPr>
        <w:t xml:space="preserve"> O credenciamento junto ao provedor do sistema implica em responsabilidade legal da proponente ou de seu representante legalmente constituído e presunção de sua capacidade técnica para realização das transações inerentes ao pregão eletrônico.</w:t>
      </w:r>
    </w:p>
    <w:p w:rsidR="004C20FA" w:rsidRPr="004F5E72" w:rsidRDefault="004C20FA" w:rsidP="009C749F">
      <w:pPr>
        <w:spacing w:after="120"/>
        <w:jc w:val="both"/>
        <w:rPr>
          <w:sz w:val="22"/>
          <w:szCs w:val="22"/>
        </w:rPr>
      </w:pPr>
      <w:r w:rsidRPr="004F5E72">
        <w:rPr>
          <w:b/>
          <w:sz w:val="22"/>
          <w:szCs w:val="22"/>
        </w:rPr>
        <w:t>6.5.</w:t>
      </w:r>
      <w:r w:rsidRPr="004F5E72">
        <w:rPr>
          <w:sz w:val="22"/>
          <w:szCs w:val="22"/>
        </w:rPr>
        <w:t xml:space="preserve"> O uso da senha de acesso pela proponente é de sua responsabilidade exclusiva, incluindo qualquer transação efetuada diretamente ou por seu representante, não cabendo ao provedor do sistema ou à PREFEITURA DO MUNICÍPIO DE SÃO PAULO, promotora da licitação, responsabilidade por eventuais danos decorrentes do uso indevido da senha, ainda que por terceiros.</w:t>
      </w:r>
    </w:p>
    <w:p w:rsidR="004C20FA" w:rsidRPr="004F5E72" w:rsidRDefault="004C20FA" w:rsidP="009C749F">
      <w:pPr>
        <w:spacing w:after="120"/>
        <w:jc w:val="both"/>
        <w:rPr>
          <w:sz w:val="22"/>
          <w:szCs w:val="22"/>
        </w:rPr>
      </w:pPr>
      <w:r w:rsidRPr="004F5E72">
        <w:rPr>
          <w:b/>
          <w:sz w:val="22"/>
          <w:szCs w:val="22"/>
        </w:rPr>
        <w:t>6.6.</w:t>
      </w:r>
      <w:r w:rsidRPr="004F5E72">
        <w:rPr>
          <w:sz w:val="22"/>
          <w:szCs w:val="22"/>
        </w:rPr>
        <w:t xml:space="preserve"> Quando da participação das Microempresas – ME e das Empresas de Pequeno Porte – EPP, deverão ser adotados os critérios estabelecidos na Lei Complementar nº 123/2006 e Lei Complementar nº 147/2014.</w:t>
      </w:r>
    </w:p>
    <w:p w:rsidR="006E25D7" w:rsidRPr="004F5E72" w:rsidRDefault="004C20FA" w:rsidP="009C749F">
      <w:pPr>
        <w:spacing w:after="120"/>
        <w:jc w:val="both"/>
        <w:rPr>
          <w:sz w:val="22"/>
          <w:szCs w:val="22"/>
        </w:rPr>
      </w:pPr>
      <w:r w:rsidRPr="004F5E72">
        <w:rPr>
          <w:b/>
          <w:sz w:val="22"/>
          <w:szCs w:val="22"/>
        </w:rPr>
        <w:t>6.7.</w:t>
      </w:r>
      <w:r w:rsidRPr="004F5E72">
        <w:rPr>
          <w:sz w:val="22"/>
          <w:szCs w:val="22"/>
        </w:rPr>
        <w:t xml:space="preserve"> A falsidade das declarações prestadas objetivando os benefícios da Lei Complementar nº 123/2006 e da Lei Complementar nº 147/2014 poderá caracterizar o crime de que trata o Art. 299 do Código Penal, sem prejuízo do enquadramento em outras figuras penais e das sanções administrativas previstas na legislação pertinente, mediante o devido processo legal, e implicará, também, a inabilitação da licitante, se o fato vier a ser constatado durante o trâmite da licitação.</w:t>
      </w:r>
    </w:p>
    <w:p w:rsidR="009C749F" w:rsidRPr="004F5E72" w:rsidRDefault="009C749F" w:rsidP="009C749F">
      <w:pPr>
        <w:pStyle w:val="NormalWeb"/>
        <w:jc w:val="both"/>
        <w:rPr>
          <w:color w:val="000000"/>
          <w:sz w:val="22"/>
          <w:szCs w:val="22"/>
        </w:rPr>
      </w:pPr>
      <w:r w:rsidRPr="004F5E72">
        <w:rPr>
          <w:rStyle w:val="Forte"/>
          <w:color w:val="000000"/>
          <w:sz w:val="22"/>
          <w:szCs w:val="22"/>
        </w:rPr>
        <w:t>7. APRESENTAÇÃO DA PROPOSTA DE PREÇOS</w:t>
      </w:r>
    </w:p>
    <w:p w:rsidR="009C749F" w:rsidRPr="004F5E72" w:rsidRDefault="009C749F" w:rsidP="009C749F">
      <w:pPr>
        <w:pStyle w:val="NormalWeb"/>
        <w:jc w:val="both"/>
        <w:rPr>
          <w:color w:val="000000"/>
          <w:sz w:val="22"/>
          <w:szCs w:val="22"/>
        </w:rPr>
      </w:pPr>
      <w:r w:rsidRPr="004F5E72">
        <w:rPr>
          <w:rStyle w:val="Forte"/>
          <w:color w:val="000000"/>
          <w:sz w:val="22"/>
          <w:szCs w:val="22"/>
        </w:rPr>
        <w:t>7.1.</w:t>
      </w:r>
      <w:r w:rsidRPr="004F5E72">
        <w:rPr>
          <w:color w:val="000000"/>
          <w:sz w:val="22"/>
          <w:szCs w:val="22"/>
        </w:rPr>
        <w:t> A participação no Pregão dar-se-á por meio da digitação da senha privativa da proponente e envio da proposta de preços por meio do sistema eletrônico, com menor preço total por item, na data e horário citados no item 5</w:t>
      </w:r>
      <w:r w:rsidRPr="004F5E72">
        <w:rPr>
          <w:rStyle w:val="Forte"/>
          <w:color w:val="000000"/>
          <w:sz w:val="22"/>
          <w:szCs w:val="22"/>
        </w:rPr>
        <w:t>.1</w:t>
      </w:r>
      <w:r w:rsidRPr="004F5E72">
        <w:rPr>
          <w:color w:val="000000"/>
          <w:sz w:val="22"/>
          <w:szCs w:val="22"/>
        </w:rPr>
        <w:t>, conforme modelo de </w:t>
      </w:r>
      <w:r w:rsidRPr="004F5E72">
        <w:rPr>
          <w:rStyle w:val="Forte"/>
          <w:color w:val="000000"/>
          <w:sz w:val="22"/>
          <w:szCs w:val="22"/>
        </w:rPr>
        <w:t>Proposta de Preços – Anexo II</w:t>
      </w:r>
      <w:r w:rsidRPr="004F5E72">
        <w:rPr>
          <w:color w:val="000000"/>
          <w:sz w:val="22"/>
          <w:szCs w:val="22"/>
        </w:rPr>
        <w:t> deste Edital.</w:t>
      </w:r>
    </w:p>
    <w:p w:rsidR="009C749F" w:rsidRPr="004F5E72" w:rsidRDefault="009C749F" w:rsidP="009C749F">
      <w:pPr>
        <w:pStyle w:val="NormalWeb"/>
        <w:jc w:val="both"/>
        <w:rPr>
          <w:color w:val="000000"/>
          <w:sz w:val="22"/>
          <w:szCs w:val="22"/>
        </w:rPr>
      </w:pPr>
      <w:r w:rsidRPr="004F5E72">
        <w:rPr>
          <w:rStyle w:val="Forte"/>
          <w:color w:val="000000"/>
          <w:sz w:val="22"/>
          <w:szCs w:val="22"/>
        </w:rPr>
        <w:t>7.2. </w:t>
      </w:r>
      <w:r w:rsidRPr="004F5E72">
        <w:rPr>
          <w:color w:val="000000"/>
          <w:sz w:val="22"/>
          <w:szCs w:val="22"/>
        </w:rPr>
        <w:t>A proponente será responsável por todas as transações que forem efetuadas em seu nome no sistema eletrônico, assumindo como firmes e verdadeiros sua proposta e lances.</w:t>
      </w:r>
    </w:p>
    <w:p w:rsidR="009C749F" w:rsidRPr="004F5E72" w:rsidRDefault="009C749F" w:rsidP="009C749F">
      <w:pPr>
        <w:pStyle w:val="NormalWeb"/>
        <w:jc w:val="both"/>
        <w:rPr>
          <w:color w:val="000000"/>
          <w:sz w:val="22"/>
          <w:szCs w:val="22"/>
        </w:rPr>
      </w:pPr>
      <w:r w:rsidRPr="004F5E72">
        <w:rPr>
          <w:rStyle w:val="Forte"/>
          <w:color w:val="000000"/>
          <w:sz w:val="22"/>
          <w:szCs w:val="22"/>
        </w:rPr>
        <w:t>7.3.</w:t>
      </w:r>
      <w:r w:rsidRPr="004F5E72">
        <w:rPr>
          <w:color w:val="000000"/>
          <w:sz w:val="22"/>
          <w:szCs w:val="22"/>
        </w:rPr>
        <w:t> Incumbirá à proponente acompanhar as operações no sistema eletrônico durante a Sessão Pública do Pregão, ficando responsável pelo ônus decorrente da perda de negócios diante da inobservância de quaisquer mensagens emitidas pelo sistema ou de sua desconexão.</w:t>
      </w:r>
    </w:p>
    <w:p w:rsidR="009C749F" w:rsidRPr="004F5E72" w:rsidRDefault="009C749F" w:rsidP="009C749F">
      <w:pPr>
        <w:pStyle w:val="NormalWeb"/>
        <w:jc w:val="both"/>
        <w:rPr>
          <w:color w:val="000000"/>
          <w:sz w:val="22"/>
          <w:szCs w:val="22"/>
        </w:rPr>
      </w:pPr>
      <w:r w:rsidRPr="004F5E72">
        <w:rPr>
          <w:rStyle w:val="Forte"/>
          <w:color w:val="000000"/>
          <w:sz w:val="22"/>
          <w:szCs w:val="22"/>
        </w:rPr>
        <w:t>7.4.</w:t>
      </w:r>
      <w:r w:rsidRPr="004F5E72">
        <w:rPr>
          <w:color w:val="000000"/>
          <w:sz w:val="22"/>
          <w:szCs w:val="22"/>
        </w:rPr>
        <w:t> Como requisito para a participação no Pregão, a proponente deverá manifestar, em campo próprio do sistema eletrônico, o pleno conhecimento e atendimento as exigências de habilitação previstas no Edital, assim como da condição de ME/EPP nos termos da LC n º 123/2006 e 147/2014.</w:t>
      </w:r>
    </w:p>
    <w:p w:rsidR="009C749F" w:rsidRPr="004F5E72" w:rsidRDefault="009C749F" w:rsidP="009C749F">
      <w:pPr>
        <w:pStyle w:val="NormalWeb"/>
        <w:jc w:val="both"/>
        <w:rPr>
          <w:color w:val="000000"/>
          <w:sz w:val="22"/>
          <w:szCs w:val="22"/>
        </w:rPr>
      </w:pPr>
      <w:r w:rsidRPr="004F5E72">
        <w:rPr>
          <w:rStyle w:val="Forte"/>
          <w:color w:val="000000"/>
          <w:sz w:val="22"/>
          <w:szCs w:val="22"/>
        </w:rPr>
        <w:t>7.5.</w:t>
      </w:r>
      <w:r w:rsidRPr="004F5E72">
        <w:rPr>
          <w:color w:val="000000"/>
          <w:sz w:val="22"/>
          <w:szCs w:val="22"/>
        </w:rPr>
        <w:t> A apresentação da proposta de preços implicará em plena aceitação, por parte da licitante, das condições estabelecidas neste Edital e em seus Anexos.</w:t>
      </w:r>
    </w:p>
    <w:p w:rsidR="009C749F" w:rsidRPr="004F5E72" w:rsidRDefault="009C749F" w:rsidP="009C749F">
      <w:pPr>
        <w:pStyle w:val="NormalWeb"/>
        <w:jc w:val="both"/>
        <w:rPr>
          <w:color w:val="000000"/>
          <w:sz w:val="22"/>
          <w:szCs w:val="22"/>
        </w:rPr>
      </w:pPr>
      <w:r w:rsidRPr="004F5E72">
        <w:rPr>
          <w:rStyle w:val="Forte"/>
          <w:color w:val="000000"/>
          <w:sz w:val="22"/>
          <w:szCs w:val="22"/>
        </w:rPr>
        <w:t>7.6.</w:t>
      </w:r>
      <w:r w:rsidRPr="004F5E72">
        <w:rPr>
          <w:color w:val="000000"/>
          <w:sz w:val="22"/>
          <w:szCs w:val="22"/>
        </w:rPr>
        <w:t> Após o encerramento da etapa de lances, a licitante vencedora deverá:</w:t>
      </w:r>
    </w:p>
    <w:p w:rsidR="009C749F" w:rsidRPr="004F5E72" w:rsidRDefault="009C749F" w:rsidP="009C749F">
      <w:pPr>
        <w:pStyle w:val="NormalWeb"/>
        <w:jc w:val="both"/>
        <w:rPr>
          <w:color w:val="000000"/>
          <w:sz w:val="22"/>
          <w:szCs w:val="22"/>
        </w:rPr>
      </w:pPr>
      <w:proofErr w:type="gramStart"/>
      <w:r w:rsidRPr="004F5E72">
        <w:rPr>
          <w:rStyle w:val="Forte"/>
          <w:color w:val="000000"/>
          <w:sz w:val="22"/>
          <w:szCs w:val="22"/>
        </w:rPr>
        <w:t>a</w:t>
      </w:r>
      <w:proofErr w:type="gramEnd"/>
      <w:r w:rsidRPr="004F5E72">
        <w:rPr>
          <w:rStyle w:val="Forte"/>
          <w:color w:val="000000"/>
          <w:sz w:val="22"/>
          <w:szCs w:val="22"/>
        </w:rPr>
        <w:t>)</w:t>
      </w:r>
      <w:r w:rsidRPr="004F5E72">
        <w:rPr>
          <w:color w:val="000000"/>
          <w:sz w:val="22"/>
          <w:szCs w:val="22"/>
        </w:rPr>
        <w:t> no prazo máximo de até trinta minutos após a notificação pelo sistema do COMPRASNET, encaminhar cópia da proposta vencedora, conforme modelo </w:t>
      </w:r>
      <w:r w:rsidRPr="004F5E72">
        <w:rPr>
          <w:rStyle w:val="Forte"/>
          <w:color w:val="000000"/>
          <w:sz w:val="22"/>
          <w:szCs w:val="22"/>
        </w:rPr>
        <w:t>anexo II</w:t>
      </w:r>
      <w:r w:rsidRPr="004F5E72">
        <w:rPr>
          <w:color w:val="000000"/>
          <w:sz w:val="22"/>
          <w:szCs w:val="22"/>
        </w:rPr>
        <w:t> do Edital com o menor preço total por item, já atualizado em conformidade com os lances eventualmente ofertados e negociados, observando os requisitos explicitados no subitem 7</w:t>
      </w:r>
      <w:r w:rsidRPr="004F5E72">
        <w:rPr>
          <w:rStyle w:val="Forte"/>
          <w:color w:val="000000"/>
          <w:sz w:val="22"/>
          <w:szCs w:val="22"/>
        </w:rPr>
        <w:t>.7</w:t>
      </w:r>
      <w:r w:rsidRPr="004F5E72">
        <w:rPr>
          <w:color w:val="000000"/>
          <w:sz w:val="22"/>
          <w:szCs w:val="22"/>
        </w:rPr>
        <w:t>, bem como toda a documentação de que trata o item </w:t>
      </w:r>
      <w:r w:rsidRPr="004F5E72">
        <w:rPr>
          <w:rStyle w:val="Forte"/>
          <w:color w:val="000000"/>
          <w:sz w:val="22"/>
          <w:szCs w:val="22"/>
        </w:rPr>
        <w:t>12</w:t>
      </w:r>
      <w:r w:rsidRPr="004F5E72">
        <w:rPr>
          <w:color w:val="000000"/>
          <w:sz w:val="22"/>
          <w:szCs w:val="22"/>
        </w:rPr>
        <w:t> de Habilitação, juntamente com as declarações, conforme modelos anexos </w:t>
      </w:r>
      <w:r w:rsidRPr="004F5E72">
        <w:rPr>
          <w:rStyle w:val="Forte"/>
          <w:color w:val="000000"/>
          <w:sz w:val="22"/>
          <w:szCs w:val="22"/>
        </w:rPr>
        <w:t>III</w:t>
      </w:r>
      <w:r w:rsidRPr="004F5E72">
        <w:rPr>
          <w:color w:val="000000"/>
          <w:sz w:val="22"/>
          <w:szCs w:val="22"/>
        </w:rPr>
        <w:t>, </w:t>
      </w:r>
      <w:r w:rsidRPr="004F5E72">
        <w:rPr>
          <w:rStyle w:val="Forte"/>
          <w:color w:val="000000"/>
          <w:sz w:val="22"/>
          <w:szCs w:val="22"/>
        </w:rPr>
        <w:t>IV</w:t>
      </w:r>
      <w:r w:rsidRPr="004F5E72">
        <w:rPr>
          <w:color w:val="000000"/>
          <w:sz w:val="22"/>
          <w:szCs w:val="22"/>
        </w:rPr>
        <w:t>, </w:t>
      </w:r>
      <w:r w:rsidRPr="004F5E72">
        <w:rPr>
          <w:rStyle w:val="Forte"/>
          <w:color w:val="000000"/>
          <w:sz w:val="22"/>
          <w:szCs w:val="22"/>
        </w:rPr>
        <w:t>V</w:t>
      </w:r>
      <w:r w:rsidRPr="004F5E72">
        <w:rPr>
          <w:color w:val="000000"/>
          <w:sz w:val="22"/>
          <w:szCs w:val="22"/>
        </w:rPr>
        <w:t>, </w:t>
      </w:r>
      <w:r w:rsidRPr="004F5E72">
        <w:rPr>
          <w:rStyle w:val="Forte"/>
          <w:color w:val="000000"/>
          <w:sz w:val="22"/>
          <w:szCs w:val="22"/>
        </w:rPr>
        <w:t>VI</w:t>
      </w:r>
      <w:r w:rsidRPr="004F5E72">
        <w:rPr>
          <w:color w:val="000000"/>
          <w:sz w:val="22"/>
          <w:szCs w:val="22"/>
        </w:rPr>
        <w:t>, </w:t>
      </w:r>
      <w:r w:rsidRPr="004F5E72">
        <w:rPr>
          <w:rStyle w:val="Forte"/>
          <w:color w:val="000000"/>
          <w:sz w:val="22"/>
          <w:szCs w:val="22"/>
        </w:rPr>
        <w:t>VII</w:t>
      </w:r>
      <w:r w:rsidRPr="004F5E72">
        <w:rPr>
          <w:color w:val="000000"/>
          <w:sz w:val="22"/>
          <w:szCs w:val="22"/>
        </w:rPr>
        <w:t>, ou através do e-mail: ou através do e-mail: sgmlicitacao@prefeitura.sp.gov.br, caso tenha alguma problema para anexar a documentação.</w:t>
      </w:r>
    </w:p>
    <w:p w:rsidR="009C749F" w:rsidRPr="004F5E72" w:rsidRDefault="009C749F" w:rsidP="009C749F">
      <w:pPr>
        <w:pStyle w:val="NormalWeb"/>
        <w:jc w:val="both"/>
        <w:rPr>
          <w:color w:val="000000"/>
          <w:sz w:val="22"/>
          <w:szCs w:val="22"/>
        </w:rPr>
      </w:pPr>
      <w:proofErr w:type="gramStart"/>
      <w:r w:rsidRPr="004F5E72">
        <w:rPr>
          <w:rStyle w:val="Forte"/>
          <w:color w:val="000000"/>
          <w:sz w:val="22"/>
          <w:szCs w:val="22"/>
        </w:rPr>
        <w:t>a.</w:t>
      </w:r>
      <w:proofErr w:type="gramEnd"/>
      <w:r w:rsidRPr="004F5E72">
        <w:rPr>
          <w:rStyle w:val="Forte"/>
          <w:color w:val="000000"/>
          <w:sz w:val="22"/>
          <w:szCs w:val="22"/>
        </w:rPr>
        <w:t>1)</w:t>
      </w:r>
      <w:r w:rsidRPr="004F5E72">
        <w:rPr>
          <w:color w:val="000000"/>
          <w:sz w:val="22"/>
          <w:szCs w:val="22"/>
        </w:rPr>
        <w:t> O prazo referido no item “a” poderá ser prorrogado, a critério do Pregoeiro.</w:t>
      </w:r>
    </w:p>
    <w:p w:rsidR="009C749F" w:rsidRPr="004F5E72" w:rsidRDefault="009C749F" w:rsidP="009C749F">
      <w:pPr>
        <w:pStyle w:val="NormalWeb"/>
        <w:jc w:val="both"/>
        <w:rPr>
          <w:color w:val="000000"/>
          <w:sz w:val="22"/>
          <w:szCs w:val="22"/>
        </w:rPr>
      </w:pPr>
      <w:proofErr w:type="gramStart"/>
      <w:r w:rsidRPr="004F5E72">
        <w:rPr>
          <w:rStyle w:val="Forte"/>
          <w:color w:val="000000"/>
          <w:sz w:val="22"/>
          <w:szCs w:val="22"/>
        </w:rPr>
        <w:t>b)</w:t>
      </w:r>
      <w:proofErr w:type="gramEnd"/>
      <w:r w:rsidRPr="004F5E72">
        <w:rPr>
          <w:color w:val="000000"/>
          <w:sz w:val="22"/>
          <w:szCs w:val="22"/>
        </w:rPr>
        <w:t> dentro do prazo de 02 (dois) dias úteis deverá ser enviado a documentação original (com código de rastreio do objeto), contados do encerramento, para Viaduto do Chá nº 15, 11º andar – Centro – São Paulo – SP, CEP 01002-900 – Departamento de Contratos e Orçamento - Setor: SCLC (Supervisão de Compras, Licitação e Contratos).</w:t>
      </w:r>
    </w:p>
    <w:p w:rsidR="009C749F" w:rsidRPr="004F5E72" w:rsidRDefault="009C749F" w:rsidP="009C749F">
      <w:pPr>
        <w:pStyle w:val="NormalWeb"/>
        <w:jc w:val="both"/>
        <w:rPr>
          <w:color w:val="000000"/>
          <w:sz w:val="22"/>
          <w:szCs w:val="22"/>
        </w:rPr>
      </w:pPr>
      <w:r w:rsidRPr="004F5E72">
        <w:rPr>
          <w:rStyle w:val="Forte"/>
          <w:color w:val="000000"/>
          <w:sz w:val="22"/>
          <w:szCs w:val="22"/>
        </w:rPr>
        <w:t>7.7.</w:t>
      </w:r>
      <w:r w:rsidRPr="004F5E72">
        <w:rPr>
          <w:color w:val="000000"/>
          <w:sz w:val="22"/>
          <w:szCs w:val="22"/>
        </w:rPr>
        <w:t> A proposta de preços deverá apresentar os seguintes requisitos:</w:t>
      </w:r>
    </w:p>
    <w:p w:rsidR="009C749F" w:rsidRPr="004F5E72" w:rsidRDefault="009C749F" w:rsidP="009C749F">
      <w:pPr>
        <w:pStyle w:val="NormalWeb"/>
        <w:jc w:val="both"/>
        <w:rPr>
          <w:color w:val="000000"/>
          <w:sz w:val="22"/>
          <w:szCs w:val="22"/>
        </w:rPr>
      </w:pPr>
      <w:proofErr w:type="gramStart"/>
      <w:r w:rsidRPr="004F5E72">
        <w:rPr>
          <w:rStyle w:val="Forte"/>
          <w:color w:val="000000"/>
          <w:sz w:val="22"/>
          <w:szCs w:val="22"/>
        </w:rPr>
        <w:t>a</w:t>
      </w:r>
      <w:proofErr w:type="gramEnd"/>
      <w:r w:rsidRPr="004F5E72">
        <w:rPr>
          <w:rStyle w:val="Forte"/>
          <w:color w:val="000000"/>
          <w:sz w:val="22"/>
          <w:szCs w:val="22"/>
        </w:rPr>
        <w:t>)</w:t>
      </w:r>
      <w:r w:rsidRPr="004F5E72">
        <w:rPr>
          <w:color w:val="000000"/>
          <w:sz w:val="22"/>
          <w:szCs w:val="22"/>
        </w:rPr>
        <w:t> ser apresentada em 01 (uma) via, conforme modelo “</w:t>
      </w:r>
      <w:r w:rsidRPr="004F5E72">
        <w:rPr>
          <w:rStyle w:val="Forte"/>
          <w:color w:val="000000"/>
          <w:sz w:val="22"/>
          <w:szCs w:val="22"/>
        </w:rPr>
        <w:t>Anexo II</w:t>
      </w:r>
      <w:r w:rsidRPr="004F5E72">
        <w:rPr>
          <w:color w:val="000000"/>
          <w:sz w:val="22"/>
          <w:szCs w:val="22"/>
        </w:rPr>
        <w:t>”, impressa em papel timbrado da licitante, datada, rubricada em todas as folhas e assinada por seu representante legal;</w:t>
      </w:r>
    </w:p>
    <w:p w:rsidR="009C749F" w:rsidRPr="004F5E72" w:rsidRDefault="009C749F" w:rsidP="009C749F">
      <w:pPr>
        <w:pStyle w:val="NormalWeb"/>
        <w:jc w:val="both"/>
        <w:rPr>
          <w:color w:val="000000"/>
          <w:sz w:val="22"/>
          <w:szCs w:val="22"/>
        </w:rPr>
      </w:pPr>
      <w:proofErr w:type="gramStart"/>
      <w:r w:rsidRPr="004F5E72">
        <w:rPr>
          <w:rStyle w:val="Forte"/>
          <w:color w:val="000000"/>
          <w:sz w:val="22"/>
          <w:szCs w:val="22"/>
        </w:rPr>
        <w:lastRenderedPageBreak/>
        <w:t>b)</w:t>
      </w:r>
      <w:proofErr w:type="gramEnd"/>
      <w:r w:rsidRPr="004F5E72">
        <w:rPr>
          <w:color w:val="000000"/>
          <w:sz w:val="22"/>
          <w:szCs w:val="22"/>
        </w:rPr>
        <w:t> indicar nome ou razão social da licitante, endereço completo, telefone, celular e endereço eletrônico (E-mail), bem como o nome completo, nº de CPF e RG e cargo de seu representante legal;</w:t>
      </w:r>
    </w:p>
    <w:p w:rsidR="009C749F" w:rsidRPr="004F5E72" w:rsidRDefault="009C749F" w:rsidP="009C749F">
      <w:pPr>
        <w:pStyle w:val="NormalWeb"/>
        <w:jc w:val="both"/>
        <w:rPr>
          <w:color w:val="000000"/>
          <w:sz w:val="22"/>
          <w:szCs w:val="22"/>
        </w:rPr>
      </w:pPr>
      <w:proofErr w:type="gramStart"/>
      <w:r w:rsidRPr="004F5E72">
        <w:rPr>
          <w:rStyle w:val="Forte"/>
          <w:color w:val="000000"/>
          <w:sz w:val="22"/>
          <w:szCs w:val="22"/>
        </w:rPr>
        <w:t>c)</w:t>
      </w:r>
      <w:proofErr w:type="gramEnd"/>
      <w:r w:rsidRPr="004F5E72">
        <w:rPr>
          <w:color w:val="000000"/>
          <w:sz w:val="22"/>
          <w:szCs w:val="22"/>
        </w:rPr>
        <w:t>  ter validade </w:t>
      </w:r>
      <w:r w:rsidRPr="004F5E72">
        <w:rPr>
          <w:rStyle w:val="Forte"/>
          <w:color w:val="000000"/>
          <w:sz w:val="22"/>
          <w:szCs w:val="22"/>
        </w:rPr>
        <w:t>não</w:t>
      </w:r>
      <w:r w:rsidRPr="004F5E72">
        <w:rPr>
          <w:color w:val="000000"/>
          <w:sz w:val="22"/>
          <w:szCs w:val="22"/>
        </w:rPr>
        <w:t> inferior a 60 (sessenta) dias corridos, contados a partir da data de sua apresentação;</w:t>
      </w:r>
    </w:p>
    <w:p w:rsidR="009C749F" w:rsidRPr="004F5E72" w:rsidRDefault="009C749F" w:rsidP="009C749F">
      <w:pPr>
        <w:pStyle w:val="NormalWeb"/>
        <w:jc w:val="both"/>
        <w:rPr>
          <w:color w:val="000000"/>
          <w:sz w:val="22"/>
          <w:szCs w:val="22"/>
        </w:rPr>
      </w:pPr>
      <w:proofErr w:type="gramStart"/>
      <w:r w:rsidRPr="004F5E72">
        <w:rPr>
          <w:rStyle w:val="Forte"/>
          <w:color w:val="000000"/>
          <w:sz w:val="22"/>
          <w:szCs w:val="22"/>
        </w:rPr>
        <w:t>d)</w:t>
      </w:r>
      <w:proofErr w:type="gramEnd"/>
      <w:r w:rsidRPr="004F5E72">
        <w:rPr>
          <w:color w:val="000000"/>
          <w:sz w:val="22"/>
          <w:szCs w:val="22"/>
        </w:rPr>
        <w:t> Apresentar a proposta (Anexo II), o valor unitário  e valor total do item, expresso em algarismos com duas casas decimais e por extenso, critério de julgamento será o </w:t>
      </w:r>
      <w:r w:rsidRPr="004F5E72">
        <w:rPr>
          <w:rStyle w:val="Forte"/>
          <w:color w:val="000000"/>
          <w:sz w:val="22"/>
          <w:szCs w:val="22"/>
        </w:rPr>
        <w:t>MENOR PREÇO TOTAL do prêmio</w:t>
      </w:r>
      <w:r w:rsidRPr="004F5E72">
        <w:rPr>
          <w:color w:val="000000"/>
          <w:sz w:val="22"/>
          <w:szCs w:val="22"/>
        </w:rPr>
        <w:t>. Em caso de divergência entre os valores expressos em algarismos e por extenso, prevalecerá o por extenso;</w:t>
      </w:r>
    </w:p>
    <w:p w:rsidR="009C749F" w:rsidRPr="004F5E72" w:rsidRDefault="009C749F" w:rsidP="009C749F">
      <w:pPr>
        <w:pStyle w:val="NormalWeb"/>
        <w:jc w:val="both"/>
        <w:rPr>
          <w:color w:val="000000"/>
          <w:sz w:val="22"/>
          <w:szCs w:val="22"/>
        </w:rPr>
      </w:pPr>
      <w:proofErr w:type="gramStart"/>
      <w:r w:rsidRPr="004F5E72">
        <w:rPr>
          <w:rStyle w:val="Forte"/>
          <w:color w:val="000000"/>
          <w:sz w:val="22"/>
          <w:szCs w:val="22"/>
        </w:rPr>
        <w:t>e</w:t>
      </w:r>
      <w:proofErr w:type="gramEnd"/>
      <w:r w:rsidRPr="004F5E72">
        <w:rPr>
          <w:rStyle w:val="Forte"/>
          <w:color w:val="000000"/>
          <w:sz w:val="22"/>
          <w:szCs w:val="22"/>
        </w:rPr>
        <w:t>)</w:t>
      </w:r>
      <w:r w:rsidRPr="004F5E72">
        <w:rPr>
          <w:color w:val="000000"/>
          <w:sz w:val="22"/>
          <w:szCs w:val="22"/>
        </w:rPr>
        <w:t> Condição de pagamento, prazo de 30 dias, possuir e informar dados bancários perante o </w:t>
      </w:r>
      <w:r w:rsidRPr="004F5E72">
        <w:rPr>
          <w:rStyle w:val="Forte"/>
          <w:color w:val="000000"/>
          <w:sz w:val="22"/>
          <w:szCs w:val="22"/>
        </w:rPr>
        <w:t>Banco do Brasil S/A, conforme o Decreto nº 51.197 de 22 de janeiro de 2010</w:t>
      </w:r>
      <w:r w:rsidRPr="004F5E72">
        <w:rPr>
          <w:color w:val="000000"/>
          <w:sz w:val="22"/>
          <w:szCs w:val="22"/>
        </w:rPr>
        <w:t>.</w:t>
      </w:r>
    </w:p>
    <w:p w:rsidR="009C749F" w:rsidRPr="004F5E72" w:rsidRDefault="009C749F" w:rsidP="009C749F">
      <w:pPr>
        <w:pStyle w:val="NormalWeb"/>
        <w:jc w:val="both"/>
        <w:rPr>
          <w:color w:val="000000"/>
          <w:sz w:val="22"/>
          <w:szCs w:val="22"/>
        </w:rPr>
      </w:pPr>
      <w:proofErr w:type="gramStart"/>
      <w:r w:rsidRPr="004F5E72">
        <w:rPr>
          <w:rStyle w:val="Forte"/>
          <w:color w:val="000000"/>
          <w:sz w:val="22"/>
          <w:szCs w:val="22"/>
        </w:rPr>
        <w:t>f)</w:t>
      </w:r>
      <w:proofErr w:type="gramEnd"/>
      <w:r w:rsidRPr="004F5E72">
        <w:rPr>
          <w:color w:val="000000"/>
          <w:sz w:val="22"/>
          <w:szCs w:val="22"/>
        </w:rPr>
        <w:t> declarar expressamente que o preço cotado inclui todos os custos e despesas necessárias ao cumprimento integral das obrigações decorrentes da licitação;</w:t>
      </w:r>
    </w:p>
    <w:p w:rsidR="009C749F" w:rsidRPr="004F5E72" w:rsidRDefault="009C749F" w:rsidP="009C749F">
      <w:pPr>
        <w:pStyle w:val="NormalWeb"/>
        <w:jc w:val="both"/>
        <w:rPr>
          <w:color w:val="000000"/>
          <w:sz w:val="22"/>
          <w:szCs w:val="22"/>
        </w:rPr>
      </w:pPr>
      <w:proofErr w:type="gramStart"/>
      <w:r w:rsidRPr="004F5E72">
        <w:rPr>
          <w:rStyle w:val="Forte"/>
          <w:color w:val="000000"/>
          <w:sz w:val="22"/>
          <w:szCs w:val="22"/>
        </w:rPr>
        <w:t>g)</w:t>
      </w:r>
      <w:proofErr w:type="gramEnd"/>
      <w:r w:rsidRPr="004F5E72">
        <w:rPr>
          <w:color w:val="000000"/>
          <w:sz w:val="22"/>
          <w:szCs w:val="22"/>
        </w:rPr>
        <w:t> indicar prazo de execução dos serviços, em conformidade com o subitem </w:t>
      </w:r>
      <w:r w:rsidRPr="004F5E72">
        <w:rPr>
          <w:rStyle w:val="Forte"/>
          <w:color w:val="000000"/>
          <w:sz w:val="22"/>
          <w:szCs w:val="22"/>
        </w:rPr>
        <w:t>5.1 </w:t>
      </w:r>
      <w:r w:rsidRPr="004F5E72">
        <w:rPr>
          <w:color w:val="000000"/>
          <w:sz w:val="22"/>
          <w:szCs w:val="22"/>
        </w:rPr>
        <w:t>deste edital;</w:t>
      </w:r>
    </w:p>
    <w:p w:rsidR="009C749F" w:rsidRPr="004F5E72" w:rsidRDefault="009C749F" w:rsidP="009C749F">
      <w:pPr>
        <w:pStyle w:val="NormalWeb"/>
        <w:spacing w:before="120" w:beforeAutospacing="0" w:after="0" w:afterAutospacing="0"/>
        <w:jc w:val="both"/>
        <w:rPr>
          <w:color w:val="000000"/>
          <w:sz w:val="22"/>
          <w:szCs w:val="22"/>
        </w:rPr>
      </w:pPr>
      <w:r w:rsidRPr="004F5E72">
        <w:rPr>
          <w:b/>
          <w:color w:val="000000"/>
          <w:sz w:val="22"/>
          <w:szCs w:val="22"/>
        </w:rPr>
        <w:t xml:space="preserve">f) Prazo de entrega da apólice </w:t>
      </w:r>
      <w:r w:rsidRPr="004F5E72">
        <w:rPr>
          <w:color w:val="000000"/>
          <w:sz w:val="22"/>
          <w:szCs w:val="22"/>
        </w:rPr>
        <w:t>de, no máximo 10(dez) dias úteis a contar da assinatura do Contrato.</w:t>
      </w:r>
    </w:p>
    <w:p w:rsidR="009C749F" w:rsidRPr="004F5E72" w:rsidRDefault="009C749F" w:rsidP="009C749F">
      <w:pPr>
        <w:pStyle w:val="NormalWeb"/>
        <w:spacing w:before="120" w:beforeAutospacing="0" w:after="0" w:afterAutospacing="0"/>
        <w:jc w:val="both"/>
        <w:rPr>
          <w:color w:val="000000"/>
          <w:sz w:val="22"/>
          <w:szCs w:val="22"/>
        </w:rPr>
      </w:pPr>
      <w:r w:rsidRPr="004F5E72">
        <w:rPr>
          <w:b/>
          <w:color w:val="000000"/>
          <w:sz w:val="22"/>
          <w:szCs w:val="22"/>
        </w:rPr>
        <w:t xml:space="preserve">g) </w:t>
      </w:r>
      <w:proofErr w:type="gramStart"/>
      <w:r w:rsidRPr="004F5E72">
        <w:rPr>
          <w:b/>
          <w:color w:val="000000"/>
          <w:sz w:val="22"/>
          <w:szCs w:val="22"/>
        </w:rPr>
        <w:t>Minuta das condições gerais de seguro</w:t>
      </w:r>
      <w:r w:rsidRPr="004F5E72">
        <w:rPr>
          <w:color w:val="000000"/>
          <w:sz w:val="22"/>
          <w:szCs w:val="22"/>
        </w:rPr>
        <w:t>, contendo todas as clausulas</w:t>
      </w:r>
      <w:proofErr w:type="gramEnd"/>
      <w:r w:rsidRPr="004F5E72">
        <w:rPr>
          <w:color w:val="000000"/>
          <w:sz w:val="22"/>
          <w:szCs w:val="22"/>
        </w:rPr>
        <w:t xml:space="preserve"> aplicáveis à emissão da apólice e contratação do seguro, as especificações do seguro ofertado e outros elementos necessários à sua precisa caracterização, podendo ser anexados catálogos e/ou folhetos ilustrativos. No caso de haver, na proposta da licitante, cláusulas em desacordo com o especificado no Edital e especialmente no Anexo VII – Minuta do Contrato</w:t>
      </w:r>
      <w:proofErr w:type="gramStart"/>
      <w:r w:rsidRPr="004F5E72">
        <w:rPr>
          <w:color w:val="000000"/>
          <w:sz w:val="22"/>
          <w:szCs w:val="22"/>
        </w:rPr>
        <w:t>, prevalecerão</w:t>
      </w:r>
      <w:proofErr w:type="gramEnd"/>
      <w:r w:rsidRPr="004F5E72">
        <w:rPr>
          <w:color w:val="000000"/>
          <w:sz w:val="22"/>
          <w:szCs w:val="22"/>
        </w:rPr>
        <w:t xml:space="preserve"> as disposições </w:t>
      </w:r>
      <w:proofErr w:type="spellStart"/>
      <w:r w:rsidRPr="004F5E72">
        <w:rPr>
          <w:color w:val="000000"/>
          <w:sz w:val="22"/>
          <w:szCs w:val="22"/>
        </w:rPr>
        <w:t>editalícias</w:t>
      </w:r>
      <w:proofErr w:type="spellEnd"/>
      <w:r w:rsidRPr="004F5E72">
        <w:rPr>
          <w:color w:val="000000"/>
          <w:sz w:val="22"/>
          <w:szCs w:val="22"/>
        </w:rPr>
        <w:t xml:space="preserve"> pertinentes.</w:t>
      </w:r>
    </w:p>
    <w:p w:rsidR="009C749F" w:rsidRPr="004F5E72" w:rsidRDefault="009C749F" w:rsidP="009C749F">
      <w:pPr>
        <w:pStyle w:val="NormalWeb"/>
        <w:jc w:val="both"/>
        <w:rPr>
          <w:color w:val="000000"/>
          <w:sz w:val="22"/>
          <w:szCs w:val="22"/>
        </w:rPr>
      </w:pPr>
      <w:r w:rsidRPr="004F5E72">
        <w:rPr>
          <w:rStyle w:val="Forte"/>
          <w:color w:val="000000"/>
          <w:sz w:val="22"/>
          <w:szCs w:val="22"/>
        </w:rPr>
        <w:t>7.8. </w:t>
      </w:r>
      <w:r w:rsidRPr="004F5E72">
        <w:rPr>
          <w:color w:val="000000"/>
          <w:sz w:val="22"/>
          <w:szCs w:val="22"/>
        </w:rPr>
        <w:t>Quaisquer tributos, custos e despesas diretas ou indiretas, omitidos da proposta ou incorretamente cotados, serão considerados como inclusos nos preços, não sendo aceitos pleitos de acréscimos a qualquer título.</w:t>
      </w:r>
    </w:p>
    <w:p w:rsidR="009C749F" w:rsidRPr="004F5E72" w:rsidRDefault="009C749F" w:rsidP="009C749F">
      <w:pPr>
        <w:pStyle w:val="NormalWeb"/>
        <w:rPr>
          <w:color w:val="000000"/>
          <w:sz w:val="22"/>
          <w:szCs w:val="22"/>
        </w:rPr>
      </w:pPr>
      <w:r w:rsidRPr="004F5E72">
        <w:rPr>
          <w:rStyle w:val="Forte"/>
          <w:color w:val="000000"/>
          <w:sz w:val="22"/>
          <w:szCs w:val="22"/>
        </w:rPr>
        <w:t>7.9. </w:t>
      </w:r>
      <w:r w:rsidRPr="004F5E72">
        <w:rPr>
          <w:color w:val="000000"/>
          <w:sz w:val="22"/>
          <w:szCs w:val="22"/>
        </w:rPr>
        <w:t>Serão desclassificadas as propostas que não atenderem às exigências deste Edital e de seus Anexos, bem como as omissas e as que apresentarem irregularidades ou defeitos capazes de dificultar o julgamento.</w:t>
      </w:r>
    </w:p>
    <w:p w:rsidR="004C20FA" w:rsidRPr="004F5E72" w:rsidRDefault="004C20FA" w:rsidP="0028680D">
      <w:pPr>
        <w:spacing w:after="120"/>
        <w:jc w:val="both"/>
        <w:rPr>
          <w:b/>
          <w:sz w:val="22"/>
          <w:szCs w:val="22"/>
        </w:rPr>
      </w:pPr>
      <w:r w:rsidRPr="004F5E72">
        <w:rPr>
          <w:b/>
          <w:sz w:val="22"/>
          <w:szCs w:val="22"/>
        </w:rPr>
        <w:t>8. DIVULGAÇÃO DAS PROPOSTAS DE PREÇOS</w:t>
      </w:r>
    </w:p>
    <w:p w:rsidR="004C20FA" w:rsidRPr="004F5E72" w:rsidRDefault="004C20FA" w:rsidP="0028680D">
      <w:pPr>
        <w:spacing w:after="120"/>
        <w:jc w:val="both"/>
        <w:rPr>
          <w:sz w:val="22"/>
          <w:szCs w:val="22"/>
        </w:rPr>
      </w:pPr>
      <w:r w:rsidRPr="004F5E72">
        <w:rPr>
          <w:b/>
          <w:sz w:val="22"/>
          <w:szCs w:val="22"/>
        </w:rPr>
        <w:t>8.1.</w:t>
      </w:r>
      <w:r w:rsidRPr="004F5E72">
        <w:rPr>
          <w:sz w:val="22"/>
          <w:szCs w:val="22"/>
        </w:rPr>
        <w:t xml:space="preserve"> A partir das </w:t>
      </w:r>
      <w:r w:rsidR="0028680D" w:rsidRPr="004F5E72">
        <w:rPr>
          <w:b/>
          <w:sz w:val="22"/>
          <w:szCs w:val="22"/>
        </w:rPr>
        <w:t>10</w:t>
      </w:r>
      <w:r w:rsidR="0028680D" w:rsidRPr="004F5E72">
        <w:rPr>
          <w:b/>
          <w:sz w:val="22"/>
          <w:szCs w:val="22"/>
          <w:shd w:val="clear" w:color="auto" w:fill="FFFFFF"/>
        </w:rPr>
        <w:t>h30min</w:t>
      </w:r>
      <w:r w:rsidRPr="004F5E72">
        <w:rPr>
          <w:sz w:val="22"/>
          <w:szCs w:val="22"/>
          <w:shd w:val="clear" w:color="auto" w:fill="FFFFFF"/>
        </w:rPr>
        <w:t xml:space="preserve"> do dia </w:t>
      </w:r>
      <w:r w:rsidR="003C32FC" w:rsidRPr="003C32FC">
        <w:rPr>
          <w:b/>
          <w:sz w:val="22"/>
          <w:szCs w:val="22"/>
          <w:shd w:val="clear" w:color="auto" w:fill="FFFFFF"/>
        </w:rPr>
        <w:t>30</w:t>
      </w:r>
      <w:r w:rsidRPr="003C32FC">
        <w:rPr>
          <w:b/>
          <w:sz w:val="22"/>
          <w:szCs w:val="22"/>
        </w:rPr>
        <w:t>/</w:t>
      </w:r>
      <w:r w:rsidR="00997CDB" w:rsidRPr="00997CDB">
        <w:rPr>
          <w:b/>
          <w:sz w:val="22"/>
          <w:szCs w:val="22"/>
        </w:rPr>
        <w:t>05</w:t>
      </w:r>
      <w:r w:rsidR="00152B2A" w:rsidRPr="00997CDB">
        <w:rPr>
          <w:b/>
          <w:sz w:val="22"/>
          <w:szCs w:val="22"/>
        </w:rPr>
        <w:t>/</w:t>
      </w:r>
      <w:r w:rsidRPr="00997CDB">
        <w:rPr>
          <w:b/>
          <w:sz w:val="22"/>
          <w:szCs w:val="22"/>
        </w:rPr>
        <w:t>201</w:t>
      </w:r>
      <w:r w:rsidR="0028680D" w:rsidRPr="00997CDB">
        <w:rPr>
          <w:b/>
          <w:sz w:val="22"/>
          <w:szCs w:val="22"/>
        </w:rPr>
        <w:t>9</w:t>
      </w:r>
      <w:r w:rsidRPr="004F5E72">
        <w:rPr>
          <w:sz w:val="22"/>
          <w:szCs w:val="22"/>
        </w:rPr>
        <w:t xml:space="preserve"> e em conformidade com o </w:t>
      </w:r>
      <w:r w:rsidRPr="004F5E72">
        <w:rPr>
          <w:b/>
          <w:sz w:val="22"/>
          <w:szCs w:val="22"/>
        </w:rPr>
        <w:t>item 5.1</w:t>
      </w:r>
      <w:r w:rsidRPr="004F5E72">
        <w:rPr>
          <w:sz w:val="22"/>
          <w:szCs w:val="22"/>
        </w:rPr>
        <w:t xml:space="preserve"> deste Edital, terá início a Sessão Pública do Pregão Eletrônico, com a divulgação das propostas de preços recebidas que estiverem em perfeita consonância com as especificações e condições de fornecimento detalhadas pelo Edital, iniciando–se a etapa de lances.</w:t>
      </w:r>
    </w:p>
    <w:p w:rsidR="00092AA5" w:rsidRPr="004F5E72" w:rsidRDefault="00092AA5" w:rsidP="00E75D3E">
      <w:pPr>
        <w:pStyle w:val="NormalWeb"/>
        <w:spacing w:before="120" w:beforeAutospacing="0" w:after="0" w:afterAutospacing="0"/>
        <w:rPr>
          <w:color w:val="000000"/>
          <w:sz w:val="22"/>
          <w:szCs w:val="22"/>
        </w:rPr>
      </w:pPr>
      <w:r w:rsidRPr="004F5E72">
        <w:rPr>
          <w:rStyle w:val="Forte"/>
          <w:color w:val="000000"/>
          <w:sz w:val="22"/>
          <w:szCs w:val="22"/>
        </w:rPr>
        <w:t>9. FORMULAÇÃO DOS LANCES</w:t>
      </w:r>
    </w:p>
    <w:p w:rsidR="00092AA5" w:rsidRPr="004F5E72" w:rsidRDefault="00092AA5" w:rsidP="00E75D3E">
      <w:pPr>
        <w:pStyle w:val="NormalWeb"/>
        <w:spacing w:before="120" w:beforeAutospacing="0" w:after="0" w:afterAutospacing="0"/>
        <w:jc w:val="both"/>
        <w:rPr>
          <w:color w:val="000000"/>
          <w:sz w:val="22"/>
          <w:szCs w:val="22"/>
        </w:rPr>
      </w:pPr>
      <w:r w:rsidRPr="004F5E72">
        <w:rPr>
          <w:rStyle w:val="Forte"/>
          <w:color w:val="000000"/>
          <w:sz w:val="22"/>
          <w:szCs w:val="22"/>
        </w:rPr>
        <w:t>9.1. </w:t>
      </w:r>
      <w:r w:rsidRPr="004F5E72">
        <w:rPr>
          <w:color w:val="000000"/>
          <w:sz w:val="22"/>
          <w:szCs w:val="22"/>
        </w:rPr>
        <w:t>Iniciada a etapa competitiva, as licitantes poderão encaminhar lances, referentes ao </w:t>
      </w:r>
      <w:r w:rsidRPr="004F5E72">
        <w:rPr>
          <w:rStyle w:val="Forte"/>
          <w:color w:val="000000"/>
          <w:sz w:val="22"/>
          <w:szCs w:val="22"/>
        </w:rPr>
        <w:t xml:space="preserve">MENOR PREÇO </w:t>
      </w:r>
      <w:r w:rsidR="00DA6080" w:rsidRPr="004F5E72">
        <w:rPr>
          <w:rStyle w:val="Forte"/>
          <w:color w:val="000000"/>
          <w:sz w:val="22"/>
          <w:szCs w:val="22"/>
        </w:rPr>
        <w:t>TOTAL</w:t>
      </w:r>
      <w:r w:rsidRPr="004F5E72">
        <w:rPr>
          <w:rStyle w:val="Forte"/>
          <w:color w:val="000000"/>
          <w:sz w:val="22"/>
          <w:szCs w:val="22"/>
        </w:rPr>
        <w:t>, para o período de 12 meses, </w:t>
      </w:r>
      <w:r w:rsidRPr="004F5E72">
        <w:rPr>
          <w:color w:val="000000"/>
          <w:sz w:val="22"/>
          <w:szCs w:val="22"/>
        </w:rPr>
        <w:t>exclusivamente por meio do sistema eletrônico, sendo a empresa proponente imediatamente informada do seu recebimento e respectivo horário de registro e valor.</w:t>
      </w:r>
    </w:p>
    <w:p w:rsidR="00092AA5" w:rsidRPr="004F5E72" w:rsidRDefault="00092AA5" w:rsidP="00E75D3E">
      <w:pPr>
        <w:pStyle w:val="NormalWeb"/>
        <w:spacing w:before="120" w:beforeAutospacing="0" w:after="0" w:afterAutospacing="0"/>
        <w:jc w:val="both"/>
        <w:rPr>
          <w:color w:val="000000"/>
          <w:sz w:val="22"/>
          <w:szCs w:val="22"/>
        </w:rPr>
      </w:pPr>
      <w:r w:rsidRPr="004F5E72">
        <w:rPr>
          <w:rStyle w:val="Forte"/>
          <w:color w:val="000000"/>
          <w:sz w:val="22"/>
          <w:szCs w:val="22"/>
        </w:rPr>
        <w:t>9.2. </w:t>
      </w:r>
      <w:r w:rsidRPr="004F5E72">
        <w:rPr>
          <w:color w:val="000000"/>
          <w:sz w:val="22"/>
          <w:szCs w:val="22"/>
        </w:rPr>
        <w:t>As licitantes poderão oferecer lances sucessivos, pelo </w:t>
      </w:r>
      <w:r w:rsidRPr="004F5E72">
        <w:rPr>
          <w:rStyle w:val="Forte"/>
          <w:color w:val="000000"/>
          <w:sz w:val="22"/>
          <w:szCs w:val="22"/>
        </w:rPr>
        <w:t>MENOR PREÇO TOTAL, para o período de 12 meses</w:t>
      </w:r>
      <w:r w:rsidRPr="004F5E72">
        <w:rPr>
          <w:color w:val="000000"/>
          <w:sz w:val="22"/>
          <w:szCs w:val="22"/>
        </w:rPr>
        <w:t>, observado o horário fixado e as regras de sua aceitação.</w:t>
      </w:r>
    </w:p>
    <w:p w:rsidR="00092AA5" w:rsidRPr="004F5E72" w:rsidRDefault="00092AA5" w:rsidP="00E75D3E">
      <w:pPr>
        <w:pStyle w:val="NormalWeb"/>
        <w:spacing w:before="120" w:beforeAutospacing="0" w:after="0" w:afterAutospacing="0"/>
        <w:jc w:val="both"/>
        <w:rPr>
          <w:color w:val="000000"/>
          <w:sz w:val="22"/>
          <w:szCs w:val="22"/>
        </w:rPr>
      </w:pPr>
      <w:r w:rsidRPr="004F5E72">
        <w:rPr>
          <w:rStyle w:val="Forte"/>
          <w:color w:val="000000"/>
          <w:sz w:val="22"/>
          <w:szCs w:val="22"/>
        </w:rPr>
        <w:t>9.2.1.</w:t>
      </w:r>
      <w:r w:rsidRPr="004F5E72">
        <w:rPr>
          <w:color w:val="000000"/>
          <w:sz w:val="22"/>
          <w:szCs w:val="22"/>
        </w:rPr>
        <w:t> A desistência em apresentar lance implicará na manutenção do último preço ofertado pela proponente, para efeito de ordenação das propostas.</w:t>
      </w:r>
    </w:p>
    <w:p w:rsidR="00092AA5" w:rsidRPr="004F5E72" w:rsidRDefault="00092AA5" w:rsidP="00E75D3E">
      <w:pPr>
        <w:pStyle w:val="NormalWeb"/>
        <w:spacing w:before="120" w:beforeAutospacing="0" w:after="0" w:afterAutospacing="0"/>
        <w:rPr>
          <w:color w:val="000000"/>
          <w:sz w:val="22"/>
          <w:szCs w:val="22"/>
        </w:rPr>
      </w:pPr>
      <w:r w:rsidRPr="004F5E72">
        <w:rPr>
          <w:rStyle w:val="Forte"/>
          <w:color w:val="000000"/>
          <w:sz w:val="22"/>
          <w:szCs w:val="22"/>
        </w:rPr>
        <w:t>9.3.</w:t>
      </w:r>
      <w:r w:rsidRPr="004F5E72">
        <w:rPr>
          <w:color w:val="000000"/>
          <w:sz w:val="22"/>
          <w:szCs w:val="22"/>
        </w:rPr>
        <w:t> Só serão aceitos os lances cujos valores forem inferiores ao último lance da proponente.</w:t>
      </w:r>
    </w:p>
    <w:p w:rsidR="00092AA5" w:rsidRPr="004F5E72" w:rsidRDefault="00092AA5" w:rsidP="00E75D3E">
      <w:pPr>
        <w:pStyle w:val="NormalWeb"/>
        <w:spacing w:before="120" w:beforeAutospacing="0" w:after="0" w:afterAutospacing="0"/>
        <w:jc w:val="both"/>
        <w:rPr>
          <w:color w:val="000000"/>
          <w:sz w:val="22"/>
          <w:szCs w:val="22"/>
        </w:rPr>
      </w:pPr>
      <w:r w:rsidRPr="004F5E72">
        <w:rPr>
          <w:rStyle w:val="Forte"/>
          <w:color w:val="000000"/>
          <w:sz w:val="22"/>
          <w:szCs w:val="22"/>
        </w:rPr>
        <w:t>9.4. </w:t>
      </w:r>
      <w:r w:rsidRPr="004F5E72">
        <w:rPr>
          <w:color w:val="000000"/>
          <w:sz w:val="22"/>
          <w:szCs w:val="22"/>
        </w:rPr>
        <w:t>Não serão aceitos dois ou mais lances de mesmo valor, prevalecendo aquele que for recebido e registrado em primeiro lugar.</w:t>
      </w:r>
    </w:p>
    <w:p w:rsidR="00092AA5" w:rsidRPr="004F5E72" w:rsidRDefault="00092AA5" w:rsidP="00E75D3E">
      <w:pPr>
        <w:pStyle w:val="NormalWeb"/>
        <w:spacing w:before="120" w:beforeAutospacing="0" w:after="0" w:afterAutospacing="0"/>
        <w:jc w:val="both"/>
        <w:rPr>
          <w:color w:val="000000"/>
          <w:sz w:val="22"/>
          <w:szCs w:val="22"/>
        </w:rPr>
      </w:pPr>
      <w:r w:rsidRPr="004F5E72">
        <w:rPr>
          <w:rStyle w:val="Forte"/>
          <w:color w:val="000000"/>
          <w:sz w:val="22"/>
          <w:szCs w:val="22"/>
        </w:rPr>
        <w:t>9.5. </w:t>
      </w:r>
      <w:r w:rsidRPr="004F5E72">
        <w:rPr>
          <w:color w:val="000000"/>
          <w:sz w:val="22"/>
          <w:szCs w:val="22"/>
        </w:rPr>
        <w:t>Durante o transcurso da Sessão Pública, as licitantes serão informadas, em tempo real, do valor do menor lance registrado que tenha sido apresentado, vedada a identificação da detentora do lance.</w:t>
      </w:r>
    </w:p>
    <w:p w:rsidR="00092AA5" w:rsidRPr="004F5E72" w:rsidRDefault="00092AA5" w:rsidP="00E75D3E">
      <w:pPr>
        <w:pStyle w:val="NormalWeb"/>
        <w:spacing w:before="120" w:beforeAutospacing="0" w:after="0" w:afterAutospacing="0"/>
        <w:jc w:val="both"/>
        <w:rPr>
          <w:color w:val="000000"/>
          <w:sz w:val="22"/>
          <w:szCs w:val="22"/>
        </w:rPr>
      </w:pPr>
      <w:r w:rsidRPr="004F5E72">
        <w:rPr>
          <w:rStyle w:val="Forte"/>
          <w:color w:val="000000"/>
          <w:sz w:val="22"/>
          <w:szCs w:val="22"/>
        </w:rPr>
        <w:t>9.6. </w:t>
      </w:r>
      <w:r w:rsidRPr="004F5E72">
        <w:rPr>
          <w:color w:val="000000"/>
          <w:sz w:val="22"/>
          <w:szCs w:val="22"/>
        </w:rPr>
        <w:t>No caso de desconexão com o Pregoeiro no decorrer da etapa competitiva do Pregão, o sistema eletrônico poderá permanecer acessível às proponentes para a recepção dos lances.</w:t>
      </w:r>
    </w:p>
    <w:p w:rsidR="00092AA5" w:rsidRPr="004F5E72" w:rsidRDefault="00092AA5" w:rsidP="00E75D3E">
      <w:pPr>
        <w:pStyle w:val="NormalWeb"/>
        <w:spacing w:before="120" w:beforeAutospacing="0" w:after="0" w:afterAutospacing="0"/>
        <w:jc w:val="both"/>
        <w:rPr>
          <w:color w:val="000000"/>
          <w:sz w:val="22"/>
          <w:szCs w:val="22"/>
        </w:rPr>
      </w:pPr>
      <w:r w:rsidRPr="004F5E72">
        <w:rPr>
          <w:rStyle w:val="Forte"/>
          <w:color w:val="000000"/>
          <w:sz w:val="22"/>
          <w:szCs w:val="22"/>
        </w:rPr>
        <w:t>9.7. </w:t>
      </w:r>
      <w:r w:rsidRPr="004F5E72">
        <w:rPr>
          <w:color w:val="000000"/>
          <w:sz w:val="22"/>
          <w:szCs w:val="22"/>
        </w:rPr>
        <w:t>O Pregoeiro, quando possível, dará continuidade à sua atuação no certame, sem prejuízo dos atos realizados.</w:t>
      </w:r>
    </w:p>
    <w:p w:rsidR="00092AA5" w:rsidRPr="004F5E72" w:rsidRDefault="00092AA5" w:rsidP="00E75D3E">
      <w:pPr>
        <w:pStyle w:val="NormalWeb"/>
        <w:spacing w:before="120" w:beforeAutospacing="0" w:after="0" w:afterAutospacing="0"/>
        <w:jc w:val="both"/>
        <w:rPr>
          <w:color w:val="000000"/>
          <w:sz w:val="22"/>
          <w:szCs w:val="22"/>
        </w:rPr>
      </w:pPr>
      <w:r w:rsidRPr="004F5E72">
        <w:rPr>
          <w:rStyle w:val="Forte"/>
          <w:color w:val="000000"/>
          <w:sz w:val="22"/>
          <w:szCs w:val="22"/>
        </w:rPr>
        <w:t>9.8. </w:t>
      </w:r>
      <w:r w:rsidRPr="004F5E72">
        <w:rPr>
          <w:color w:val="000000"/>
          <w:sz w:val="22"/>
          <w:szCs w:val="22"/>
        </w:rPr>
        <w:t>Quando a desconexão persistir por tempo superior a </w:t>
      </w:r>
      <w:r w:rsidRPr="004F5E72">
        <w:rPr>
          <w:rStyle w:val="Forte"/>
          <w:color w:val="000000"/>
          <w:sz w:val="22"/>
          <w:szCs w:val="22"/>
        </w:rPr>
        <w:t>10 (dez) minutos</w:t>
      </w:r>
      <w:r w:rsidRPr="004F5E72">
        <w:rPr>
          <w:color w:val="000000"/>
          <w:sz w:val="22"/>
          <w:szCs w:val="22"/>
        </w:rPr>
        <w:t>, a Sessão do Pregão será suspensa e terá reinício somente após comunicação expressa do Pregoeiro às participantes.</w:t>
      </w:r>
    </w:p>
    <w:p w:rsidR="00092AA5" w:rsidRPr="004F5E72" w:rsidRDefault="00092AA5" w:rsidP="00E75D3E">
      <w:pPr>
        <w:pStyle w:val="NormalWeb"/>
        <w:spacing w:before="120" w:beforeAutospacing="0" w:after="0" w:afterAutospacing="0"/>
        <w:jc w:val="both"/>
        <w:rPr>
          <w:color w:val="000000"/>
          <w:sz w:val="22"/>
          <w:szCs w:val="22"/>
        </w:rPr>
      </w:pPr>
      <w:r w:rsidRPr="004F5E72">
        <w:rPr>
          <w:rStyle w:val="Forte"/>
          <w:color w:val="000000"/>
          <w:sz w:val="22"/>
          <w:szCs w:val="22"/>
        </w:rPr>
        <w:lastRenderedPageBreak/>
        <w:t>9.9. </w:t>
      </w:r>
      <w:r w:rsidRPr="004F5E72">
        <w:rPr>
          <w:color w:val="000000"/>
          <w:sz w:val="22"/>
          <w:szCs w:val="22"/>
        </w:rPr>
        <w:t>A etapa de lances da Sessão Pública será encerrada mediante aviso de fechamento iminente dos lances, emitido pelo sistema eletrônico, após o que transcorrerá período de tempo de até </w:t>
      </w:r>
      <w:r w:rsidRPr="004F5E72">
        <w:rPr>
          <w:rStyle w:val="Forte"/>
          <w:color w:val="000000"/>
          <w:sz w:val="22"/>
          <w:szCs w:val="22"/>
        </w:rPr>
        <w:t>30 (trinta) minutos</w:t>
      </w:r>
      <w:r w:rsidRPr="004F5E72">
        <w:rPr>
          <w:color w:val="000000"/>
          <w:sz w:val="22"/>
          <w:szCs w:val="22"/>
        </w:rPr>
        <w:t>, também aleatoriamente determinado pelo sistema eletrônico, findo o qual será automaticamente encerrada a recepção de lances.</w:t>
      </w:r>
    </w:p>
    <w:p w:rsidR="00092AA5" w:rsidRPr="004F5E72" w:rsidRDefault="00092AA5" w:rsidP="00E75D3E">
      <w:pPr>
        <w:pStyle w:val="NormalWeb"/>
        <w:spacing w:before="120" w:beforeAutospacing="0" w:after="0" w:afterAutospacing="0"/>
        <w:jc w:val="both"/>
        <w:rPr>
          <w:color w:val="000000"/>
          <w:sz w:val="22"/>
          <w:szCs w:val="22"/>
        </w:rPr>
      </w:pPr>
      <w:r w:rsidRPr="004F5E72">
        <w:rPr>
          <w:rStyle w:val="Forte"/>
          <w:color w:val="000000"/>
          <w:sz w:val="22"/>
          <w:szCs w:val="22"/>
        </w:rPr>
        <w:t>9.10.</w:t>
      </w:r>
      <w:r w:rsidRPr="004F5E72">
        <w:rPr>
          <w:color w:val="000000"/>
          <w:sz w:val="22"/>
          <w:szCs w:val="22"/>
        </w:rPr>
        <w:t> Caso o sistema não emita o aviso de fechamento iminente, o Pregoeiro se responsabilizará pelo aviso de encerramento.</w:t>
      </w:r>
    </w:p>
    <w:p w:rsidR="00092AA5" w:rsidRPr="004F5E72" w:rsidRDefault="00092AA5" w:rsidP="00E75D3E">
      <w:pPr>
        <w:pStyle w:val="NormalWeb"/>
        <w:spacing w:before="120" w:beforeAutospacing="0" w:after="0" w:afterAutospacing="0"/>
        <w:jc w:val="both"/>
        <w:rPr>
          <w:color w:val="000000"/>
          <w:sz w:val="22"/>
          <w:szCs w:val="22"/>
        </w:rPr>
      </w:pPr>
      <w:r w:rsidRPr="004F5E72">
        <w:rPr>
          <w:rStyle w:val="Forte"/>
          <w:color w:val="000000"/>
          <w:sz w:val="22"/>
          <w:szCs w:val="22"/>
        </w:rPr>
        <w:t>9.11.</w:t>
      </w:r>
      <w:r w:rsidRPr="004F5E72">
        <w:rPr>
          <w:color w:val="000000"/>
          <w:sz w:val="22"/>
          <w:szCs w:val="22"/>
        </w:rPr>
        <w:t> No caso da participação de microempresas ou empresas de pequeno porte, a partir deste momento, os procedimentos obedecerão à seguinte ordem:</w:t>
      </w:r>
    </w:p>
    <w:p w:rsidR="00092AA5" w:rsidRPr="004F5E72" w:rsidRDefault="00092AA5" w:rsidP="00E75D3E">
      <w:pPr>
        <w:pStyle w:val="NormalWeb"/>
        <w:spacing w:before="120" w:beforeAutospacing="0" w:after="0" w:afterAutospacing="0"/>
        <w:jc w:val="both"/>
        <w:rPr>
          <w:color w:val="000000"/>
          <w:sz w:val="22"/>
          <w:szCs w:val="22"/>
        </w:rPr>
      </w:pPr>
      <w:r w:rsidRPr="004F5E72">
        <w:rPr>
          <w:rStyle w:val="Forte"/>
          <w:color w:val="000000"/>
          <w:sz w:val="22"/>
          <w:szCs w:val="22"/>
        </w:rPr>
        <w:t>9.11.1</w:t>
      </w:r>
      <w:r w:rsidRPr="004F5E72">
        <w:rPr>
          <w:color w:val="000000"/>
          <w:sz w:val="22"/>
          <w:szCs w:val="22"/>
        </w:rPr>
        <w:t>. Encerrada a fase de lances, caso a melhor oferta não tenha sido apresentada por microempresas ou empresas de pequeno porte, o sistema verificará a ocorrência de empate ficto, conforme previsto no § 2º do art. 44 da Lei Complementar nº 123/2006.</w:t>
      </w:r>
    </w:p>
    <w:p w:rsidR="00092AA5" w:rsidRPr="004F5E72" w:rsidRDefault="00092AA5" w:rsidP="00E75D3E">
      <w:pPr>
        <w:pStyle w:val="NormalWeb"/>
        <w:spacing w:before="120" w:beforeAutospacing="0" w:after="0" w:afterAutospacing="0"/>
        <w:jc w:val="both"/>
        <w:rPr>
          <w:color w:val="000000"/>
          <w:sz w:val="22"/>
          <w:szCs w:val="22"/>
        </w:rPr>
      </w:pPr>
      <w:r w:rsidRPr="004F5E72">
        <w:rPr>
          <w:rStyle w:val="Forte"/>
          <w:color w:val="000000"/>
          <w:sz w:val="22"/>
          <w:szCs w:val="22"/>
        </w:rPr>
        <w:t>9.11.1.1</w:t>
      </w:r>
      <w:r w:rsidRPr="004F5E72">
        <w:rPr>
          <w:color w:val="000000"/>
          <w:sz w:val="22"/>
          <w:szCs w:val="22"/>
        </w:rPr>
        <w:t>. Entende-se por empate ficto aquelas situações em que as propostas apresentadas pelas microempresas ou empresas de pequeno porte sejam iguais ou até 5% (cinco por cento) superiores à proposta mais bem classificada, nos termos do § 2º, do art. 44 da Lei Complementar n° 123/2006.</w:t>
      </w:r>
    </w:p>
    <w:p w:rsidR="00092AA5" w:rsidRPr="004F5E72" w:rsidRDefault="00092AA5" w:rsidP="00E75D3E">
      <w:pPr>
        <w:pStyle w:val="NormalWeb"/>
        <w:spacing w:before="120" w:beforeAutospacing="0" w:after="0" w:afterAutospacing="0"/>
        <w:jc w:val="both"/>
        <w:rPr>
          <w:color w:val="000000"/>
          <w:sz w:val="22"/>
          <w:szCs w:val="22"/>
        </w:rPr>
      </w:pPr>
      <w:r w:rsidRPr="004F5E72">
        <w:rPr>
          <w:rStyle w:val="Forte"/>
          <w:color w:val="000000"/>
          <w:sz w:val="22"/>
          <w:szCs w:val="22"/>
        </w:rPr>
        <w:t>9.11.2</w:t>
      </w:r>
      <w:r w:rsidRPr="004F5E72">
        <w:rPr>
          <w:color w:val="000000"/>
          <w:sz w:val="22"/>
          <w:szCs w:val="22"/>
        </w:rPr>
        <w:t xml:space="preserve">. Em caso positivo, a microempresa ou empresa de pequeno porte melhor classificada poderá apresentar proposta de preço inferior àquela considerada até então a melhor oferta, no prazo estipulado pelo sistema para tanto, </w:t>
      </w:r>
      <w:proofErr w:type="gramStart"/>
      <w:r w:rsidRPr="004F5E72">
        <w:rPr>
          <w:color w:val="000000"/>
          <w:sz w:val="22"/>
          <w:szCs w:val="22"/>
        </w:rPr>
        <w:t>sob pena</w:t>
      </w:r>
      <w:proofErr w:type="gramEnd"/>
      <w:r w:rsidRPr="004F5E72">
        <w:rPr>
          <w:color w:val="000000"/>
          <w:sz w:val="22"/>
          <w:szCs w:val="22"/>
        </w:rPr>
        <w:t xml:space="preserve"> de preclusão.</w:t>
      </w:r>
    </w:p>
    <w:p w:rsidR="00092AA5" w:rsidRPr="004F5E72" w:rsidRDefault="00092AA5" w:rsidP="00E75D3E">
      <w:pPr>
        <w:pStyle w:val="NormalWeb"/>
        <w:spacing w:before="120" w:beforeAutospacing="0" w:after="0" w:afterAutospacing="0"/>
        <w:jc w:val="both"/>
        <w:rPr>
          <w:color w:val="000000"/>
          <w:sz w:val="22"/>
          <w:szCs w:val="22"/>
        </w:rPr>
      </w:pPr>
      <w:r w:rsidRPr="004F5E72">
        <w:rPr>
          <w:rStyle w:val="Forte"/>
          <w:color w:val="000000"/>
          <w:sz w:val="22"/>
          <w:szCs w:val="22"/>
        </w:rPr>
        <w:t>9.11.3</w:t>
      </w:r>
      <w:r w:rsidRPr="004F5E72">
        <w:rPr>
          <w:color w:val="000000"/>
          <w:sz w:val="22"/>
          <w:szCs w:val="22"/>
        </w:rPr>
        <w:t>. Caso a microempresa ou empresa de pequeno porte melhor classificada não exerça o direito de preferência, ou não o faça no tempo aprazado, serão convocadas as licitantes remanescentes que porventura se enquadrarem na mesma condição descrita no subitem 9.11.1.1, na ordem classificatória, para o exercício do mesmo direito.</w:t>
      </w:r>
    </w:p>
    <w:p w:rsidR="00092AA5" w:rsidRPr="004F5E72" w:rsidRDefault="00092AA5" w:rsidP="00E75D3E">
      <w:pPr>
        <w:pStyle w:val="NormalWeb"/>
        <w:spacing w:before="120" w:beforeAutospacing="0" w:after="0" w:afterAutospacing="0"/>
        <w:jc w:val="both"/>
        <w:rPr>
          <w:color w:val="000000"/>
          <w:sz w:val="22"/>
          <w:szCs w:val="22"/>
        </w:rPr>
      </w:pPr>
      <w:r w:rsidRPr="004F5E72">
        <w:rPr>
          <w:rStyle w:val="Forte"/>
          <w:color w:val="000000"/>
          <w:sz w:val="22"/>
          <w:szCs w:val="22"/>
        </w:rPr>
        <w:t>9.12.</w:t>
      </w:r>
      <w:r w:rsidRPr="004F5E72">
        <w:rPr>
          <w:color w:val="000000"/>
          <w:sz w:val="22"/>
          <w:szCs w:val="22"/>
        </w:rPr>
        <w:t> Após o encerramento da etapa de lances e exame da aceitabilidade da oferta da primeira classificada quanto ao objeto e valor, o Pregoeiro poderá encaminhar-lhe diretamente contraproposta pelo sistema eletrônico, para que seja obtido preço melhor, bem como para decidir sobre sua aceitação, decidindo motivadamente a respeito.</w:t>
      </w:r>
    </w:p>
    <w:p w:rsidR="00092AA5" w:rsidRPr="004F5E72" w:rsidRDefault="00092AA5" w:rsidP="00E75D3E">
      <w:pPr>
        <w:pStyle w:val="NormalWeb"/>
        <w:spacing w:before="120" w:beforeAutospacing="0" w:after="0" w:afterAutospacing="0"/>
        <w:jc w:val="both"/>
        <w:rPr>
          <w:color w:val="000000"/>
          <w:sz w:val="22"/>
          <w:szCs w:val="22"/>
        </w:rPr>
      </w:pPr>
      <w:r w:rsidRPr="004F5E72">
        <w:rPr>
          <w:rStyle w:val="Forte"/>
          <w:color w:val="000000"/>
          <w:sz w:val="22"/>
          <w:szCs w:val="22"/>
        </w:rPr>
        <w:t>9.13.</w:t>
      </w:r>
      <w:r w:rsidRPr="004F5E72">
        <w:rPr>
          <w:color w:val="000000"/>
          <w:sz w:val="22"/>
          <w:szCs w:val="22"/>
        </w:rPr>
        <w:t> Após o encerramento da etapa de lances, a licitante vencedora deverá:</w:t>
      </w:r>
    </w:p>
    <w:p w:rsidR="00092AA5" w:rsidRPr="004F5E72" w:rsidRDefault="00092AA5" w:rsidP="00E75D3E">
      <w:pPr>
        <w:pStyle w:val="NormalWeb"/>
        <w:spacing w:before="120" w:beforeAutospacing="0" w:after="0" w:afterAutospacing="0"/>
        <w:jc w:val="both"/>
        <w:rPr>
          <w:color w:val="000000"/>
          <w:sz w:val="22"/>
          <w:szCs w:val="22"/>
        </w:rPr>
      </w:pPr>
      <w:proofErr w:type="gramStart"/>
      <w:r w:rsidRPr="004F5E72">
        <w:rPr>
          <w:rStyle w:val="Forte"/>
          <w:color w:val="000000"/>
          <w:sz w:val="22"/>
          <w:szCs w:val="22"/>
        </w:rPr>
        <w:t>a</w:t>
      </w:r>
      <w:proofErr w:type="gramEnd"/>
      <w:r w:rsidRPr="004F5E72">
        <w:rPr>
          <w:rStyle w:val="Forte"/>
          <w:color w:val="000000"/>
          <w:sz w:val="22"/>
          <w:szCs w:val="22"/>
        </w:rPr>
        <w:t>)</w:t>
      </w:r>
      <w:r w:rsidRPr="004F5E72">
        <w:rPr>
          <w:color w:val="000000"/>
          <w:sz w:val="22"/>
          <w:szCs w:val="22"/>
        </w:rPr>
        <w:t xml:space="preserve"> no prazo máximo de até trinta minutos após a notificação pelo sistema do COMPRASNET, encaminhar cópia da proposta vencedora conforme modelo anexo II do Edital com o menor preço, já atualizado em conformidade com os lances eventualmente ofertados, observando os requisitos explicitados no subitem </w:t>
      </w:r>
      <w:r w:rsidR="0046333F" w:rsidRPr="004F5E72">
        <w:rPr>
          <w:color w:val="000000"/>
          <w:sz w:val="22"/>
          <w:szCs w:val="22"/>
        </w:rPr>
        <w:t>7.6 “a”</w:t>
      </w:r>
      <w:r w:rsidRPr="004F5E72">
        <w:rPr>
          <w:color w:val="000000"/>
          <w:sz w:val="22"/>
          <w:szCs w:val="22"/>
        </w:rPr>
        <w:t xml:space="preserve">, bem como toda a documentação de que trata o item 12 de Habilitação, juntamente com as declarações e planilhas conforme modelos anexos III, IV, V, VI, VII. </w:t>
      </w:r>
      <w:proofErr w:type="gramStart"/>
      <w:r w:rsidRPr="004F5E72">
        <w:rPr>
          <w:color w:val="000000"/>
          <w:sz w:val="22"/>
          <w:szCs w:val="22"/>
        </w:rPr>
        <w:t>VIII, IX</w:t>
      </w:r>
      <w:proofErr w:type="gramEnd"/>
      <w:r w:rsidRPr="004F5E72">
        <w:rPr>
          <w:color w:val="000000"/>
          <w:sz w:val="22"/>
          <w:szCs w:val="22"/>
        </w:rPr>
        <w:t xml:space="preserve"> e X, ou através do e-mail: </w:t>
      </w:r>
      <w:hyperlink r:id="rId10" w:history="1">
        <w:r w:rsidR="0046333F" w:rsidRPr="004F5E72">
          <w:rPr>
            <w:rStyle w:val="Hyperlink"/>
            <w:sz w:val="22"/>
            <w:szCs w:val="22"/>
          </w:rPr>
          <w:t> sgmlicitacao@prefeitura.sp.gov.br</w:t>
        </w:r>
      </w:hyperlink>
      <w:r w:rsidRPr="004F5E72">
        <w:rPr>
          <w:color w:val="000000"/>
          <w:sz w:val="22"/>
          <w:szCs w:val="22"/>
          <w:u w:val="single"/>
        </w:rPr>
        <w:t>.</w:t>
      </w:r>
    </w:p>
    <w:p w:rsidR="00092AA5" w:rsidRPr="004F5E72" w:rsidRDefault="00092AA5" w:rsidP="00E75D3E">
      <w:pPr>
        <w:pStyle w:val="NormalWeb"/>
        <w:spacing w:before="120" w:beforeAutospacing="0" w:after="0" w:afterAutospacing="0"/>
        <w:jc w:val="both"/>
        <w:rPr>
          <w:color w:val="000000"/>
          <w:sz w:val="22"/>
          <w:szCs w:val="22"/>
        </w:rPr>
      </w:pPr>
      <w:r w:rsidRPr="004F5E72">
        <w:rPr>
          <w:rStyle w:val="Forte"/>
          <w:color w:val="000000"/>
          <w:sz w:val="22"/>
          <w:szCs w:val="22"/>
        </w:rPr>
        <w:t>9.1</w:t>
      </w:r>
      <w:r w:rsidR="009C749F" w:rsidRPr="004F5E72">
        <w:rPr>
          <w:rStyle w:val="Forte"/>
          <w:color w:val="000000"/>
          <w:sz w:val="22"/>
          <w:szCs w:val="22"/>
        </w:rPr>
        <w:t>4</w:t>
      </w:r>
      <w:r w:rsidRPr="004F5E72">
        <w:rPr>
          <w:rStyle w:val="Forte"/>
          <w:color w:val="000000"/>
          <w:sz w:val="22"/>
          <w:szCs w:val="22"/>
        </w:rPr>
        <w:t>.</w:t>
      </w:r>
      <w:r w:rsidRPr="004F5E72">
        <w:rPr>
          <w:color w:val="000000"/>
          <w:sz w:val="22"/>
          <w:szCs w:val="22"/>
        </w:rPr>
        <w:t> A indicação do lance vencedor, a classificação dos lances apresentados e demais informações relativas à Sessão Pública do Pregão constarão de Ata divulgada no sistema eletrônico, sem prejuízo das demais formas de publicidade previstas na legislação pertinente.</w:t>
      </w:r>
    </w:p>
    <w:p w:rsidR="00E75D3E" w:rsidRPr="004F5E72" w:rsidRDefault="00E75D3E" w:rsidP="000E084D">
      <w:pPr>
        <w:spacing w:after="120"/>
        <w:jc w:val="both"/>
        <w:rPr>
          <w:b/>
          <w:sz w:val="22"/>
          <w:szCs w:val="22"/>
        </w:rPr>
      </w:pPr>
    </w:p>
    <w:p w:rsidR="004C20FA" w:rsidRPr="004F5E72" w:rsidRDefault="004C20FA" w:rsidP="000E084D">
      <w:pPr>
        <w:spacing w:after="120"/>
        <w:jc w:val="both"/>
        <w:rPr>
          <w:b/>
          <w:sz w:val="22"/>
          <w:szCs w:val="22"/>
        </w:rPr>
      </w:pPr>
      <w:r w:rsidRPr="004F5E72">
        <w:rPr>
          <w:b/>
          <w:sz w:val="22"/>
          <w:szCs w:val="22"/>
        </w:rPr>
        <w:t>10. JULGAMENTO DAS PROPOSTAS</w:t>
      </w:r>
    </w:p>
    <w:p w:rsidR="004C20FA" w:rsidRPr="004F5E72" w:rsidRDefault="004C20FA" w:rsidP="000E084D">
      <w:pPr>
        <w:spacing w:after="120"/>
        <w:jc w:val="both"/>
        <w:rPr>
          <w:sz w:val="22"/>
          <w:szCs w:val="22"/>
        </w:rPr>
      </w:pPr>
      <w:r w:rsidRPr="004F5E72">
        <w:rPr>
          <w:b/>
          <w:sz w:val="22"/>
          <w:szCs w:val="22"/>
        </w:rPr>
        <w:t>10.1.</w:t>
      </w:r>
      <w:r w:rsidRPr="004F5E72">
        <w:rPr>
          <w:sz w:val="22"/>
          <w:szCs w:val="22"/>
        </w:rPr>
        <w:t xml:space="preserve"> Para julgamento e classificação das propostas, será adotado o critério do </w:t>
      </w:r>
      <w:r w:rsidRPr="004F5E72">
        <w:rPr>
          <w:b/>
          <w:sz w:val="22"/>
          <w:szCs w:val="22"/>
        </w:rPr>
        <w:t>MENOR PREÇO</w:t>
      </w:r>
      <w:r w:rsidR="00550998" w:rsidRPr="004F5E72">
        <w:rPr>
          <w:b/>
          <w:sz w:val="22"/>
          <w:szCs w:val="22"/>
        </w:rPr>
        <w:t xml:space="preserve"> TOTAL</w:t>
      </w:r>
      <w:r w:rsidRPr="004F5E72">
        <w:rPr>
          <w:b/>
          <w:sz w:val="22"/>
          <w:szCs w:val="22"/>
        </w:rPr>
        <w:t>, para o período de 12</w:t>
      </w:r>
      <w:r w:rsidR="00E83838" w:rsidRPr="004F5E72">
        <w:rPr>
          <w:b/>
          <w:sz w:val="22"/>
          <w:szCs w:val="22"/>
        </w:rPr>
        <w:t xml:space="preserve"> </w:t>
      </w:r>
      <w:r w:rsidRPr="004F5E72">
        <w:rPr>
          <w:b/>
          <w:sz w:val="22"/>
          <w:szCs w:val="22"/>
        </w:rPr>
        <w:t>meses</w:t>
      </w:r>
      <w:r w:rsidRPr="004F5E72">
        <w:rPr>
          <w:sz w:val="22"/>
          <w:szCs w:val="22"/>
        </w:rPr>
        <w:t>, observados os requisitos, as especificações técnicas e os parâmetros definidos neste Edital e seus Anexos.</w:t>
      </w:r>
    </w:p>
    <w:p w:rsidR="004C20FA" w:rsidRPr="004F5E72" w:rsidRDefault="004C20FA" w:rsidP="000E084D">
      <w:pPr>
        <w:spacing w:after="120"/>
        <w:jc w:val="both"/>
        <w:rPr>
          <w:b/>
          <w:sz w:val="22"/>
          <w:szCs w:val="22"/>
        </w:rPr>
      </w:pPr>
      <w:r w:rsidRPr="004F5E72">
        <w:rPr>
          <w:b/>
          <w:sz w:val="22"/>
          <w:szCs w:val="22"/>
        </w:rPr>
        <w:t>10.2</w:t>
      </w:r>
      <w:r w:rsidRPr="004F5E72">
        <w:rPr>
          <w:sz w:val="22"/>
          <w:szCs w:val="22"/>
        </w:rPr>
        <w:t>.  Caberá ao pregoeiro o exame de aceitabilidade da oferta, conforme prevê o item 9.12.</w:t>
      </w:r>
    </w:p>
    <w:p w:rsidR="00581603" w:rsidRPr="004F5E72" w:rsidRDefault="00581603" w:rsidP="000E084D">
      <w:pPr>
        <w:pStyle w:val="NormalWeb"/>
        <w:spacing w:before="0" w:beforeAutospacing="0" w:after="120" w:afterAutospacing="0"/>
        <w:jc w:val="both"/>
        <w:rPr>
          <w:rStyle w:val="Forte"/>
          <w:color w:val="000000"/>
          <w:sz w:val="22"/>
          <w:szCs w:val="22"/>
        </w:rPr>
      </w:pPr>
      <w:r w:rsidRPr="004F5E72">
        <w:rPr>
          <w:rStyle w:val="Forte"/>
          <w:color w:val="000000"/>
          <w:sz w:val="22"/>
          <w:szCs w:val="22"/>
        </w:rPr>
        <w:t>11. HABILITAÇÃO</w:t>
      </w:r>
    </w:p>
    <w:p w:rsidR="00581603" w:rsidRPr="004F5E72" w:rsidRDefault="00581603" w:rsidP="000E084D">
      <w:pPr>
        <w:pStyle w:val="NormalWeb"/>
        <w:spacing w:before="0" w:beforeAutospacing="0" w:after="120" w:afterAutospacing="0"/>
        <w:jc w:val="both"/>
        <w:rPr>
          <w:color w:val="000000"/>
          <w:sz w:val="22"/>
          <w:szCs w:val="22"/>
        </w:rPr>
      </w:pPr>
      <w:r w:rsidRPr="004F5E72">
        <w:rPr>
          <w:rStyle w:val="Forte"/>
          <w:color w:val="000000"/>
          <w:sz w:val="22"/>
          <w:szCs w:val="22"/>
        </w:rPr>
        <w:t>11.1.</w:t>
      </w:r>
      <w:r w:rsidRPr="004F5E72">
        <w:rPr>
          <w:rStyle w:val="apple-converted-space"/>
          <w:color w:val="000000"/>
          <w:sz w:val="22"/>
          <w:szCs w:val="22"/>
        </w:rPr>
        <w:t> </w:t>
      </w:r>
      <w:r w:rsidRPr="004F5E72">
        <w:rPr>
          <w:color w:val="000000"/>
          <w:sz w:val="22"/>
          <w:szCs w:val="22"/>
        </w:rPr>
        <w:t>Divulgado o julgamento das propostas de menor preço total global na forma prescrita neste Edital, proceder-se-á à análise dos documentos de habilitação da licitante primeira classificada provisoriamente.</w:t>
      </w:r>
    </w:p>
    <w:p w:rsidR="00581603" w:rsidRPr="004F5E72" w:rsidRDefault="00581603" w:rsidP="000E084D">
      <w:pPr>
        <w:pStyle w:val="NormalWeb"/>
        <w:spacing w:before="0" w:beforeAutospacing="0" w:after="120" w:afterAutospacing="0"/>
        <w:jc w:val="both"/>
        <w:rPr>
          <w:color w:val="000000"/>
          <w:sz w:val="22"/>
          <w:szCs w:val="22"/>
        </w:rPr>
      </w:pPr>
      <w:r w:rsidRPr="004F5E72">
        <w:rPr>
          <w:rStyle w:val="Forte"/>
          <w:color w:val="000000"/>
          <w:sz w:val="22"/>
          <w:szCs w:val="22"/>
        </w:rPr>
        <w:t>11.2.</w:t>
      </w:r>
      <w:r w:rsidRPr="004F5E72">
        <w:rPr>
          <w:rStyle w:val="apple-converted-space"/>
          <w:color w:val="000000"/>
          <w:sz w:val="22"/>
          <w:szCs w:val="22"/>
        </w:rPr>
        <w:t> </w:t>
      </w:r>
      <w:r w:rsidRPr="004F5E72">
        <w:rPr>
          <w:color w:val="000000"/>
          <w:sz w:val="22"/>
          <w:szCs w:val="22"/>
        </w:rPr>
        <w:t>Será considerada habilitada a licitante que apresentar os documentos relacionados nos seguintes subitens:</w:t>
      </w:r>
    </w:p>
    <w:p w:rsidR="001E28CC" w:rsidRPr="004F5E72" w:rsidRDefault="001E28CC" w:rsidP="000E084D">
      <w:pPr>
        <w:pStyle w:val="NormalWeb"/>
        <w:spacing w:before="0" w:beforeAutospacing="0" w:after="120" w:afterAutospacing="0"/>
        <w:jc w:val="both"/>
        <w:rPr>
          <w:b/>
          <w:color w:val="000000"/>
          <w:sz w:val="22"/>
          <w:szCs w:val="22"/>
        </w:rPr>
      </w:pPr>
      <w:r w:rsidRPr="004F5E72">
        <w:rPr>
          <w:b/>
          <w:color w:val="000000"/>
          <w:sz w:val="22"/>
          <w:szCs w:val="22"/>
        </w:rPr>
        <w:t>11.3. HABILITAÇÃO JURIDICA:</w:t>
      </w:r>
    </w:p>
    <w:p w:rsidR="001E28CC" w:rsidRPr="004F5E72" w:rsidRDefault="001E28CC" w:rsidP="000E084D">
      <w:pPr>
        <w:spacing w:after="120"/>
        <w:jc w:val="both"/>
        <w:rPr>
          <w:color w:val="000000"/>
          <w:sz w:val="22"/>
          <w:szCs w:val="22"/>
        </w:rPr>
      </w:pPr>
      <w:r w:rsidRPr="004F5E72">
        <w:rPr>
          <w:b/>
          <w:color w:val="000000"/>
          <w:sz w:val="22"/>
          <w:szCs w:val="22"/>
        </w:rPr>
        <w:t>11.3.1.</w:t>
      </w:r>
      <w:r w:rsidRPr="004F5E72">
        <w:rPr>
          <w:color w:val="000000"/>
          <w:sz w:val="22"/>
          <w:szCs w:val="22"/>
        </w:rPr>
        <w:t xml:space="preserve"> Registro cadastral atualizado no Sistema de Cadastramento Unificado de Fornecedores – SICAF.</w:t>
      </w:r>
    </w:p>
    <w:p w:rsidR="001E28CC" w:rsidRPr="004F5E72" w:rsidRDefault="001E28CC" w:rsidP="000E084D">
      <w:pPr>
        <w:spacing w:after="120"/>
        <w:jc w:val="both"/>
        <w:rPr>
          <w:color w:val="000000"/>
          <w:sz w:val="22"/>
          <w:szCs w:val="22"/>
        </w:rPr>
      </w:pPr>
      <w:r w:rsidRPr="004F5E72">
        <w:rPr>
          <w:b/>
          <w:color w:val="000000"/>
          <w:sz w:val="22"/>
          <w:szCs w:val="22"/>
        </w:rPr>
        <w:t xml:space="preserve">11.3.2. </w:t>
      </w:r>
      <w:r w:rsidRPr="004F5E72">
        <w:rPr>
          <w:color w:val="000000"/>
          <w:sz w:val="22"/>
          <w:szCs w:val="22"/>
        </w:rPr>
        <w:t>Ato constitutivo, estatuto ou contrato social atualizado e registrado na Junta Comercial, em se tratando de sociedade empresária.</w:t>
      </w:r>
    </w:p>
    <w:p w:rsidR="001E28CC" w:rsidRPr="004F5E72" w:rsidRDefault="001E28CC" w:rsidP="000E084D">
      <w:pPr>
        <w:spacing w:after="120"/>
        <w:jc w:val="both"/>
        <w:rPr>
          <w:color w:val="000000"/>
          <w:sz w:val="22"/>
          <w:szCs w:val="22"/>
        </w:rPr>
      </w:pPr>
      <w:r w:rsidRPr="004F5E72">
        <w:rPr>
          <w:b/>
          <w:color w:val="000000"/>
          <w:sz w:val="22"/>
          <w:szCs w:val="22"/>
        </w:rPr>
        <w:t>11.3.3.</w:t>
      </w:r>
      <w:r w:rsidRPr="004F5E72">
        <w:rPr>
          <w:color w:val="000000"/>
          <w:sz w:val="22"/>
          <w:szCs w:val="22"/>
        </w:rPr>
        <w:t xml:space="preserve"> Decreto de autorização, em se tratando de empresa ou sociedade estrangeira em funcionamento no País, e ato de registro ou autorização para funcionamento expedido pelo órgão competente, quando a atividade assim o exigir.</w:t>
      </w:r>
    </w:p>
    <w:p w:rsidR="009A4ACB" w:rsidRPr="004F5E72" w:rsidRDefault="001E28CC" w:rsidP="000E084D">
      <w:pPr>
        <w:spacing w:after="120"/>
        <w:jc w:val="both"/>
        <w:rPr>
          <w:color w:val="000000"/>
          <w:sz w:val="22"/>
          <w:szCs w:val="22"/>
        </w:rPr>
      </w:pPr>
      <w:r w:rsidRPr="004F5E72">
        <w:rPr>
          <w:b/>
          <w:color w:val="000000"/>
          <w:sz w:val="22"/>
          <w:szCs w:val="22"/>
        </w:rPr>
        <w:lastRenderedPageBreak/>
        <w:t>11.3.4.</w:t>
      </w:r>
      <w:r w:rsidRPr="004F5E72">
        <w:rPr>
          <w:color w:val="000000"/>
          <w:sz w:val="22"/>
          <w:szCs w:val="22"/>
        </w:rPr>
        <w:t xml:space="preserve"> Comprovação </w:t>
      </w:r>
      <w:proofErr w:type="gramStart"/>
      <w:r w:rsidRPr="004F5E72">
        <w:rPr>
          <w:color w:val="000000"/>
          <w:sz w:val="22"/>
          <w:szCs w:val="22"/>
        </w:rPr>
        <w:t>da empresa estar</w:t>
      </w:r>
      <w:proofErr w:type="gramEnd"/>
      <w:r w:rsidRPr="004F5E72">
        <w:rPr>
          <w:color w:val="000000"/>
          <w:sz w:val="22"/>
          <w:szCs w:val="22"/>
        </w:rPr>
        <w:t xml:space="preserve"> enquadrada como microempresa ou empresa de pequeno porte, nos termos da LC 123/06 e alterações por meio da declaração prevista no </w:t>
      </w:r>
      <w:r w:rsidR="00441588" w:rsidRPr="004F5E72">
        <w:rPr>
          <w:b/>
          <w:color w:val="000000"/>
          <w:sz w:val="22"/>
          <w:szCs w:val="22"/>
        </w:rPr>
        <w:t>ANEXO</w:t>
      </w:r>
      <w:r w:rsidRPr="004F5E72">
        <w:rPr>
          <w:b/>
          <w:sz w:val="22"/>
          <w:szCs w:val="22"/>
        </w:rPr>
        <w:t xml:space="preserve"> VI</w:t>
      </w:r>
      <w:r w:rsidRPr="004F5E72">
        <w:rPr>
          <w:sz w:val="22"/>
          <w:szCs w:val="22"/>
        </w:rPr>
        <w:t xml:space="preserve"> </w:t>
      </w:r>
      <w:r w:rsidRPr="004F5E72">
        <w:rPr>
          <w:color w:val="000000"/>
          <w:sz w:val="22"/>
          <w:szCs w:val="22"/>
        </w:rPr>
        <w:t>deste Edital</w:t>
      </w:r>
      <w:r w:rsidR="001221A2">
        <w:rPr>
          <w:color w:val="000000"/>
          <w:sz w:val="22"/>
          <w:szCs w:val="22"/>
        </w:rPr>
        <w:t>, caso a empresa tenha se utilizado dos benefícios da citada lei complementar.</w:t>
      </w:r>
    </w:p>
    <w:p w:rsidR="001E28CC" w:rsidRDefault="001E28CC" w:rsidP="000E084D">
      <w:pPr>
        <w:pStyle w:val="NormalWeb"/>
        <w:spacing w:before="0" w:beforeAutospacing="0" w:after="120" w:afterAutospacing="0"/>
        <w:jc w:val="both"/>
        <w:rPr>
          <w:rStyle w:val="Forte"/>
          <w:color w:val="000000"/>
          <w:sz w:val="22"/>
          <w:szCs w:val="22"/>
        </w:rPr>
      </w:pPr>
      <w:r w:rsidRPr="004F5E72">
        <w:rPr>
          <w:rStyle w:val="Forte"/>
          <w:color w:val="000000"/>
          <w:sz w:val="22"/>
          <w:szCs w:val="22"/>
        </w:rPr>
        <w:t>11.3.5.</w:t>
      </w:r>
      <w:r w:rsidRPr="004F5E72">
        <w:rPr>
          <w:rStyle w:val="apple-converted-space"/>
          <w:color w:val="000000"/>
          <w:sz w:val="22"/>
          <w:szCs w:val="22"/>
        </w:rPr>
        <w:t> </w:t>
      </w:r>
      <w:proofErr w:type="gramStart"/>
      <w:r w:rsidRPr="004F5E72">
        <w:rPr>
          <w:rStyle w:val="Forte"/>
          <w:color w:val="000000"/>
          <w:sz w:val="22"/>
          <w:szCs w:val="22"/>
        </w:rPr>
        <w:t>DECLARAÇÃO DE INEXISTÊNCIA DE FATO IMPEDITIVO</w:t>
      </w:r>
      <w:proofErr w:type="gramEnd"/>
    </w:p>
    <w:p w:rsidR="00000301" w:rsidRDefault="001E28CC" w:rsidP="000E084D">
      <w:pPr>
        <w:pStyle w:val="NormalWeb"/>
        <w:spacing w:before="0" w:beforeAutospacing="0" w:after="120" w:afterAutospacing="0"/>
        <w:jc w:val="both"/>
        <w:rPr>
          <w:color w:val="000000"/>
          <w:sz w:val="22"/>
          <w:szCs w:val="22"/>
        </w:rPr>
      </w:pPr>
      <w:r w:rsidRPr="004F5E72">
        <w:rPr>
          <w:rStyle w:val="Forte"/>
          <w:color w:val="000000"/>
          <w:sz w:val="22"/>
          <w:szCs w:val="22"/>
        </w:rPr>
        <w:t>1</w:t>
      </w:r>
      <w:r w:rsidR="00000301" w:rsidRPr="004F5E72">
        <w:rPr>
          <w:rStyle w:val="Forte"/>
          <w:color w:val="000000"/>
          <w:sz w:val="22"/>
          <w:szCs w:val="22"/>
        </w:rPr>
        <w:t>1</w:t>
      </w:r>
      <w:r w:rsidRPr="004F5E72">
        <w:rPr>
          <w:rStyle w:val="Forte"/>
          <w:color w:val="000000"/>
          <w:sz w:val="22"/>
          <w:szCs w:val="22"/>
        </w:rPr>
        <w:t>.3.</w:t>
      </w:r>
      <w:r w:rsidR="00A07C71">
        <w:rPr>
          <w:rStyle w:val="Forte"/>
          <w:color w:val="000000"/>
          <w:sz w:val="22"/>
          <w:szCs w:val="22"/>
        </w:rPr>
        <w:t>5</w:t>
      </w:r>
      <w:r w:rsidRPr="004F5E72">
        <w:rPr>
          <w:rStyle w:val="Forte"/>
          <w:color w:val="000000"/>
          <w:sz w:val="22"/>
          <w:szCs w:val="22"/>
        </w:rPr>
        <w:t>.</w:t>
      </w:r>
      <w:r w:rsidR="00A07C71">
        <w:rPr>
          <w:rStyle w:val="Forte"/>
          <w:color w:val="000000"/>
          <w:sz w:val="22"/>
          <w:szCs w:val="22"/>
        </w:rPr>
        <w:t>1.</w:t>
      </w:r>
      <w:r w:rsidRPr="004F5E72">
        <w:rPr>
          <w:rStyle w:val="apple-converted-space"/>
          <w:color w:val="000000"/>
          <w:sz w:val="22"/>
          <w:szCs w:val="22"/>
        </w:rPr>
        <w:t> </w:t>
      </w:r>
      <w:r w:rsidRPr="004F5E72">
        <w:rPr>
          <w:color w:val="000000"/>
          <w:sz w:val="22"/>
          <w:szCs w:val="22"/>
        </w:rPr>
        <w:t>Declaração de inexistência de fato superveniente impeditivo de sua habilitação, assinada por sócio, dirigente, proprietário ou procurador, com o número da identidade, do CPF (MF) e cargo do declarante, nos termos do modelo constante do</w:t>
      </w:r>
      <w:r w:rsidRPr="004F5E72">
        <w:rPr>
          <w:rStyle w:val="apple-converted-space"/>
          <w:color w:val="000000"/>
          <w:sz w:val="22"/>
          <w:szCs w:val="22"/>
        </w:rPr>
        <w:t> </w:t>
      </w:r>
      <w:r w:rsidRPr="004F5E72">
        <w:rPr>
          <w:rStyle w:val="Forte"/>
          <w:sz w:val="22"/>
          <w:szCs w:val="22"/>
        </w:rPr>
        <w:t>Anexo III</w:t>
      </w:r>
      <w:r w:rsidRPr="004F5E72">
        <w:rPr>
          <w:rStyle w:val="apple-converted-space"/>
          <w:b/>
          <w:bCs/>
          <w:sz w:val="22"/>
          <w:szCs w:val="22"/>
        </w:rPr>
        <w:t> </w:t>
      </w:r>
      <w:r w:rsidRPr="004F5E72">
        <w:rPr>
          <w:color w:val="000000"/>
          <w:sz w:val="22"/>
          <w:szCs w:val="22"/>
        </w:rPr>
        <w:t>deste Edital.</w:t>
      </w:r>
    </w:p>
    <w:p w:rsidR="0025769B" w:rsidRPr="00A77AED" w:rsidRDefault="0025769B" w:rsidP="000E084D">
      <w:pPr>
        <w:pStyle w:val="NormalWeb"/>
        <w:spacing w:before="0" w:beforeAutospacing="0" w:after="120" w:afterAutospacing="0"/>
        <w:jc w:val="both"/>
        <w:rPr>
          <w:rStyle w:val="Forte"/>
          <w:b w:val="0"/>
          <w:color w:val="000000"/>
          <w:sz w:val="22"/>
          <w:szCs w:val="22"/>
        </w:rPr>
      </w:pPr>
      <w:r>
        <w:rPr>
          <w:rStyle w:val="Forte"/>
          <w:color w:val="000000"/>
          <w:sz w:val="22"/>
          <w:szCs w:val="22"/>
        </w:rPr>
        <w:t>11.3.</w:t>
      </w:r>
      <w:r w:rsidR="00A07C71">
        <w:rPr>
          <w:rStyle w:val="Forte"/>
          <w:color w:val="000000"/>
          <w:sz w:val="22"/>
          <w:szCs w:val="22"/>
        </w:rPr>
        <w:t>6</w:t>
      </w:r>
      <w:r w:rsidRPr="00A77AED">
        <w:rPr>
          <w:rStyle w:val="Forte"/>
          <w:b w:val="0"/>
          <w:color w:val="000000"/>
          <w:sz w:val="22"/>
          <w:szCs w:val="22"/>
        </w:rPr>
        <w:t xml:space="preserve">. Portaria de autorização para funcionamento, nos termos do art. 74 do Decreto-Lei 73/66. </w:t>
      </w:r>
    </w:p>
    <w:p w:rsidR="001221A2" w:rsidRPr="00A77AED" w:rsidRDefault="001221A2" w:rsidP="000E084D">
      <w:pPr>
        <w:pStyle w:val="NormalWeb"/>
        <w:spacing w:before="0" w:beforeAutospacing="0" w:after="120" w:afterAutospacing="0"/>
        <w:jc w:val="both"/>
        <w:rPr>
          <w:rStyle w:val="Forte"/>
          <w:b w:val="0"/>
          <w:color w:val="000000"/>
          <w:sz w:val="22"/>
          <w:szCs w:val="22"/>
        </w:rPr>
      </w:pPr>
      <w:r w:rsidRPr="00A77AED">
        <w:rPr>
          <w:rStyle w:val="Forte"/>
          <w:color w:val="000000"/>
          <w:sz w:val="22"/>
          <w:szCs w:val="22"/>
        </w:rPr>
        <w:t>11.3.7.</w:t>
      </w:r>
      <w:r w:rsidRPr="00A77AED">
        <w:rPr>
          <w:rStyle w:val="Forte"/>
          <w:b w:val="0"/>
          <w:color w:val="000000"/>
          <w:sz w:val="22"/>
          <w:szCs w:val="22"/>
        </w:rPr>
        <w:t xml:space="preserve"> Inexistência de vedação para licitar ou contratar com a Administração pública nos seguintes cadastros:</w:t>
      </w:r>
    </w:p>
    <w:p w:rsidR="00A77AED" w:rsidRPr="00A77AED" w:rsidRDefault="00A77AED" w:rsidP="00A77AED">
      <w:pPr>
        <w:spacing w:before="100" w:beforeAutospacing="1" w:after="100" w:afterAutospacing="1"/>
        <w:rPr>
          <w:color w:val="000000"/>
          <w:sz w:val="22"/>
          <w:szCs w:val="22"/>
        </w:rPr>
      </w:pPr>
      <w:r w:rsidRPr="00A77AED">
        <w:rPr>
          <w:b/>
          <w:color w:val="000000"/>
          <w:sz w:val="22"/>
          <w:szCs w:val="22"/>
        </w:rPr>
        <w:t>11.3.7.1</w:t>
      </w:r>
      <w:r>
        <w:rPr>
          <w:color w:val="000000"/>
          <w:sz w:val="22"/>
          <w:szCs w:val="22"/>
        </w:rPr>
        <w:t xml:space="preserve">. </w:t>
      </w:r>
      <w:r w:rsidRPr="00A77AED">
        <w:rPr>
          <w:color w:val="000000"/>
          <w:sz w:val="22"/>
          <w:szCs w:val="22"/>
        </w:rPr>
        <w:t>Cadastro Nacional das Empresas Inidôneas e Suspensas – CEIS</w:t>
      </w:r>
    </w:p>
    <w:p w:rsidR="00A77AED" w:rsidRPr="00A77AED" w:rsidRDefault="00A77AED" w:rsidP="00A77AED">
      <w:pPr>
        <w:spacing w:before="100" w:beforeAutospacing="1" w:after="100" w:afterAutospacing="1"/>
        <w:rPr>
          <w:color w:val="000000"/>
          <w:sz w:val="22"/>
          <w:szCs w:val="22"/>
        </w:rPr>
      </w:pPr>
      <w:r w:rsidRPr="00A77AED">
        <w:rPr>
          <w:b/>
          <w:color w:val="000000"/>
          <w:sz w:val="22"/>
          <w:szCs w:val="22"/>
        </w:rPr>
        <w:t>11.3.7.2</w:t>
      </w:r>
      <w:r>
        <w:rPr>
          <w:b/>
          <w:color w:val="000000"/>
          <w:sz w:val="22"/>
          <w:szCs w:val="22"/>
        </w:rPr>
        <w:t>.</w:t>
      </w:r>
      <w:r w:rsidRPr="00A77AED">
        <w:rPr>
          <w:color w:val="000000"/>
          <w:sz w:val="22"/>
          <w:szCs w:val="22"/>
        </w:rPr>
        <w:t xml:space="preserve"> Cadastro Nacional de Condenações Cíveis por Atos de Improbidade Administrativo, mantido pelo </w:t>
      </w:r>
      <w:proofErr w:type="gramStart"/>
      <w:r w:rsidRPr="00A77AED">
        <w:rPr>
          <w:color w:val="000000"/>
          <w:sz w:val="22"/>
          <w:szCs w:val="22"/>
        </w:rPr>
        <w:t>CNJ</w:t>
      </w:r>
      <w:proofErr w:type="gramEnd"/>
    </w:p>
    <w:p w:rsidR="00A77AED" w:rsidRPr="00A77AED" w:rsidRDefault="00A77AED" w:rsidP="00A77AED">
      <w:pPr>
        <w:spacing w:before="100" w:beforeAutospacing="1" w:after="100" w:afterAutospacing="1"/>
        <w:rPr>
          <w:color w:val="000000"/>
          <w:sz w:val="22"/>
          <w:szCs w:val="22"/>
        </w:rPr>
      </w:pPr>
      <w:r w:rsidRPr="00A77AED">
        <w:rPr>
          <w:b/>
          <w:color w:val="000000"/>
          <w:sz w:val="22"/>
          <w:szCs w:val="22"/>
        </w:rPr>
        <w:t>11.3.7.3</w:t>
      </w:r>
      <w:r>
        <w:rPr>
          <w:b/>
          <w:color w:val="000000"/>
          <w:sz w:val="22"/>
          <w:szCs w:val="22"/>
        </w:rPr>
        <w:t>.</w:t>
      </w:r>
      <w:r w:rsidRPr="00A77AED">
        <w:rPr>
          <w:color w:val="000000"/>
          <w:sz w:val="22"/>
          <w:szCs w:val="22"/>
        </w:rPr>
        <w:t xml:space="preserve"> Cadastro e-Sanções do Governo do Estado de São Paulo</w:t>
      </w:r>
    </w:p>
    <w:p w:rsidR="00A77AED" w:rsidRPr="00A77AED" w:rsidRDefault="00A77AED" w:rsidP="00A77AED">
      <w:pPr>
        <w:spacing w:before="100" w:beforeAutospacing="1" w:after="100" w:afterAutospacing="1"/>
        <w:rPr>
          <w:color w:val="000000"/>
          <w:sz w:val="22"/>
          <w:szCs w:val="22"/>
        </w:rPr>
      </w:pPr>
      <w:r w:rsidRPr="00A77AED">
        <w:rPr>
          <w:b/>
          <w:color w:val="000000"/>
          <w:sz w:val="22"/>
          <w:szCs w:val="22"/>
        </w:rPr>
        <w:t>11.3.7.4</w:t>
      </w:r>
      <w:r>
        <w:rPr>
          <w:b/>
          <w:color w:val="000000"/>
          <w:sz w:val="22"/>
          <w:szCs w:val="22"/>
        </w:rPr>
        <w:t xml:space="preserve">. </w:t>
      </w:r>
      <w:r w:rsidRPr="00A77AED">
        <w:rPr>
          <w:color w:val="000000"/>
          <w:sz w:val="22"/>
          <w:szCs w:val="22"/>
        </w:rPr>
        <w:t>Cadastro Municipal de Empresas Apenadas e Inidôneas</w:t>
      </w:r>
      <w:r>
        <w:rPr>
          <w:color w:val="000000"/>
          <w:sz w:val="22"/>
          <w:szCs w:val="22"/>
        </w:rPr>
        <w:t>.</w:t>
      </w:r>
    </w:p>
    <w:p w:rsidR="001E28CC" w:rsidRPr="004F5E72" w:rsidRDefault="001E28CC" w:rsidP="000E084D">
      <w:pPr>
        <w:pStyle w:val="NormalWeb"/>
        <w:spacing w:before="0" w:beforeAutospacing="0" w:after="120" w:afterAutospacing="0"/>
        <w:jc w:val="both"/>
        <w:rPr>
          <w:rStyle w:val="Forte"/>
          <w:color w:val="000000"/>
          <w:sz w:val="22"/>
          <w:szCs w:val="22"/>
        </w:rPr>
      </w:pPr>
      <w:r w:rsidRPr="004F5E72">
        <w:rPr>
          <w:rStyle w:val="Forte"/>
          <w:color w:val="000000"/>
          <w:sz w:val="22"/>
          <w:szCs w:val="22"/>
        </w:rPr>
        <w:t>1</w:t>
      </w:r>
      <w:r w:rsidR="00000301" w:rsidRPr="004F5E72">
        <w:rPr>
          <w:rStyle w:val="Forte"/>
          <w:color w:val="000000"/>
          <w:sz w:val="22"/>
          <w:szCs w:val="22"/>
        </w:rPr>
        <w:t>1</w:t>
      </w:r>
      <w:r w:rsidRPr="004F5E72">
        <w:rPr>
          <w:rStyle w:val="Forte"/>
          <w:color w:val="000000"/>
          <w:sz w:val="22"/>
          <w:szCs w:val="22"/>
        </w:rPr>
        <w:t>.4. DECLARAÇÃO SOBRE TRABALHO DE MENORES.</w:t>
      </w:r>
    </w:p>
    <w:p w:rsidR="005F5830" w:rsidRPr="004F5E72" w:rsidRDefault="001E28CC" w:rsidP="000E084D">
      <w:pPr>
        <w:pStyle w:val="NormalWeb"/>
        <w:spacing w:before="0" w:beforeAutospacing="0" w:after="120" w:afterAutospacing="0"/>
        <w:jc w:val="both"/>
        <w:rPr>
          <w:rStyle w:val="Forte"/>
          <w:color w:val="000000"/>
          <w:sz w:val="22"/>
          <w:szCs w:val="22"/>
        </w:rPr>
      </w:pPr>
      <w:r w:rsidRPr="004F5E72">
        <w:rPr>
          <w:rStyle w:val="Forte"/>
          <w:color w:val="000000"/>
          <w:sz w:val="22"/>
          <w:szCs w:val="22"/>
        </w:rPr>
        <w:t>1</w:t>
      </w:r>
      <w:r w:rsidR="00000301" w:rsidRPr="004F5E72">
        <w:rPr>
          <w:rStyle w:val="Forte"/>
          <w:color w:val="000000"/>
          <w:sz w:val="22"/>
          <w:szCs w:val="22"/>
        </w:rPr>
        <w:t>1</w:t>
      </w:r>
      <w:r w:rsidRPr="004F5E72">
        <w:rPr>
          <w:rStyle w:val="Forte"/>
          <w:color w:val="000000"/>
          <w:sz w:val="22"/>
          <w:szCs w:val="22"/>
        </w:rPr>
        <w:t>.4.1.</w:t>
      </w:r>
      <w:r w:rsidRPr="004F5E72">
        <w:rPr>
          <w:rStyle w:val="apple-converted-space"/>
          <w:b/>
          <w:bCs/>
          <w:color w:val="000000"/>
          <w:sz w:val="22"/>
          <w:szCs w:val="22"/>
        </w:rPr>
        <w:t> </w:t>
      </w:r>
      <w:r w:rsidRPr="004F5E72">
        <w:rPr>
          <w:color w:val="000000"/>
          <w:sz w:val="22"/>
          <w:szCs w:val="22"/>
        </w:rPr>
        <w:t>Declaração de que a empresa não utiliza mão-de-obra direta ou indireta de menores, conforme disposições contidas no inciso V do artigo 27 da Lei Federal nº 8.666/1993, nos termos do modelo constante do</w:t>
      </w:r>
      <w:r w:rsidRPr="004F5E72">
        <w:rPr>
          <w:rStyle w:val="apple-converted-space"/>
          <w:color w:val="000000"/>
          <w:sz w:val="22"/>
          <w:szCs w:val="22"/>
        </w:rPr>
        <w:t> </w:t>
      </w:r>
      <w:r w:rsidR="00441588" w:rsidRPr="004F5E72">
        <w:rPr>
          <w:rStyle w:val="apple-converted-space"/>
          <w:b/>
          <w:color w:val="000000"/>
          <w:sz w:val="22"/>
          <w:szCs w:val="22"/>
        </w:rPr>
        <w:t>ANEXO IV</w:t>
      </w:r>
      <w:r w:rsidRPr="004F5E72">
        <w:rPr>
          <w:rStyle w:val="apple-converted-space"/>
          <w:sz w:val="22"/>
          <w:szCs w:val="22"/>
        </w:rPr>
        <w:t> </w:t>
      </w:r>
      <w:r w:rsidRPr="004F5E72">
        <w:rPr>
          <w:color w:val="000000"/>
          <w:sz w:val="22"/>
          <w:szCs w:val="22"/>
        </w:rPr>
        <w:t>deste Edital.</w:t>
      </w:r>
    </w:p>
    <w:p w:rsidR="001E28CC" w:rsidRPr="004F5E72" w:rsidRDefault="001E28CC" w:rsidP="000E084D">
      <w:pPr>
        <w:pStyle w:val="NormalWeb"/>
        <w:spacing w:before="0" w:beforeAutospacing="0" w:after="120" w:afterAutospacing="0"/>
        <w:jc w:val="both"/>
        <w:rPr>
          <w:rStyle w:val="Forte"/>
          <w:color w:val="000000"/>
          <w:sz w:val="22"/>
          <w:szCs w:val="22"/>
        </w:rPr>
      </w:pPr>
      <w:r w:rsidRPr="004F5E72">
        <w:rPr>
          <w:rStyle w:val="Forte"/>
          <w:color w:val="000000"/>
          <w:sz w:val="22"/>
          <w:szCs w:val="22"/>
        </w:rPr>
        <w:t>1</w:t>
      </w:r>
      <w:r w:rsidR="00000301" w:rsidRPr="004F5E72">
        <w:rPr>
          <w:rStyle w:val="Forte"/>
          <w:color w:val="000000"/>
          <w:sz w:val="22"/>
          <w:szCs w:val="22"/>
        </w:rPr>
        <w:t>1</w:t>
      </w:r>
      <w:r w:rsidRPr="004F5E72">
        <w:rPr>
          <w:rStyle w:val="Forte"/>
          <w:color w:val="000000"/>
          <w:sz w:val="22"/>
          <w:szCs w:val="22"/>
        </w:rPr>
        <w:t>.5.</w:t>
      </w:r>
      <w:r w:rsidRPr="004F5E72">
        <w:rPr>
          <w:rStyle w:val="apple-converted-space"/>
          <w:color w:val="000000"/>
          <w:sz w:val="22"/>
          <w:szCs w:val="22"/>
        </w:rPr>
        <w:t> </w:t>
      </w:r>
      <w:r w:rsidRPr="004F5E72">
        <w:rPr>
          <w:rStyle w:val="Forte"/>
          <w:color w:val="000000"/>
          <w:sz w:val="22"/>
          <w:szCs w:val="22"/>
        </w:rPr>
        <w:t>REGULARIDADE FISCAL E TRABALHISTA</w:t>
      </w:r>
    </w:p>
    <w:p w:rsidR="001E28CC" w:rsidRPr="004F5E72" w:rsidRDefault="001E28CC" w:rsidP="000E084D">
      <w:pPr>
        <w:pStyle w:val="NormalWeb"/>
        <w:spacing w:before="0" w:beforeAutospacing="0" w:after="120" w:afterAutospacing="0"/>
        <w:jc w:val="both"/>
        <w:rPr>
          <w:color w:val="000000"/>
          <w:sz w:val="22"/>
          <w:szCs w:val="22"/>
        </w:rPr>
      </w:pPr>
      <w:r w:rsidRPr="004F5E72">
        <w:rPr>
          <w:rStyle w:val="Forte"/>
          <w:color w:val="000000"/>
          <w:sz w:val="22"/>
          <w:szCs w:val="22"/>
        </w:rPr>
        <w:t>1</w:t>
      </w:r>
      <w:r w:rsidR="00000301" w:rsidRPr="004F5E72">
        <w:rPr>
          <w:rStyle w:val="Forte"/>
          <w:color w:val="000000"/>
          <w:sz w:val="22"/>
          <w:szCs w:val="22"/>
        </w:rPr>
        <w:t>1</w:t>
      </w:r>
      <w:r w:rsidRPr="004F5E72">
        <w:rPr>
          <w:rStyle w:val="Forte"/>
          <w:color w:val="000000"/>
          <w:sz w:val="22"/>
          <w:szCs w:val="22"/>
        </w:rPr>
        <w:t>.5.1.</w:t>
      </w:r>
      <w:r w:rsidRPr="004F5E72">
        <w:rPr>
          <w:color w:val="000000"/>
          <w:sz w:val="22"/>
          <w:szCs w:val="22"/>
        </w:rPr>
        <w:t> Prova de inscrição no Cadastro Nacional da Pessoa Jurídica (CNPJ).</w:t>
      </w:r>
    </w:p>
    <w:p w:rsidR="001E28CC" w:rsidRPr="004F5E72" w:rsidRDefault="001E28CC" w:rsidP="000E084D">
      <w:pPr>
        <w:pStyle w:val="NormalWeb"/>
        <w:spacing w:before="0" w:beforeAutospacing="0" w:after="120" w:afterAutospacing="0"/>
        <w:jc w:val="both"/>
        <w:rPr>
          <w:color w:val="000000"/>
          <w:sz w:val="22"/>
          <w:szCs w:val="22"/>
        </w:rPr>
      </w:pPr>
      <w:r w:rsidRPr="004F5E72">
        <w:rPr>
          <w:rStyle w:val="Forte"/>
          <w:color w:val="000000"/>
          <w:sz w:val="22"/>
          <w:szCs w:val="22"/>
        </w:rPr>
        <w:t>1</w:t>
      </w:r>
      <w:r w:rsidR="00000301" w:rsidRPr="004F5E72">
        <w:rPr>
          <w:rStyle w:val="Forte"/>
          <w:color w:val="000000"/>
          <w:sz w:val="22"/>
          <w:szCs w:val="22"/>
        </w:rPr>
        <w:t>1</w:t>
      </w:r>
      <w:r w:rsidRPr="004F5E72">
        <w:rPr>
          <w:rStyle w:val="Forte"/>
          <w:color w:val="000000"/>
          <w:sz w:val="22"/>
          <w:szCs w:val="22"/>
        </w:rPr>
        <w:t>.5.2. </w:t>
      </w:r>
      <w:r w:rsidRPr="004F5E72">
        <w:rPr>
          <w:rStyle w:val="apple-converted-space"/>
          <w:b/>
          <w:bCs/>
          <w:color w:val="000000"/>
          <w:sz w:val="22"/>
          <w:szCs w:val="22"/>
        </w:rPr>
        <w:t> </w:t>
      </w:r>
      <w:r w:rsidRPr="004F5E72">
        <w:rPr>
          <w:color w:val="000000"/>
          <w:sz w:val="22"/>
          <w:szCs w:val="22"/>
        </w:rPr>
        <w:t xml:space="preserve">Prova de inscrição no cadastro de contribuintes estadual ou municipal, se </w:t>
      </w:r>
      <w:proofErr w:type="gramStart"/>
      <w:r w:rsidRPr="004F5E72">
        <w:rPr>
          <w:color w:val="000000"/>
          <w:sz w:val="22"/>
          <w:szCs w:val="22"/>
        </w:rPr>
        <w:t>houver,</w:t>
      </w:r>
      <w:proofErr w:type="gramEnd"/>
      <w:r w:rsidRPr="004F5E72">
        <w:rPr>
          <w:color w:val="000000"/>
          <w:sz w:val="22"/>
          <w:szCs w:val="22"/>
        </w:rPr>
        <w:t xml:space="preserve"> relativo ao domicílio ou sede da proponente, pertinente ao seu ramo de atividade e compatível com o objeto do certame.</w:t>
      </w:r>
    </w:p>
    <w:p w:rsidR="001E28CC" w:rsidRPr="004F5E72" w:rsidRDefault="001E28CC" w:rsidP="000E084D">
      <w:pPr>
        <w:pStyle w:val="NormalWeb"/>
        <w:spacing w:before="0" w:beforeAutospacing="0" w:after="120" w:afterAutospacing="0"/>
        <w:jc w:val="both"/>
        <w:rPr>
          <w:color w:val="000000"/>
          <w:sz w:val="22"/>
          <w:szCs w:val="22"/>
        </w:rPr>
      </w:pPr>
      <w:r w:rsidRPr="004F5E72">
        <w:rPr>
          <w:rStyle w:val="Forte"/>
          <w:color w:val="000000"/>
          <w:sz w:val="22"/>
          <w:szCs w:val="22"/>
        </w:rPr>
        <w:t>1</w:t>
      </w:r>
      <w:r w:rsidR="00000301" w:rsidRPr="004F5E72">
        <w:rPr>
          <w:rStyle w:val="Forte"/>
          <w:color w:val="000000"/>
          <w:sz w:val="22"/>
          <w:szCs w:val="22"/>
        </w:rPr>
        <w:t>1</w:t>
      </w:r>
      <w:r w:rsidRPr="004F5E72">
        <w:rPr>
          <w:rStyle w:val="Forte"/>
          <w:color w:val="000000"/>
          <w:sz w:val="22"/>
          <w:szCs w:val="22"/>
        </w:rPr>
        <w:t>.5.3. </w:t>
      </w:r>
      <w:r w:rsidRPr="004F5E72">
        <w:rPr>
          <w:rStyle w:val="apple-converted-space"/>
          <w:b/>
          <w:bCs/>
          <w:color w:val="000000"/>
          <w:sz w:val="22"/>
          <w:szCs w:val="22"/>
        </w:rPr>
        <w:t> </w:t>
      </w:r>
      <w:r w:rsidRPr="004F5E72">
        <w:rPr>
          <w:color w:val="000000"/>
          <w:sz w:val="22"/>
          <w:szCs w:val="22"/>
        </w:rPr>
        <w:t>Certificado de regularidade relativo ao Fundo de Garantia por Tempo de Serviço - F.G.T.S., fornecido pela Caixa Econômica Federal.</w:t>
      </w:r>
    </w:p>
    <w:p w:rsidR="001E28CC" w:rsidRPr="004F5E72" w:rsidRDefault="001E28CC" w:rsidP="000E084D">
      <w:pPr>
        <w:pStyle w:val="NormalWeb"/>
        <w:spacing w:before="0" w:beforeAutospacing="0" w:after="120" w:afterAutospacing="0"/>
        <w:jc w:val="both"/>
        <w:rPr>
          <w:color w:val="000000"/>
          <w:sz w:val="22"/>
          <w:szCs w:val="22"/>
        </w:rPr>
      </w:pPr>
      <w:r w:rsidRPr="004F5E72">
        <w:rPr>
          <w:rStyle w:val="Forte"/>
          <w:color w:val="000000"/>
          <w:sz w:val="22"/>
          <w:szCs w:val="22"/>
        </w:rPr>
        <w:t>1</w:t>
      </w:r>
      <w:r w:rsidR="00000301" w:rsidRPr="004F5E72">
        <w:rPr>
          <w:rStyle w:val="Forte"/>
          <w:color w:val="000000"/>
          <w:sz w:val="22"/>
          <w:szCs w:val="22"/>
        </w:rPr>
        <w:t>1</w:t>
      </w:r>
      <w:r w:rsidRPr="004F5E72">
        <w:rPr>
          <w:rStyle w:val="Forte"/>
          <w:color w:val="000000"/>
          <w:sz w:val="22"/>
          <w:szCs w:val="22"/>
        </w:rPr>
        <w:t>.5.4.</w:t>
      </w:r>
      <w:r w:rsidRPr="004F5E72">
        <w:rPr>
          <w:rStyle w:val="apple-converted-space"/>
          <w:b/>
          <w:bCs/>
          <w:color w:val="000000"/>
          <w:sz w:val="22"/>
          <w:szCs w:val="22"/>
        </w:rPr>
        <w:t> </w:t>
      </w:r>
      <w:r w:rsidRPr="004F5E72">
        <w:rPr>
          <w:color w:val="000000"/>
          <w:sz w:val="22"/>
          <w:szCs w:val="22"/>
        </w:rPr>
        <w:t>Certidão de regularidade para com a Fazenda Federal (certidão relativa aos Tributos Federais e à Dívida Ativa da União emitida em conjunto pela Procuradoria da Fazenda Nacional e pela Secretaria da Receita Federal do Brasil, incluindo regularidade previdenciária).</w:t>
      </w:r>
    </w:p>
    <w:p w:rsidR="001E28CC" w:rsidRPr="004F5E72" w:rsidRDefault="001E28CC" w:rsidP="000E084D">
      <w:pPr>
        <w:pStyle w:val="NormalWeb"/>
        <w:spacing w:before="0" w:beforeAutospacing="0" w:after="120" w:afterAutospacing="0"/>
        <w:jc w:val="both"/>
        <w:rPr>
          <w:color w:val="000000"/>
          <w:sz w:val="22"/>
          <w:szCs w:val="22"/>
        </w:rPr>
      </w:pPr>
      <w:r w:rsidRPr="004F5E72">
        <w:rPr>
          <w:rStyle w:val="Forte"/>
          <w:color w:val="000000"/>
          <w:sz w:val="22"/>
          <w:szCs w:val="22"/>
        </w:rPr>
        <w:t>1</w:t>
      </w:r>
      <w:r w:rsidR="00000301" w:rsidRPr="004F5E72">
        <w:rPr>
          <w:rStyle w:val="Forte"/>
          <w:color w:val="000000"/>
          <w:sz w:val="22"/>
          <w:szCs w:val="22"/>
        </w:rPr>
        <w:t>1</w:t>
      </w:r>
      <w:r w:rsidRPr="004F5E72">
        <w:rPr>
          <w:rStyle w:val="Forte"/>
          <w:color w:val="000000"/>
          <w:sz w:val="22"/>
          <w:szCs w:val="22"/>
        </w:rPr>
        <w:t>.5.5.</w:t>
      </w:r>
      <w:r w:rsidRPr="004F5E72">
        <w:rPr>
          <w:rStyle w:val="apple-converted-space"/>
          <w:b/>
          <w:bCs/>
          <w:color w:val="000000"/>
          <w:sz w:val="22"/>
          <w:szCs w:val="22"/>
        </w:rPr>
        <w:t> </w:t>
      </w:r>
      <w:r w:rsidRPr="004F5E72">
        <w:rPr>
          <w:color w:val="000000"/>
          <w:sz w:val="22"/>
          <w:szCs w:val="22"/>
        </w:rPr>
        <w:t>Certidão de regularidade para com a Fazenda Estadual do domicílio ou sede da proponente, pertinente ao seu ramo de atividade e relativa aos tributos relacionados com o objeto licitado.</w:t>
      </w:r>
    </w:p>
    <w:p w:rsidR="001E28CC" w:rsidRPr="004F5E72" w:rsidRDefault="001E28CC" w:rsidP="000E084D">
      <w:pPr>
        <w:pStyle w:val="NormalWeb"/>
        <w:spacing w:before="0" w:beforeAutospacing="0" w:after="120" w:afterAutospacing="0"/>
        <w:jc w:val="both"/>
        <w:rPr>
          <w:color w:val="000000"/>
          <w:sz w:val="22"/>
          <w:szCs w:val="22"/>
        </w:rPr>
      </w:pPr>
      <w:r w:rsidRPr="004F5E72">
        <w:rPr>
          <w:rStyle w:val="Forte"/>
          <w:color w:val="000000"/>
          <w:sz w:val="22"/>
          <w:szCs w:val="22"/>
        </w:rPr>
        <w:t>1</w:t>
      </w:r>
      <w:r w:rsidR="00000301" w:rsidRPr="004F5E72">
        <w:rPr>
          <w:rStyle w:val="Forte"/>
          <w:color w:val="000000"/>
          <w:sz w:val="22"/>
          <w:szCs w:val="22"/>
        </w:rPr>
        <w:t>1</w:t>
      </w:r>
      <w:r w:rsidRPr="004F5E72">
        <w:rPr>
          <w:rStyle w:val="Forte"/>
          <w:color w:val="000000"/>
          <w:sz w:val="22"/>
          <w:szCs w:val="22"/>
        </w:rPr>
        <w:t>.5.6. </w:t>
      </w:r>
      <w:r w:rsidRPr="004F5E72">
        <w:rPr>
          <w:rStyle w:val="apple-converted-space"/>
          <w:b/>
          <w:bCs/>
          <w:color w:val="000000"/>
          <w:sz w:val="22"/>
          <w:szCs w:val="22"/>
        </w:rPr>
        <w:t> </w:t>
      </w:r>
      <w:r w:rsidRPr="004F5E72">
        <w:rPr>
          <w:color w:val="000000"/>
          <w:sz w:val="22"/>
          <w:szCs w:val="22"/>
        </w:rPr>
        <w:t>Certidão de regularidade relativa aos Tributários Mobiliários do Município de São Paulo, expedida pela Secretaria Municipal d</w:t>
      </w:r>
      <w:r w:rsidR="004D08B3" w:rsidRPr="004F5E72">
        <w:rPr>
          <w:color w:val="000000"/>
          <w:sz w:val="22"/>
          <w:szCs w:val="22"/>
        </w:rPr>
        <w:t>a</w:t>
      </w:r>
      <w:r w:rsidRPr="004F5E72">
        <w:rPr>
          <w:color w:val="000000"/>
          <w:sz w:val="22"/>
          <w:szCs w:val="22"/>
        </w:rPr>
        <w:t xml:space="preserve"> F</w:t>
      </w:r>
      <w:r w:rsidR="004D08B3" w:rsidRPr="004F5E72">
        <w:rPr>
          <w:color w:val="000000"/>
          <w:sz w:val="22"/>
          <w:szCs w:val="22"/>
        </w:rPr>
        <w:t>azenda</w:t>
      </w:r>
      <w:r w:rsidRPr="004F5E72">
        <w:rPr>
          <w:color w:val="000000"/>
          <w:sz w:val="22"/>
          <w:szCs w:val="22"/>
        </w:rPr>
        <w:t>.</w:t>
      </w:r>
    </w:p>
    <w:p w:rsidR="001E28CC" w:rsidRPr="004F5E72" w:rsidRDefault="001E28CC" w:rsidP="000E084D">
      <w:pPr>
        <w:pStyle w:val="NormalWeb"/>
        <w:spacing w:before="0" w:beforeAutospacing="0" w:after="120" w:afterAutospacing="0"/>
        <w:jc w:val="both"/>
        <w:rPr>
          <w:color w:val="000000"/>
          <w:sz w:val="22"/>
          <w:szCs w:val="22"/>
        </w:rPr>
      </w:pPr>
      <w:r w:rsidRPr="004F5E72">
        <w:rPr>
          <w:rStyle w:val="Forte"/>
          <w:color w:val="000000"/>
          <w:sz w:val="22"/>
          <w:szCs w:val="22"/>
        </w:rPr>
        <w:t>1</w:t>
      </w:r>
      <w:r w:rsidR="00000301" w:rsidRPr="004F5E72">
        <w:rPr>
          <w:rStyle w:val="Forte"/>
          <w:color w:val="000000"/>
          <w:sz w:val="22"/>
          <w:szCs w:val="22"/>
        </w:rPr>
        <w:t>1</w:t>
      </w:r>
      <w:r w:rsidRPr="004F5E72">
        <w:rPr>
          <w:rStyle w:val="Forte"/>
          <w:color w:val="000000"/>
          <w:sz w:val="22"/>
          <w:szCs w:val="22"/>
        </w:rPr>
        <w:t>.5.</w:t>
      </w:r>
      <w:r w:rsidR="00B66B12">
        <w:rPr>
          <w:rStyle w:val="Forte"/>
          <w:color w:val="000000"/>
          <w:sz w:val="22"/>
          <w:szCs w:val="22"/>
        </w:rPr>
        <w:t>6</w:t>
      </w:r>
      <w:r w:rsidRPr="004F5E72">
        <w:rPr>
          <w:rStyle w:val="Forte"/>
          <w:color w:val="000000"/>
          <w:sz w:val="22"/>
          <w:szCs w:val="22"/>
        </w:rPr>
        <w:t>.</w:t>
      </w:r>
      <w:r w:rsidR="00B66B12">
        <w:rPr>
          <w:rStyle w:val="Forte"/>
          <w:color w:val="000000"/>
          <w:sz w:val="22"/>
          <w:szCs w:val="22"/>
        </w:rPr>
        <w:t>1.</w:t>
      </w:r>
      <w:r w:rsidRPr="004F5E72">
        <w:rPr>
          <w:rStyle w:val="apple-converted-space"/>
          <w:color w:val="000000"/>
          <w:sz w:val="22"/>
          <w:szCs w:val="22"/>
        </w:rPr>
        <w:t> </w:t>
      </w:r>
      <w:r w:rsidRPr="004F5E72">
        <w:rPr>
          <w:color w:val="000000"/>
          <w:sz w:val="22"/>
          <w:szCs w:val="22"/>
        </w:rPr>
        <w:t>Caso haja débito inscrito na Dívida Ativa com a exigibilidade suspensa, a licitante deverá apresentar Certidão de Débitos de Tributos Mobiliários Inscritos na Dívida Ativa, expedida pelo Departamento Fiscal da Procuradoria Geral do Município.</w:t>
      </w:r>
    </w:p>
    <w:p w:rsidR="001E28CC" w:rsidRPr="004F5E72" w:rsidRDefault="001E28CC" w:rsidP="000E084D">
      <w:pPr>
        <w:pStyle w:val="NormalWeb"/>
        <w:spacing w:before="0" w:beforeAutospacing="0" w:after="120" w:afterAutospacing="0"/>
        <w:jc w:val="both"/>
        <w:rPr>
          <w:color w:val="000000"/>
          <w:sz w:val="22"/>
          <w:szCs w:val="22"/>
        </w:rPr>
      </w:pPr>
      <w:r w:rsidRPr="004F5E72">
        <w:rPr>
          <w:rStyle w:val="Forte"/>
          <w:color w:val="000000"/>
          <w:sz w:val="22"/>
          <w:szCs w:val="22"/>
        </w:rPr>
        <w:t>1</w:t>
      </w:r>
      <w:r w:rsidR="00000301" w:rsidRPr="004F5E72">
        <w:rPr>
          <w:rStyle w:val="Forte"/>
          <w:color w:val="000000"/>
          <w:sz w:val="22"/>
          <w:szCs w:val="22"/>
        </w:rPr>
        <w:t>1</w:t>
      </w:r>
      <w:r w:rsidRPr="004F5E72">
        <w:rPr>
          <w:rStyle w:val="Forte"/>
          <w:color w:val="000000"/>
          <w:sz w:val="22"/>
          <w:szCs w:val="22"/>
        </w:rPr>
        <w:t>.5.</w:t>
      </w:r>
      <w:r w:rsidR="00B66B12">
        <w:rPr>
          <w:rStyle w:val="Forte"/>
          <w:color w:val="000000"/>
          <w:sz w:val="22"/>
          <w:szCs w:val="22"/>
        </w:rPr>
        <w:t>6</w:t>
      </w:r>
      <w:r w:rsidRPr="004F5E72">
        <w:rPr>
          <w:rStyle w:val="Forte"/>
          <w:color w:val="000000"/>
          <w:sz w:val="22"/>
          <w:szCs w:val="22"/>
        </w:rPr>
        <w:t>.</w:t>
      </w:r>
      <w:r w:rsidR="00B66B12">
        <w:rPr>
          <w:rStyle w:val="Forte"/>
          <w:color w:val="000000"/>
          <w:sz w:val="22"/>
          <w:szCs w:val="22"/>
        </w:rPr>
        <w:t xml:space="preserve">2. </w:t>
      </w:r>
      <w:r w:rsidRPr="004F5E72">
        <w:rPr>
          <w:color w:val="000000"/>
          <w:sz w:val="22"/>
          <w:szCs w:val="22"/>
        </w:rPr>
        <w:t>Caso a licitante não esteja cadastrada como contribuinte neste Município, deverá apresentar Declaração firmada pelo representante legal, sob as penas da Lei, do não cadastramento e de que nada deve à Fazenda do Município de São Paulo, relativamente aos tributos relacionados com a prestação licitada, nos termos do modelo</w:t>
      </w:r>
      <w:r w:rsidRPr="004F5E72">
        <w:rPr>
          <w:rStyle w:val="apple-converted-space"/>
          <w:color w:val="000000"/>
          <w:sz w:val="22"/>
          <w:szCs w:val="22"/>
        </w:rPr>
        <w:t> </w:t>
      </w:r>
      <w:r w:rsidR="00441588" w:rsidRPr="004F5E72">
        <w:rPr>
          <w:rStyle w:val="apple-converted-space"/>
          <w:b/>
          <w:color w:val="000000"/>
          <w:sz w:val="22"/>
          <w:szCs w:val="22"/>
        </w:rPr>
        <w:t>ANEXO V</w:t>
      </w:r>
      <w:r w:rsidRPr="004F5E72">
        <w:rPr>
          <w:rStyle w:val="apple-converted-space"/>
          <w:sz w:val="22"/>
          <w:szCs w:val="22"/>
        </w:rPr>
        <w:t> </w:t>
      </w:r>
      <w:r w:rsidRPr="004F5E72">
        <w:rPr>
          <w:color w:val="000000"/>
          <w:sz w:val="22"/>
          <w:szCs w:val="22"/>
        </w:rPr>
        <w:t>deste Edital.</w:t>
      </w:r>
    </w:p>
    <w:p w:rsidR="00C35C94" w:rsidRPr="004F5E72" w:rsidRDefault="001E28CC" w:rsidP="000E084D">
      <w:pPr>
        <w:pStyle w:val="NormalWeb"/>
        <w:spacing w:before="0" w:beforeAutospacing="0" w:after="120" w:afterAutospacing="0"/>
        <w:jc w:val="both"/>
        <w:rPr>
          <w:color w:val="000000"/>
          <w:sz w:val="22"/>
          <w:szCs w:val="22"/>
        </w:rPr>
      </w:pPr>
      <w:r w:rsidRPr="004F5E72">
        <w:rPr>
          <w:rStyle w:val="Forte"/>
          <w:color w:val="000000"/>
          <w:sz w:val="22"/>
          <w:szCs w:val="22"/>
        </w:rPr>
        <w:t>1</w:t>
      </w:r>
      <w:r w:rsidR="00000301" w:rsidRPr="004F5E72">
        <w:rPr>
          <w:rStyle w:val="Forte"/>
          <w:color w:val="000000"/>
          <w:sz w:val="22"/>
          <w:szCs w:val="22"/>
        </w:rPr>
        <w:t>1</w:t>
      </w:r>
      <w:r w:rsidRPr="004F5E72">
        <w:rPr>
          <w:rStyle w:val="Forte"/>
          <w:color w:val="000000"/>
          <w:sz w:val="22"/>
          <w:szCs w:val="22"/>
        </w:rPr>
        <w:t>.6.</w:t>
      </w:r>
      <w:r w:rsidRPr="004F5E72">
        <w:rPr>
          <w:rStyle w:val="apple-converted-space"/>
          <w:b/>
          <w:bCs/>
          <w:color w:val="000000"/>
          <w:sz w:val="22"/>
          <w:szCs w:val="22"/>
        </w:rPr>
        <w:t> </w:t>
      </w:r>
      <w:r w:rsidRPr="004F5E72">
        <w:rPr>
          <w:color w:val="000000"/>
          <w:sz w:val="22"/>
          <w:szCs w:val="22"/>
        </w:rPr>
        <w:t>Prova de inexistência de débitos inadimplidos perante a Justiça do Trabalho, mediante a apresentação de Certidão Negativa de Débitos Trabalhistas, nos termos do Título VII-A da Consolidação das Leis do Trabalho, aprovada pelo Decreto-Lei nº 5.452, de 1º de maio de 1943.</w:t>
      </w:r>
    </w:p>
    <w:p w:rsidR="00000301" w:rsidRPr="004F5E72" w:rsidRDefault="001E28CC" w:rsidP="000E084D">
      <w:pPr>
        <w:pStyle w:val="NormalWeb"/>
        <w:spacing w:before="0" w:beforeAutospacing="0" w:after="120" w:afterAutospacing="0"/>
        <w:jc w:val="both"/>
        <w:rPr>
          <w:rStyle w:val="Forte"/>
          <w:color w:val="000000"/>
          <w:sz w:val="22"/>
          <w:szCs w:val="22"/>
        </w:rPr>
      </w:pPr>
      <w:r w:rsidRPr="004F5E72">
        <w:rPr>
          <w:b/>
          <w:color w:val="000000"/>
          <w:sz w:val="22"/>
          <w:szCs w:val="22"/>
        </w:rPr>
        <w:t>1</w:t>
      </w:r>
      <w:r w:rsidR="00000301" w:rsidRPr="004F5E72">
        <w:rPr>
          <w:b/>
          <w:color w:val="000000"/>
          <w:sz w:val="22"/>
          <w:szCs w:val="22"/>
        </w:rPr>
        <w:t>1</w:t>
      </w:r>
      <w:r w:rsidRPr="004F5E72">
        <w:rPr>
          <w:b/>
          <w:color w:val="000000"/>
          <w:sz w:val="22"/>
          <w:szCs w:val="22"/>
        </w:rPr>
        <w:t>.</w:t>
      </w:r>
      <w:r w:rsidR="00B66B12">
        <w:rPr>
          <w:b/>
          <w:color w:val="000000"/>
          <w:sz w:val="22"/>
          <w:szCs w:val="22"/>
        </w:rPr>
        <w:t>7</w:t>
      </w:r>
      <w:r w:rsidRPr="004F5E72">
        <w:rPr>
          <w:b/>
          <w:color w:val="000000"/>
          <w:sz w:val="22"/>
          <w:szCs w:val="22"/>
        </w:rPr>
        <w:t>.</w:t>
      </w:r>
      <w:r w:rsidRPr="004F5E72">
        <w:rPr>
          <w:color w:val="000000"/>
          <w:sz w:val="22"/>
          <w:szCs w:val="22"/>
        </w:rPr>
        <w:t xml:space="preserve"> Havendo alguma restrição na comprovação da regularidade fiscal e/ou trabalhista da empresa ME/EPP vencedora da licitação, será assegurado o prazo de cinco dias úteis, cujo termo inicial corresponderá ao momento em que o proponente for declarado vencedor do certame, prorrogável por igual período, a critério da Administração, para regularização da documentação. </w:t>
      </w:r>
    </w:p>
    <w:p w:rsidR="00B66B12" w:rsidRDefault="00B66B12" w:rsidP="000E084D">
      <w:pPr>
        <w:pStyle w:val="NormalWeb"/>
        <w:spacing w:before="0" w:beforeAutospacing="0" w:after="120" w:afterAutospacing="0"/>
        <w:jc w:val="both"/>
        <w:rPr>
          <w:rStyle w:val="Forte"/>
          <w:color w:val="000000"/>
          <w:sz w:val="22"/>
          <w:szCs w:val="22"/>
        </w:rPr>
      </w:pPr>
    </w:p>
    <w:p w:rsidR="00B66B12" w:rsidRDefault="00B66B12" w:rsidP="000E084D">
      <w:pPr>
        <w:pStyle w:val="NormalWeb"/>
        <w:spacing w:before="0" w:beforeAutospacing="0" w:after="120" w:afterAutospacing="0"/>
        <w:jc w:val="both"/>
        <w:rPr>
          <w:rStyle w:val="Forte"/>
          <w:color w:val="000000"/>
          <w:sz w:val="22"/>
          <w:szCs w:val="22"/>
        </w:rPr>
      </w:pPr>
    </w:p>
    <w:p w:rsidR="00B66B12" w:rsidRDefault="00B66B12" w:rsidP="000E084D">
      <w:pPr>
        <w:pStyle w:val="NormalWeb"/>
        <w:spacing w:before="0" w:beforeAutospacing="0" w:after="120" w:afterAutospacing="0"/>
        <w:jc w:val="both"/>
        <w:rPr>
          <w:rStyle w:val="Forte"/>
          <w:color w:val="000000"/>
          <w:sz w:val="22"/>
          <w:szCs w:val="22"/>
        </w:rPr>
      </w:pPr>
    </w:p>
    <w:p w:rsidR="00734062" w:rsidRPr="0062035D" w:rsidRDefault="00734062" w:rsidP="00734062">
      <w:pPr>
        <w:tabs>
          <w:tab w:val="left" w:pos="1134"/>
        </w:tabs>
        <w:jc w:val="both"/>
        <w:rPr>
          <w:b/>
          <w:bCs/>
          <w:color w:val="000000"/>
        </w:rPr>
      </w:pPr>
      <w:r w:rsidRPr="0062035D">
        <w:rPr>
          <w:b/>
          <w:bCs/>
          <w:color w:val="000000"/>
        </w:rPr>
        <w:t>1</w:t>
      </w:r>
      <w:r>
        <w:rPr>
          <w:b/>
          <w:bCs/>
          <w:color w:val="000000"/>
        </w:rPr>
        <w:t>1</w:t>
      </w:r>
      <w:r w:rsidRPr="0062035D">
        <w:rPr>
          <w:b/>
          <w:bCs/>
          <w:color w:val="000000"/>
        </w:rPr>
        <w:t>.</w:t>
      </w:r>
      <w:r>
        <w:rPr>
          <w:b/>
          <w:bCs/>
          <w:color w:val="000000"/>
        </w:rPr>
        <w:t>7</w:t>
      </w:r>
      <w:r w:rsidRPr="0062035D">
        <w:rPr>
          <w:b/>
          <w:bCs/>
          <w:color w:val="000000"/>
        </w:rPr>
        <w:t xml:space="preserve">. </w:t>
      </w:r>
      <w:proofErr w:type="gramStart"/>
      <w:r w:rsidRPr="0062035D">
        <w:rPr>
          <w:b/>
          <w:bCs/>
          <w:color w:val="000000"/>
        </w:rPr>
        <w:t>QUALIFICAÇÃO ECONÔMICO FINANCEIRA</w:t>
      </w:r>
      <w:proofErr w:type="gramEnd"/>
    </w:p>
    <w:p w:rsidR="00734062" w:rsidRPr="0062035D" w:rsidRDefault="00734062" w:rsidP="00734062">
      <w:pPr>
        <w:tabs>
          <w:tab w:val="left" w:pos="1134"/>
        </w:tabs>
        <w:jc w:val="both"/>
        <w:rPr>
          <w:color w:val="000000"/>
        </w:rPr>
      </w:pPr>
    </w:p>
    <w:p w:rsidR="00734062" w:rsidRPr="00EE18C0" w:rsidRDefault="00734062" w:rsidP="00734062">
      <w:pPr>
        <w:tabs>
          <w:tab w:val="left" w:pos="1134"/>
        </w:tabs>
        <w:jc w:val="both"/>
        <w:rPr>
          <w:sz w:val="22"/>
          <w:szCs w:val="22"/>
        </w:rPr>
      </w:pPr>
      <w:r w:rsidRPr="00EE18C0">
        <w:rPr>
          <w:b/>
          <w:bCs/>
          <w:sz w:val="22"/>
          <w:szCs w:val="22"/>
        </w:rPr>
        <w:t>11.7.1.</w:t>
      </w:r>
      <w:r w:rsidRPr="00EE18C0">
        <w:rPr>
          <w:sz w:val="22"/>
          <w:szCs w:val="22"/>
        </w:rPr>
        <w:t> </w:t>
      </w:r>
      <w:r w:rsidR="00F03267" w:rsidRPr="00EE18C0">
        <w:rPr>
          <w:sz w:val="22"/>
          <w:szCs w:val="22"/>
        </w:rPr>
        <w:t xml:space="preserve">Apresentar </w:t>
      </w:r>
      <w:r w:rsidR="00EE18C0" w:rsidRPr="00EE18C0">
        <w:rPr>
          <w:sz w:val="22"/>
          <w:szCs w:val="22"/>
        </w:rPr>
        <w:t>certidão de regularidade expedida pela SUSEP</w:t>
      </w:r>
      <w:r w:rsidR="00F03267" w:rsidRPr="00EE18C0">
        <w:rPr>
          <w:sz w:val="22"/>
          <w:szCs w:val="22"/>
        </w:rPr>
        <w:t>.</w:t>
      </w:r>
    </w:p>
    <w:p w:rsidR="00734062" w:rsidRPr="00734062" w:rsidRDefault="00734062" w:rsidP="00734062">
      <w:pPr>
        <w:tabs>
          <w:tab w:val="left" w:pos="1134"/>
        </w:tabs>
        <w:jc w:val="both"/>
        <w:rPr>
          <w:color w:val="FF0000"/>
        </w:rPr>
      </w:pPr>
    </w:p>
    <w:p w:rsidR="00734062" w:rsidRPr="0062035D" w:rsidRDefault="00734062" w:rsidP="00734062">
      <w:pPr>
        <w:tabs>
          <w:tab w:val="left" w:pos="1134"/>
          <w:tab w:val="left" w:pos="1701"/>
        </w:tabs>
        <w:autoSpaceDE w:val="0"/>
        <w:autoSpaceDN w:val="0"/>
        <w:adjustRightInd w:val="0"/>
        <w:jc w:val="both"/>
      </w:pPr>
      <w:r w:rsidRPr="0062035D">
        <w:rPr>
          <w:rFonts w:eastAsia="Calibri"/>
          <w:b/>
        </w:rPr>
        <w:t>1</w:t>
      </w:r>
      <w:r>
        <w:rPr>
          <w:rFonts w:eastAsia="Calibri"/>
          <w:b/>
        </w:rPr>
        <w:t>1</w:t>
      </w:r>
      <w:r w:rsidRPr="0062035D">
        <w:rPr>
          <w:rFonts w:eastAsia="Calibri"/>
          <w:b/>
        </w:rPr>
        <w:t>.</w:t>
      </w:r>
      <w:r>
        <w:rPr>
          <w:rFonts w:eastAsia="Calibri"/>
          <w:b/>
        </w:rPr>
        <w:t>7</w:t>
      </w:r>
      <w:r w:rsidRPr="0062035D">
        <w:rPr>
          <w:rFonts w:eastAsia="Calibri"/>
          <w:b/>
        </w:rPr>
        <w:t>.</w:t>
      </w:r>
      <w:r w:rsidR="00F03267">
        <w:rPr>
          <w:rFonts w:eastAsia="Calibri"/>
          <w:b/>
        </w:rPr>
        <w:t>2</w:t>
      </w:r>
      <w:r w:rsidRPr="0062035D">
        <w:rPr>
          <w:rFonts w:eastAsia="Calibri"/>
          <w:b/>
        </w:rPr>
        <w:t>.</w:t>
      </w:r>
      <w:r w:rsidR="003853F3">
        <w:rPr>
          <w:rFonts w:eastAsia="Calibri"/>
          <w:b/>
        </w:rPr>
        <w:t xml:space="preserve"> </w:t>
      </w:r>
      <w:r w:rsidRPr="0062035D">
        <w:rPr>
          <w:rFonts w:eastAsia="Calibri"/>
        </w:rPr>
        <w:t>A</w:t>
      </w:r>
      <w:r w:rsidRPr="0062035D">
        <w:t>presentação de publicação do último balanço patrimonial,</w:t>
      </w:r>
      <w:r w:rsidR="00EE18C0">
        <w:t xml:space="preserve"> quando for obrigado,</w:t>
      </w:r>
      <w:r w:rsidRPr="0062035D">
        <w:t xml:space="preserve"> incluindo a documentação do resultado do exercício. </w:t>
      </w:r>
    </w:p>
    <w:p w:rsidR="00734062" w:rsidRPr="00997CDB" w:rsidRDefault="00734062" w:rsidP="00997CDB">
      <w:pPr>
        <w:tabs>
          <w:tab w:val="left" w:pos="1134"/>
        </w:tabs>
        <w:adjustRightInd w:val="0"/>
        <w:jc w:val="both"/>
        <w:rPr>
          <w:b/>
          <w:highlight w:val="yellow"/>
          <w:lang w:eastAsia="ar-SA"/>
        </w:rPr>
      </w:pPr>
    </w:p>
    <w:p w:rsidR="00734062" w:rsidRPr="00997CDB" w:rsidRDefault="00734062" w:rsidP="00997CDB">
      <w:pPr>
        <w:tabs>
          <w:tab w:val="left" w:pos="1134"/>
          <w:tab w:val="left" w:pos="1701"/>
        </w:tabs>
        <w:autoSpaceDE w:val="0"/>
        <w:autoSpaceDN w:val="0"/>
        <w:adjustRightInd w:val="0"/>
        <w:jc w:val="both"/>
        <w:rPr>
          <w:rFonts w:eastAsia="Calibri"/>
        </w:rPr>
      </w:pPr>
      <w:r w:rsidRPr="00997CDB">
        <w:rPr>
          <w:rFonts w:eastAsia="Calibri"/>
          <w:b/>
        </w:rPr>
        <w:t>11.7.</w:t>
      </w:r>
      <w:r w:rsidR="00EE18C0" w:rsidRPr="00997CDB">
        <w:rPr>
          <w:rFonts w:eastAsia="Calibri"/>
          <w:b/>
        </w:rPr>
        <w:t>3</w:t>
      </w:r>
      <w:r w:rsidRPr="00997CDB">
        <w:rPr>
          <w:rFonts w:eastAsia="Calibri"/>
          <w:b/>
        </w:rPr>
        <w:t xml:space="preserve">. </w:t>
      </w:r>
      <w:r w:rsidRPr="00997CDB">
        <w:rPr>
          <w:rFonts w:eastAsia="Calibri"/>
        </w:rPr>
        <w:t>Será considerada inabilitada a empresa que não obtiver índices de liquidez corrente, liquidez geral e solvência geral maiores ou iguais a 1,00, apurados segundo os parâmetros estabelecidos no Anexo VII deste Edital</w:t>
      </w:r>
      <w:r w:rsidR="00487486" w:rsidRPr="00997CDB">
        <w:rPr>
          <w:rFonts w:eastAsia="Calibri"/>
        </w:rPr>
        <w:t>.</w:t>
      </w:r>
    </w:p>
    <w:p w:rsidR="00734062" w:rsidRPr="00997CDB" w:rsidRDefault="00734062" w:rsidP="00997CDB">
      <w:pPr>
        <w:tabs>
          <w:tab w:val="left" w:pos="1134"/>
          <w:tab w:val="left" w:pos="1701"/>
        </w:tabs>
        <w:autoSpaceDE w:val="0"/>
        <w:autoSpaceDN w:val="0"/>
        <w:adjustRightInd w:val="0"/>
        <w:jc w:val="both"/>
        <w:rPr>
          <w:rFonts w:eastAsia="Calibri"/>
          <w:b/>
        </w:rPr>
      </w:pPr>
    </w:p>
    <w:p w:rsidR="00734062" w:rsidRPr="0062035D" w:rsidRDefault="00734062" w:rsidP="00734062">
      <w:pPr>
        <w:shd w:val="clear" w:color="auto" w:fill="FFFFFF"/>
        <w:tabs>
          <w:tab w:val="left" w:pos="1134"/>
        </w:tabs>
        <w:jc w:val="both"/>
        <w:rPr>
          <w:b/>
          <w:lang w:eastAsia="ar-SA"/>
        </w:rPr>
      </w:pPr>
      <w:r w:rsidRPr="0062035D">
        <w:rPr>
          <w:b/>
        </w:rPr>
        <w:t>1</w:t>
      </w:r>
      <w:r>
        <w:rPr>
          <w:b/>
        </w:rPr>
        <w:t>1</w:t>
      </w:r>
      <w:r w:rsidRPr="0062035D">
        <w:rPr>
          <w:b/>
        </w:rPr>
        <w:t>.</w:t>
      </w:r>
      <w:r>
        <w:rPr>
          <w:b/>
        </w:rPr>
        <w:t>7</w:t>
      </w:r>
      <w:r w:rsidRPr="0062035D">
        <w:rPr>
          <w:b/>
        </w:rPr>
        <w:t>.</w:t>
      </w:r>
      <w:r w:rsidR="00487486">
        <w:rPr>
          <w:b/>
        </w:rPr>
        <w:t>4</w:t>
      </w:r>
      <w:r w:rsidRPr="0062035D">
        <w:t>. Não sendo a licitante obrigada a publicar seu balanço, deverá apresentar os documentos solicitados conforme seu enquadramento:</w:t>
      </w:r>
      <w:r w:rsidRPr="0062035D">
        <w:rPr>
          <w:b/>
          <w:lang w:eastAsia="ar-SA"/>
        </w:rPr>
        <w:t xml:space="preserve"> </w:t>
      </w:r>
    </w:p>
    <w:p w:rsidR="00734062" w:rsidRPr="0062035D" w:rsidRDefault="00734062" w:rsidP="00734062">
      <w:pPr>
        <w:shd w:val="clear" w:color="auto" w:fill="FFFFFF"/>
        <w:tabs>
          <w:tab w:val="left" w:pos="1134"/>
        </w:tabs>
        <w:jc w:val="both"/>
        <w:rPr>
          <w:b/>
          <w:lang w:eastAsia="ar-SA"/>
        </w:rPr>
      </w:pPr>
    </w:p>
    <w:p w:rsidR="00734062" w:rsidRPr="0062035D" w:rsidRDefault="00734062" w:rsidP="00734062">
      <w:pPr>
        <w:shd w:val="clear" w:color="auto" w:fill="FFFFFF"/>
        <w:tabs>
          <w:tab w:val="left" w:pos="1134"/>
        </w:tabs>
        <w:jc w:val="both"/>
      </w:pPr>
      <w:r w:rsidRPr="0062035D">
        <w:rPr>
          <w:b/>
          <w:lang w:eastAsia="ar-SA"/>
        </w:rPr>
        <w:t>1</w:t>
      </w:r>
      <w:r>
        <w:rPr>
          <w:b/>
          <w:lang w:eastAsia="ar-SA"/>
        </w:rPr>
        <w:t>1</w:t>
      </w:r>
      <w:r w:rsidRPr="0062035D">
        <w:rPr>
          <w:b/>
          <w:lang w:eastAsia="ar-SA"/>
        </w:rPr>
        <w:t>.</w:t>
      </w:r>
      <w:r>
        <w:rPr>
          <w:b/>
          <w:lang w:eastAsia="ar-SA"/>
        </w:rPr>
        <w:t>7</w:t>
      </w:r>
      <w:r w:rsidRPr="0062035D">
        <w:rPr>
          <w:b/>
          <w:lang w:eastAsia="ar-SA"/>
        </w:rPr>
        <w:t>.</w:t>
      </w:r>
      <w:r w:rsidR="00487486">
        <w:rPr>
          <w:b/>
          <w:lang w:eastAsia="ar-SA"/>
        </w:rPr>
        <w:t>5</w:t>
      </w:r>
      <w:r w:rsidRPr="0062035D">
        <w:rPr>
          <w:b/>
          <w:lang w:eastAsia="ar-SA"/>
        </w:rPr>
        <w:t>.</w:t>
      </w:r>
      <w:r w:rsidRPr="0062035D">
        <w:rPr>
          <w:lang w:eastAsia="ar-SA"/>
        </w:rPr>
        <w:t xml:space="preserve"> </w:t>
      </w:r>
      <w:r w:rsidRPr="0062035D">
        <w:t>As empresas com escrituração por via digital deverão apresentar impressão do arquivo gerado pelo SPED contábil, constando:</w:t>
      </w:r>
    </w:p>
    <w:p w:rsidR="00734062" w:rsidRPr="0062035D" w:rsidRDefault="00734062" w:rsidP="00734062">
      <w:pPr>
        <w:shd w:val="clear" w:color="auto" w:fill="FFFFFF"/>
        <w:tabs>
          <w:tab w:val="left" w:pos="1134"/>
        </w:tabs>
        <w:jc w:val="both"/>
      </w:pPr>
    </w:p>
    <w:p w:rsidR="00734062" w:rsidRPr="0062035D" w:rsidRDefault="00734062" w:rsidP="00734062">
      <w:pPr>
        <w:shd w:val="clear" w:color="auto" w:fill="FFFFFF"/>
        <w:tabs>
          <w:tab w:val="left" w:pos="1134"/>
        </w:tabs>
        <w:jc w:val="both"/>
        <w:rPr>
          <w:b/>
        </w:rPr>
      </w:pPr>
      <w:r w:rsidRPr="0062035D">
        <w:rPr>
          <w:b/>
        </w:rPr>
        <w:t>a)</w:t>
      </w:r>
      <w:r w:rsidRPr="0062035D">
        <w:t xml:space="preserve"> Termo de Abertura e Encerramento (impresso do arquivo SPED contábil);</w:t>
      </w:r>
    </w:p>
    <w:p w:rsidR="00734062" w:rsidRPr="0062035D" w:rsidRDefault="00734062" w:rsidP="00734062">
      <w:pPr>
        <w:shd w:val="clear" w:color="auto" w:fill="FFFFFF"/>
        <w:tabs>
          <w:tab w:val="left" w:pos="1134"/>
        </w:tabs>
        <w:jc w:val="both"/>
        <w:rPr>
          <w:b/>
        </w:rPr>
      </w:pPr>
      <w:r w:rsidRPr="0062035D">
        <w:rPr>
          <w:b/>
        </w:rPr>
        <w:t>b)</w:t>
      </w:r>
      <w:r w:rsidRPr="0062035D">
        <w:t xml:space="preserve"> Balanço Patrimonial (impresso do arquivo SPED contábil);</w:t>
      </w:r>
    </w:p>
    <w:p w:rsidR="00734062" w:rsidRPr="0062035D" w:rsidRDefault="00734062" w:rsidP="00734062">
      <w:pPr>
        <w:shd w:val="clear" w:color="auto" w:fill="FFFFFF"/>
        <w:tabs>
          <w:tab w:val="left" w:pos="1134"/>
        </w:tabs>
        <w:jc w:val="both"/>
        <w:rPr>
          <w:b/>
        </w:rPr>
      </w:pPr>
      <w:r w:rsidRPr="0062035D">
        <w:rPr>
          <w:b/>
        </w:rPr>
        <w:t>c)</w:t>
      </w:r>
      <w:r w:rsidRPr="0062035D">
        <w:t xml:space="preserve"> Recibo de Entrega do Livro Digital (impresso do arquivo SPED contábil);</w:t>
      </w:r>
    </w:p>
    <w:p w:rsidR="00734062" w:rsidRPr="0062035D" w:rsidRDefault="00734062" w:rsidP="00734062">
      <w:pPr>
        <w:shd w:val="clear" w:color="auto" w:fill="FFFFFF"/>
        <w:tabs>
          <w:tab w:val="left" w:pos="1134"/>
        </w:tabs>
        <w:jc w:val="both"/>
        <w:rPr>
          <w:b/>
        </w:rPr>
      </w:pPr>
      <w:r w:rsidRPr="0062035D">
        <w:rPr>
          <w:b/>
        </w:rPr>
        <w:t>d)</w:t>
      </w:r>
      <w:r w:rsidRPr="0062035D">
        <w:t xml:space="preserve"> Demonstração de Resultado do Exercício (impresso do arquivo SPED contábil);</w:t>
      </w:r>
    </w:p>
    <w:p w:rsidR="00734062" w:rsidRPr="0062035D" w:rsidRDefault="00734062" w:rsidP="00734062">
      <w:pPr>
        <w:shd w:val="clear" w:color="auto" w:fill="FFFFFF"/>
        <w:tabs>
          <w:tab w:val="left" w:pos="1134"/>
        </w:tabs>
        <w:jc w:val="both"/>
      </w:pPr>
      <w:r w:rsidRPr="0062035D">
        <w:rPr>
          <w:b/>
        </w:rPr>
        <w:t>e)</w:t>
      </w:r>
      <w:r w:rsidRPr="0062035D">
        <w:t xml:space="preserve"> Termo de Autenticação com a identificação do Autenticador – Junta Comercial (impresso do arquivo SPED Contábil);</w:t>
      </w:r>
    </w:p>
    <w:p w:rsidR="00734062" w:rsidRPr="0062035D" w:rsidRDefault="00734062" w:rsidP="00734062">
      <w:pPr>
        <w:shd w:val="clear" w:color="auto" w:fill="FFFFFF"/>
        <w:tabs>
          <w:tab w:val="left" w:pos="1134"/>
        </w:tabs>
        <w:jc w:val="both"/>
      </w:pPr>
    </w:p>
    <w:p w:rsidR="00734062" w:rsidRPr="0062035D" w:rsidRDefault="00734062" w:rsidP="00734062">
      <w:pPr>
        <w:shd w:val="clear" w:color="auto" w:fill="FFFFFF"/>
        <w:tabs>
          <w:tab w:val="left" w:pos="1134"/>
        </w:tabs>
        <w:jc w:val="both"/>
      </w:pPr>
      <w:r w:rsidRPr="0062035D">
        <w:rPr>
          <w:b/>
          <w:lang w:eastAsia="ar-SA"/>
        </w:rPr>
        <w:t>1</w:t>
      </w:r>
      <w:r>
        <w:rPr>
          <w:b/>
          <w:lang w:eastAsia="ar-SA"/>
        </w:rPr>
        <w:t>1</w:t>
      </w:r>
      <w:r w:rsidRPr="0062035D">
        <w:rPr>
          <w:b/>
          <w:lang w:eastAsia="ar-SA"/>
        </w:rPr>
        <w:t>.</w:t>
      </w:r>
      <w:r>
        <w:rPr>
          <w:b/>
          <w:lang w:eastAsia="ar-SA"/>
        </w:rPr>
        <w:t>7</w:t>
      </w:r>
      <w:r w:rsidRPr="0062035D">
        <w:rPr>
          <w:b/>
          <w:lang w:eastAsia="ar-SA"/>
        </w:rPr>
        <w:t>.</w:t>
      </w:r>
      <w:r w:rsidR="00487486">
        <w:rPr>
          <w:b/>
          <w:lang w:eastAsia="ar-SA"/>
        </w:rPr>
        <w:t>6</w:t>
      </w:r>
      <w:r w:rsidRPr="0062035D">
        <w:rPr>
          <w:b/>
          <w:lang w:eastAsia="ar-SA"/>
        </w:rPr>
        <w:t>.</w:t>
      </w:r>
      <w:r w:rsidRPr="0062035D">
        <w:rPr>
          <w:b/>
          <w:bCs/>
        </w:rPr>
        <w:t> </w:t>
      </w:r>
      <w:r w:rsidRPr="0062035D">
        <w:t>As empresas com escrituração por via física (papel) deverão apresentar cópias autenticadas das páginas do livro diário, como seguem:</w:t>
      </w:r>
    </w:p>
    <w:p w:rsidR="00734062" w:rsidRPr="0062035D" w:rsidRDefault="00734062" w:rsidP="00734062">
      <w:pPr>
        <w:shd w:val="clear" w:color="auto" w:fill="FFFFFF"/>
        <w:tabs>
          <w:tab w:val="left" w:pos="1134"/>
        </w:tabs>
        <w:jc w:val="both"/>
      </w:pPr>
    </w:p>
    <w:p w:rsidR="00734062" w:rsidRPr="0062035D" w:rsidRDefault="00734062" w:rsidP="00734062">
      <w:pPr>
        <w:shd w:val="clear" w:color="auto" w:fill="FFFFFF"/>
        <w:tabs>
          <w:tab w:val="left" w:pos="1134"/>
        </w:tabs>
        <w:jc w:val="both"/>
      </w:pPr>
      <w:r w:rsidRPr="0062035D">
        <w:rPr>
          <w:b/>
        </w:rPr>
        <w:t>a)</w:t>
      </w:r>
      <w:r w:rsidRPr="0062035D">
        <w:t xml:space="preserve"> Termo de abertura e encerramento (assinados pelo Contabilista, por representante legal da Sociedade Empresarial e registrado na Junta comercial ou Cartório de Registro);</w:t>
      </w:r>
    </w:p>
    <w:p w:rsidR="00734062" w:rsidRPr="0062035D" w:rsidRDefault="00734062" w:rsidP="00734062">
      <w:pPr>
        <w:shd w:val="clear" w:color="auto" w:fill="FFFFFF"/>
        <w:tabs>
          <w:tab w:val="left" w:pos="1134"/>
        </w:tabs>
        <w:jc w:val="both"/>
        <w:rPr>
          <w:b/>
        </w:rPr>
      </w:pPr>
    </w:p>
    <w:p w:rsidR="00734062" w:rsidRPr="0062035D" w:rsidRDefault="00734062" w:rsidP="00734062">
      <w:pPr>
        <w:shd w:val="clear" w:color="auto" w:fill="FFFFFF"/>
        <w:tabs>
          <w:tab w:val="left" w:pos="1134"/>
        </w:tabs>
        <w:jc w:val="both"/>
      </w:pPr>
      <w:r w:rsidRPr="0062035D">
        <w:rPr>
          <w:b/>
        </w:rPr>
        <w:t>b)</w:t>
      </w:r>
      <w:r w:rsidRPr="0062035D">
        <w:t xml:space="preserve"> Balanço Patrimonial (assinado pelo Contabilista e por representante legal da Sociedade Empresarial);</w:t>
      </w:r>
    </w:p>
    <w:p w:rsidR="00734062" w:rsidRPr="0062035D" w:rsidRDefault="00734062" w:rsidP="00734062">
      <w:pPr>
        <w:shd w:val="clear" w:color="auto" w:fill="FFFFFF"/>
        <w:tabs>
          <w:tab w:val="left" w:pos="1134"/>
        </w:tabs>
        <w:jc w:val="both"/>
        <w:rPr>
          <w:b/>
        </w:rPr>
      </w:pPr>
    </w:p>
    <w:p w:rsidR="00734062" w:rsidRPr="0062035D" w:rsidRDefault="00734062" w:rsidP="00734062">
      <w:pPr>
        <w:shd w:val="clear" w:color="auto" w:fill="FFFFFF"/>
        <w:tabs>
          <w:tab w:val="left" w:pos="1134"/>
        </w:tabs>
        <w:jc w:val="both"/>
        <w:rPr>
          <w:b/>
        </w:rPr>
      </w:pPr>
      <w:r w:rsidRPr="0062035D">
        <w:rPr>
          <w:b/>
        </w:rPr>
        <w:t>c)</w:t>
      </w:r>
      <w:r w:rsidRPr="0062035D">
        <w:t xml:space="preserve"> Demonstração de Resultado do Exercício (assinado pelo Contabilista e por representante legal da Sociedade Empresarial);</w:t>
      </w:r>
    </w:p>
    <w:p w:rsidR="00734062" w:rsidRPr="0062035D" w:rsidRDefault="00734062" w:rsidP="00734062">
      <w:pPr>
        <w:tabs>
          <w:tab w:val="left" w:pos="1134"/>
          <w:tab w:val="left" w:pos="1701"/>
        </w:tabs>
        <w:autoSpaceDE w:val="0"/>
        <w:autoSpaceDN w:val="0"/>
        <w:adjustRightInd w:val="0"/>
        <w:jc w:val="both"/>
        <w:rPr>
          <w:b/>
        </w:rPr>
      </w:pPr>
    </w:p>
    <w:p w:rsidR="00B66B12" w:rsidRDefault="00734062" w:rsidP="00734062">
      <w:pPr>
        <w:tabs>
          <w:tab w:val="left" w:pos="1134"/>
          <w:tab w:val="left" w:pos="1701"/>
        </w:tabs>
        <w:autoSpaceDE w:val="0"/>
        <w:autoSpaceDN w:val="0"/>
        <w:adjustRightInd w:val="0"/>
        <w:jc w:val="both"/>
        <w:rPr>
          <w:color w:val="FF0000"/>
          <w:sz w:val="22"/>
          <w:szCs w:val="22"/>
        </w:rPr>
      </w:pPr>
      <w:r w:rsidRPr="0062035D">
        <w:rPr>
          <w:b/>
        </w:rPr>
        <w:t>1</w:t>
      </w:r>
      <w:r>
        <w:rPr>
          <w:b/>
        </w:rPr>
        <w:t>1</w:t>
      </w:r>
      <w:r w:rsidRPr="0062035D">
        <w:rPr>
          <w:b/>
        </w:rPr>
        <w:t>.</w:t>
      </w:r>
      <w:r>
        <w:rPr>
          <w:b/>
        </w:rPr>
        <w:t>7</w:t>
      </w:r>
      <w:r w:rsidRPr="0062035D">
        <w:rPr>
          <w:b/>
        </w:rPr>
        <w:t>.</w:t>
      </w:r>
      <w:r w:rsidR="00487486">
        <w:rPr>
          <w:b/>
        </w:rPr>
        <w:t>7</w:t>
      </w:r>
      <w:r w:rsidRPr="0062035D">
        <w:rPr>
          <w:b/>
        </w:rPr>
        <w:t>.</w:t>
      </w:r>
      <w:r w:rsidRPr="0062035D">
        <w:t xml:space="preserve"> As exigências do subitem </w:t>
      </w:r>
      <w:r w:rsidRPr="0062035D">
        <w:rPr>
          <w:b/>
        </w:rPr>
        <w:t>1</w:t>
      </w:r>
      <w:r>
        <w:rPr>
          <w:b/>
        </w:rPr>
        <w:t>1</w:t>
      </w:r>
      <w:r w:rsidRPr="0062035D">
        <w:rPr>
          <w:b/>
        </w:rPr>
        <w:t>.</w:t>
      </w:r>
      <w:r>
        <w:rPr>
          <w:b/>
        </w:rPr>
        <w:t>7</w:t>
      </w:r>
      <w:r w:rsidRPr="0062035D">
        <w:rPr>
          <w:b/>
        </w:rPr>
        <w:t>.</w:t>
      </w:r>
      <w:r w:rsidR="00EE18C0">
        <w:rPr>
          <w:b/>
        </w:rPr>
        <w:t>2</w:t>
      </w:r>
      <w:r w:rsidRPr="0062035D">
        <w:t xml:space="preserve"> também se aplicam às licitantes que optam pela Tributação Simplificada do Imposto de Renda Pessoa Jurídica (“Lucro Presumido” ou “microempresa”), sendo </w:t>
      </w:r>
      <w:r w:rsidRPr="0062035D">
        <w:rPr>
          <w:lang w:eastAsia="ar-SA"/>
        </w:rPr>
        <w:t>vedada sua substituição por balanço ou balancetes provisórios.</w:t>
      </w:r>
    </w:p>
    <w:p w:rsidR="00734062" w:rsidRPr="00B66B12" w:rsidRDefault="00734062" w:rsidP="000E084D">
      <w:pPr>
        <w:pStyle w:val="NormalWeb"/>
        <w:spacing w:before="0" w:beforeAutospacing="0" w:after="120" w:afterAutospacing="0"/>
        <w:jc w:val="both"/>
        <w:rPr>
          <w:color w:val="FF0000"/>
          <w:sz w:val="22"/>
          <w:szCs w:val="22"/>
        </w:rPr>
      </w:pPr>
    </w:p>
    <w:p w:rsidR="001E28CC" w:rsidRPr="004F5E72" w:rsidRDefault="001E28CC" w:rsidP="000E084D">
      <w:pPr>
        <w:pStyle w:val="NormalWeb"/>
        <w:spacing w:before="0" w:beforeAutospacing="0" w:after="120" w:afterAutospacing="0"/>
        <w:jc w:val="both"/>
        <w:rPr>
          <w:rStyle w:val="Forte"/>
          <w:color w:val="000000"/>
          <w:sz w:val="22"/>
          <w:szCs w:val="22"/>
        </w:rPr>
      </w:pPr>
      <w:r w:rsidRPr="004F5E72">
        <w:rPr>
          <w:rStyle w:val="Forte"/>
          <w:color w:val="000000"/>
          <w:sz w:val="22"/>
          <w:szCs w:val="22"/>
        </w:rPr>
        <w:t>1</w:t>
      </w:r>
      <w:r w:rsidR="00000301" w:rsidRPr="004F5E72">
        <w:rPr>
          <w:rStyle w:val="Forte"/>
          <w:color w:val="000000"/>
          <w:sz w:val="22"/>
          <w:szCs w:val="22"/>
        </w:rPr>
        <w:t>1</w:t>
      </w:r>
      <w:r w:rsidRPr="004F5E72">
        <w:rPr>
          <w:rStyle w:val="Forte"/>
          <w:color w:val="000000"/>
          <w:sz w:val="22"/>
          <w:szCs w:val="22"/>
        </w:rPr>
        <w:t>.8. QUALIFICAÇÃO TÉCNICA</w:t>
      </w:r>
    </w:p>
    <w:p w:rsidR="004C20FA" w:rsidRPr="004F5E72" w:rsidRDefault="001E28CC" w:rsidP="00A71853">
      <w:pPr>
        <w:pStyle w:val="NormalWeb"/>
        <w:spacing w:before="0" w:beforeAutospacing="0" w:after="120" w:afterAutospacing="0"/>
        <w:jc w:val="both"/>
        <w:rPr>
          <w:rFonts w:eastAsia="Calibri"/>
          <w:sz w:val="22"/>
          <w:szCs w:val="22"/>
        </w:rPr>
      </w:pPr>
      <w:r w:rsidRPr="004F5E72">
        <w:rPr>
          <w:rStyle w:val="Forte"/>
          <w:color w:val="000000"/>
          <w:sz w:val="22"/>
          <w:szCs w:val="22"/>
        </w:rPr>
        <w:t>1</w:t>
      </w:r>
      <w:r w:rsidR="00000301" w:rsidRPr="004F5E72">
        <w:rPr>
          <w:rStyle w:val="Forte"/>
          <w:color w:val="000000"/>
          <w:sz w:val="22"/>
          <w:szCs w:val="22"/>
        </w:rPr>
        <w:t>1</w:t>
      </w:r>
      <w:r w:rsidRPr="004F5E72">
        <w:rPr>
          <w:rStyle w:val="Forte"/>
          <w:color w:val="000000"/>
          <w:sz w:val="22"/>
          <w:szCs w:val="22"/>
        </w:rPr>
        <w:t>.8.1.</w:t>
      </w:r>
      <w:r w:rsidRPr="004F5E72">
        <w:rPr>
          <w:rStyle w:val="apple-converted-space"/>
          <w:b/>
          <w:bCs/>
          <w:color w:val="000000"/>
          <w:sz w:val="22"/>
          <w:szCs w:val="22"/>
        </w:rPr>
        <w:t> </w:t>
      </w:r>
      <w:r w:rsidR="00A71853" w:rsidRPr="004F5E72">
        <w:rPr>
          <w:rStyle w:val="apple-converted-space"/>
          <w:b/>
          <w:bCs/>
          <w:color w:val="000000"/>
          <w:sz w:val="22"/>
          <w:szCs w:val="22"/>
        </w:rPr>
        <w:t xml:space="preserve">Certidão de regularidade </w:t>
      </w:r>
      <w:r w:rsidR="00A71853" w:rsidRPr="004F5E72">
        <w:rPr>
          <w:rStyle w:val="apple-converted-space"/>
          <w:bCs/>
          <w:color w:val="000000"/>
          <w:sz w:val="22"/>
          <w:szCs w:val="22"/>
        </w:rPr>
        <w:t>junto à Superintendência de Seguros Privados – SUSEP (www.susep.gov.br)</w:t>
      </w:r>
    </w:p>
    <w:p w:rsidR="00456255" w:rsidRPr="004F5E72" w:rsidRDefault="004C20FA" w:rsidP="000E084D">
      <w:pPr>
        <w:spacing w:after="120"/>
        <w:jc w:val="both"/>
        <w:rPr>
          <w:rFonts w:eastAsia="Calibri"/>
          <w:sz w:val="22"/>
          <w:szCs w:val="22"/>
        </w:rPr>
      </w:pPr>
      <w:r w:rsidRPr="004F5E72">
        <w:rPr>
          <w:rFonts w:eastAsia="Calibri"/>
          <w:b/>
          <w:sz w:val="22"/>
          <w:szCs w:val="22"/>
        </w:rPr>
        <w:t>11.</w:t>
      </w:r>
      <w:r w:rsidR="00487486">
        <w:rPr>
          <w:rFonts w:eastAsia="Calibri"/>
          <w:b/>
          <w:sz w:val="22"/>
          <w:szCs w:val="22"/>
        </w:rPr>
        <w:t>9</w:t>
      </w:r>
      <w:r w:rsidRPr="004F5E72">
        <w:rPr>
          <w:rFonts w:eastAsia="Calibri"/>
          <w:b/>
          <w:sz w:val="22"/>
          <w:szCs w:val="22"/>
        </w:rPr>
        <w:t>.</w:t>
      </w:r>
      <w:r w:rsidRPr="004F5E72">
        <w:rPr>
          <w:rFonts w:eastAsia="Calibri"/>
          <w:sz w:val="22"/>
          <w:szCs w:val="22"/>
        </w:rPr>
        <w:t xml:space="preserve"> Os documentos poderão ser apresentados no original ou por qualquer processo de cópia reprográfica autenticada ou em publicação de órgãos da imprensa na forma da lei.</w:t>
      </w:r>
    </w:p>
    <w:p w:rsidR="00456255" w:rsidRPr="004F5E72" w:rsidRDefault="004C20FA" w:rsidP="000E084D">
      <w:pPr>
        <w:spacing w:after="120"/>
        <w:jc w:val="both"/>
        <w:rPr>
          <w:rFonts w:eastAsia="Calibri"/>
          <w:sz w:val="22"/>
          <w:szCs w:val="22"/>
        </w:rPr>
      </w:pPr>
      <w:r w:rsidRPr="004F5E72">
        <w:rPr>
          <w:rFonts w:eastAsia="Calibri"/>
          <w:b/>
          <w:sz w:val="22"/>
          <w:szCs w:val="22"/>
        </w:rPr>
        <w:t>11.</w:t>
      </w:r>
      <w:r w:rsidR="009035C7" w:rsidRPr="004F5E72">
        <w:rPr>
          <w:rFonts w:eastAsia="Calibri"/>
          <w:b/>
          <w:sz w:val="22"/>
          <w:szCs w:val="22"/>
        </w:rPr>
        <w:t>1</w:t>
      </w:r>
      <w:r w:rsidR="00487486">
        <w:rPr>
          <w:rFonts w:eastAsia="Calibri"/>
          <w:b/>
          <w:sz w:val="22"/>
          <w:szCs w:val="22"/>
        </w:rPr>
        <w:t>0</w:t>
      </w:r>
      <w:r w:rsidRPr="004F5E72">
        <w:rPr>
          <w:rFonts w:eastAsia="Calibri"/>
          <w:b/>
          <w:sz w:val="22"/>
          <w:szCs w:val="22"/>
        </w:rPr>
        <w:t>.</w:t>
      </w:r>
      <w:r w:rsidRPr="004F5E72">
        <w:rPr>
          <w:rFonts w:eastAsia="Calibri"/>
          <w:sz w:val="22"/>
          <w:szCs w:val="22"/>
        </w:rPr>
        <w:t xml:space="preserve"> Os documentos </w:t>
      </w:r>
      <w:proofErr w:type="gramStart"/>
      <w:r w:rsidRPr="004F5E72">
        <w:rPr>
          <w:rFonts w:eastAsia="Calibri"/>
          <w:sz w:val="22"/>
          <w:szCs w:val="22"/>
        </w:rPr>
        <w:t>exigidos para habilitação, consoante</w:t>
      </w:r>
      <w:proofErr w:type="gramEnd"/>
      <w:r w:rsidRPr="004F5E72">
        <w:rPr>
          <w:rFonts w:eastAsia="Calibri"/>
          <w:sz w:val="22"/>
          <w:szCs w:val="22"/>
        </w:rPr>
        <w:t xml:space="preserve"> o estabelecido neste Edital não poderão, em hipótese alguma, ser substituídos por protocolos que apenas configurem o seu requerimento, não podendo, ainda, ser remetidos posteriormente ao prazo fixado.</w:t>
      </w:r>
    </w:p>
    <w:p w:rsidR="004C20FA" w:rsidRPr="004F5E72" w:rsidRDefault="004C20FA" w:rsidP="000E084D">
      <w:pPr>
        <w:spacing w:after="120"/>
        <w:jc w:val="both"/>
        <w:rPr>
          <w:rFonts w:eastAsia="Calibri"/>
          <w:sz w:val="22"/>
          <w:szCs w:val="22"/>
        </w:rPr>
      </w:pPr>
      <w:r w:rsidRPr="004F5E72">
        <w:rPr>
          <w:rFonts w:eastAsia="Calibri"/>
          <w:b/>
          <w:sz w:val="22"/>
          <w:szCs w:val="22"/>
        </w:rPr>
        <w:t>11.</w:t>
      </w:r>
      <w:r w:rsidR="009035C7" w:rsidRPr="004F5E72">
        <w:rPr>
          <w:rFonts w:eastAsia="Calibri"/>
          <w:b/>
          <w:sz w:val="22"/>
          <w:szCs w:val="22"/>
        </w:rPr>
        <w:t>1</w:t>
      </w:r>
      <w:r w:rsidR="00487486">
        <w:rPr>
          <w:rFonts w:eastAsia="Calibri"/>
          <w:b/>
          <w:sz w:val="22"/>
          <w:szCs w:val="22"/>
        </w:rPr>
        <w:t>1</w:t>
      </w:r>
      <w:r w:rsidRPr="004F5E72">
        <w:rPr>
          <w:rFonts w:eastAsia="Calibri"/>
          <w:b/>
          <w:sz w:val="22"/>
          <w:szCs w:val="22"/>
        </w:rPr>
        <w:t>.</w:t>
      </w:r>
      <w:r w:rsidRPr="004F5E72">
        <w:rPr>
          <w:rFonts w:eastAsia="Calibri"/>
          <w:sz w:val="22"/>
          <w:szCs w:val="22"/>
        </w:rPr>
        <w:t xml:space="preserve"> Todos os documentos, inclusive os originais, serão anexados ao processo licitatório.</w:t>
      </w:r>
    </w:p>
    <w:p w:rsidR="004C20FA" w:rsidRPr="004F5E72" w:rsidRDefault="004C20FA" w:rsidP="000E084D">
      <w:pPr>
        <w:spacing w:after="120"/>
        <w:jc w:val="both"/>
        <w:rPr>
          <w:rFonts w:eastAsia="Calibri"/>
          <w:sz w:val="22"/>
          <w:szCs w:val="22"/>
        </w:rPr>
      </w:pPr>
      <w:r w:rsidRPr="004F5E72">
        <w:rPr>
          <w:rFonts w:eastAsia="Calibri"/>
          <w:b/>
          <w:sz w:val="22"/>
          <w:szCs w:val="22"/>
        </w:rPr>
        <w:t>11.</w:t>
      </w:r>
      <w:r w:rsidR="009035C7" w:rsidRPr="004F5E72">
        <w:rPr>
          <w:rFonts w:eastAsia="Calibri"/>
          <w:b/>
          <w:sz w:val="22"/>
          <w:szCs w:val="22"/>
        </w:rPr>
        <w:t>1</w:t>
      </w:r>
      <w:r w:rsidR="00487486">
        <w:rPr>
          <w:rFonts w:eastAsia="Calibri"/>
          <w:b/>
          <w:sz w:val="22"/>
          <w:szCs w:val="22"/>
        </w:rPr>
        <w:t>2</w:t>
      </w:r>
      <w:r w:rsidRPr="004F5E72">
        <w:rPr>
          <w:rFonts w:eastAsia="Calibri"/>
          <w:b/>
          <w:sz w:val="22"/>
          <w:szCs w:val="22"/>
        </w:rPr>
        <w:t xml:space="preserve">. </w:t>
      </w:r>
      <w:r w:rsidRPr="004F5E72">
        <w:rPr>
          <w:rFonts w:eastAsia="Calibri"/>
          <w:sz w:val="22"/>
          <w:szCs w:val="22"/>
        </w:rPr>
        <w:t xml:space="preserve">Todo e qualquer documento apresentado em língua estrangeira deverá estar acompanhado da respectiva tradução para o idioma pátrio, </w:t>
      </w:r>
      <w:proofErr w:type="gramStart"/>
      <w:r w:rsidRPr="004F5E72">
        <w:rPr>
          <w:rFonts w:eastAsia="Calibri"/>
          <w:sz w:val="22"/>
          <w:szCs w:val="22"/>
        </w:rPr>
        <w:t>feita por tradutor público juramentado</w:t>
      </w:r>
      <w:proofErr w:type="gramEnd"/>
      <w:r w:rsidRPr="004F5E72">
        <w:rPr>
          <w:rFonts w:eastAsia="Calibri"/>
          <w:sz w:val="22"/>
          <w:szCs w:val="22"/>
        </w:rPr>
        <w:t>.</w:t>
      </w:r>
    </w:p>
    <w:p w:rsidR="00D34F41" w:rsidRPr="004F5E72" w:rsidRDefault="00471189" w:rsidP="000E084D">
      <w:pPr>
        <w:autoSpaceDE w:val="0"/>
        <w:autoSpaceDN w:val="0"/>
        <w:adjustRightInd w:val="0"/>
        <w:spacing w:after="120"/>
        <w:jc w:val="both"/>
        <w:rPr>
          <w:b/>
          <w:sz w:val="22"/>
          <w:szCs w:val="22"/>
        </w:rPr>
      </w:pPr>
      <w:r w:rsidRPr="004F5E72">
        <w:rPr>
          <w:rFonts w:eastAsiaTheme="minorHAnsi"/>
          <w:b/>
          <w:sz w:val="22"/>
          <w:szCs w:val="22"/>
          <w:lang w:eastAsia="en-US"/>
        </w:rPr>
        <w:t>11.</w:t>
      </w:r>
      <w:r w:rsidR="009035C7" w:rsidRPr="004F5E72">
        <w:rPr>
          <w:rFonts w:eastAsiaTheme="minorHAnsi"/>
          <w:b/>
          <w:sz w:val="22"/>
          <w:szCs w:val="22"/>
          <w:lang w:eastAsia="en-US"/>
        </w:rPr>
        <w:t>1</w:t>
      </w:r>
      <w:r w:rsidR="00487486">
        <w:rPr>
          <w:rFonts w:eastAsiaTheme="minorHAnsi"/>
          <w:b/>
          <w:sz w:val="22"/>
          <w:szCs w:val="22"/>
          <w:lang w:eastAsia="en-US"/>
        </w:rPr>
        <w:t>3</w:t>
      </w:r>
      <w:r w:rsidRPr="004F5E72">
        <w:rPr>
          <w:rFonts w:eastAsiaTheme="minorHAnsi"/>
          <w:b/>
          <w:sz w:val="22"/>
          <w:szCs w:val="22"/>
          <w:lang w:eastAsia="en-US"/>
        </w:rPr>
        <w:t>.</w:t>
      </w:r>
      <w:r w:rsidRPr="004F5E72">
        <w:rPr>
          <w:rFonts w:eastAsiaTheme="minorHAnsi"/>
          <w:sz w:val="22"/>
          <w:szCs w:val="22"/>
          <w:lang w:eastAsia="en-US"/>
        </w:rPr>
        <w:t xml:space="preserve"> No julgamento da habilitação e das propostas, o Pregoeiro poderá sanar erros ou falhas que não alterem a substância das propostas ou documentos, mediante despacho fundamentado, conforme artigo 26, § 3º do Decreto n.º </w:t>
      </w:r>
      <w:r w:rsidRPr="004F5E72">
        <w:rPr>
          <w:rFonts w:eastAsiaTheme="minorHAnsi"/>
          <w:sz w:val="22"/>
          <w:szCs w:val="22"/>
          <w:lang w:eastAsia="en-US"/>
        </w:rPr>
        <w:lastRenderedPageBreak/>
        <w:t>5.450/2005, podendo ainda, conforme faculta o art. 43, § 3º da Lei nº 8.666/93, promover diligência destinada a esclarecer ou a complementar a instrução do processo.</w:t>
      </w:r>
    </w:p>
    <w:p w:rsidR="00D34F41" w:rsidRPr="004F5E72" w:rsidRDefault="00D34F41" w:rsidP="000E084D">
      <w:pPr>
        <w:tabs>
          <w:tab w:val="left" w:pos="1134"/>
        </w:tabs>
        <w:spacing w:after="120"/>
        <w:jc w:val="both"/>
        <w:rPr>
          <w:b/>
          <w:bCs/>
          <w:color w:val="000000"/>
          <w:sz w:val="22"/>
          <w:szCs w:val="22"/>
        </w:rPr>
      </w:pPr>
      <w:r w:rsidRPr="004F5E72">
        <w:rPr>
          <w:b/>
          <w:bCs/>
          <w:color w:val="000000"/>
          <w:sz w:val="22"/>
          <w:szCs w:val="22"/>
        </w:rPr>
        <w:t>12. ADJUDICAÇÃO</w:t>
      </w:r>
    </w:p>
    <w:p w:rsidR="00D34F41" w:rsidRPr="004F5E72" w:rsidRDefault="00D34F41" w:rsidP="000E084D">
      <w:pPr>
        <w:tabs>
          <w:tab w:val="left" w:pos="1134"/>
        </w:tabs>
        <w:spacing w:after="120"/>
        <w:jc w:val="both"/>
        <w:rPr>
          <w:color w:val="000000"/>
          <w:sz w:val="22"/>
          <w:szCs w:val="22"/>
        </w:rPr>
      </w:pPr>
      <w:r w:rsidRPr="004F5E72">
        <w:rPr>
          <w:b/>
          <w:bCs/>
          <w:color w:val="000000"/>
          <w:sz w:val="22"/>
          <w:szCs w:val="22"/>
        </w:rPr>
        <w:t>12.1.</w:t>
      </w:r>
      <w:r w:rsidRPr="004F5E72">
        <w:rPr>
          <w:color w:val="000000"/>
          <w:sz w:val="22"/>
          <w:szCs w:val="22"/>
        </w:rPr>
        <w:t> Verificado o atendimento das condições de habilitação da licitante classificada em primeiro lugar, esta será declarada vencedora, sendo-lhe adjudicado o objeto desta licitação.</w:t>
      </w:r>
    </w:p>
    <w:p w:rsidR="009035C7" w:rsidRPr="004F5E72" w:rsidRDefault="00D34F41" w:rsidP="000E084D">
      <w:pPr>
        <w:tabs>
          <w:tab w:val="left" w:pos="1134"/>
        </w:tabs>
        <w:spacing w:after="120"/>
        <w:jc w:val="both"/>
        <w:rPr>
          <w:b/>
          <w:sz w:val="22"/>
          <w:szCs w:val="22"/>
        </w:rPr>
      </w:pPr>
      <w:r w:rsidRPr="004F5E72">
        <w:rPr>
          <w:b/>
          <w:bCs/>
          <w:color w:val="000000"/>
          <w:sz w:val="22"/>
          <w:szCs w:val="22"/>
        </w:rPr>
        <w:t>12.2.</w:t>
      </w:r>
      <w:r w:rsidRPr="004F5E72">
        <w:rPr>
          <w:color w:val="000000"/>
          <w:sz w:val="22"/>
          <w:szCs w:val="22"/>
        </w:rPr>
        <w:t xml:space="preserve"> Se a primeira licitante classificada não atender às exigências de habilitação, será examinada a documentação das subsequentes licitantes classificadas, na ordem de classificação, até o encontro de uma proposta que atenda a todas as exigências do Edital, sendo </w:t>
      </w:r>
      <w:proofErr w:type="gramStart"/>
      <w:r w:rsidRPr="004F5E72">
        <w:rPr>
          <w:color w:val="000000"/>
          <w:sz w:val="22"/>
          <w:szCs w:val="22"/>
        </w:rPr>
        <w:t>a respectiva licitante declarada vencedora e a ela adjudicado</w:t>
      </w:r>
      <w:proofErr w:type="gramEnd"/>
      <w:r w:rsidRPr="004F5E72">
        <w:rPr>
          <w:color w:val="000000"/>
          <w:sz w:val="22"/>
          <w:szCs w:val="22"/>
        </w:rPr>
        <w:t xml:space="preserve"> o objeto da licitação.</w:t>
      </w:r>
    </w:p>
    <w:p w:rsidR="004C20FA" w:rsidRPr="004F5E72" w:rsidRDefault="004C20FA" w:rsidP="000E084D">
      <w:pPr>
        <w:spacing w:after="120"/>
        <w:jc w:val="both"/>
        <w:rPr>
          <w:b/>
          <w:sz w:val="22"/>
          <w:szCs w:val="22"/>
        </w:rPr>
      </w:pPr>
      <w:r w:rsidRPr="004F5E72">
        <w:rPr>
          <w:b/>
          <w:sz w:val="22"/>
          <w:szCs w:val="22"/>
        </w:rPr>
        <w:t>13. FASE RECURSAL</w:t>
      </w:r>
    </w:p>
    <w:p w:rsidR="004C20FA" w:rsidRPr="004F5E72" w:rsidRDefault="004C20FA" w:rsidP="000E084D">
      <w:pPr>
        <w:spacing w:after="120"/>
        <w:jc w:val="both"/>
        <w:rPr>
          <w:rFonts w:eastAsia="Calibri"/>
          <w:sz w:val="22"/>
          <w:szCs w:val="22"/>
        </w:rPr>
      </w:pPr>
      <w:r w:rsidRPr="004F5E72">
        <w:rPr>
          <w:rFonts w:eastAsia="Calibri"/>
          <w:b/>
          <w:bCs/>
          <w:sz w:val="22"/>
          <w:szCs w:val="22"/>
        </w:rPr>
        <w:t>13.1.</w:t>
      </w:r>
      <w:r w:rsidRPr="004F5E72">
        <w:rPr>
          <w:rFonts w:eastAsia="Calibri"/>
          <w:sz w:val="22"/>
          <w:szCs w:val="22"/>
        </w:rPr>
        <w:t xml:space="preserve"> Declarada </w:t>
      </w:r>
      <w:proofErr w:type="gramStart"/>
      <w:r w:rsidRPr="004F5E72">
        <w:rPr>
          <w:rFonts w:eastAsia="Calibri"/>
          <w:sz w:val="22"/>
          <w:szCs w:val="22"/>
        </w:rPr>
        <w:t>a</w:t>
      </w:r>
      <w:proofErr w:type="gramEnd"/>
      <w:r w:rsidRPr="004F5E72">
        <w:rPr>
          <w:rFonts w:eastAsia="Calibri"/>
          <w:sz w:val="22"/>
          <w:szCs w:val="22"/>
        </w:rPr>
        <w:t xml:space="preserve"> vencedora, qualquer licitante poderá manifestar, imediata e motivadamente, a intenção de recorrer, sendo concedido o prazo de </w:t>
      </w:r>
      <w:r w:rsidRPr="004F5E72">
        <w:rPr>
          <w:rFonts w:eastAsia="Calibri"/>
          <w:b/>
          <w:bCs/>
          <w:sz w:val="22"/>
          <w:szCs w:val="22"/>
        </w:rPr>
        <w:t xml:space="preserve">03 (três) dias </w:t>
      </w:r>
      <w:r w:rsidRPr="004F5E72">
        <w:rPr>
          <w:rFonts w:eastAsia="Calibri"/>
          <w:sz w:val="22"/>
          <w:szCs w:val="22"/>
        </w:rPr>
        <w:t>para eventual apresentação das razões do recurso.</w:t>
      </w:r>
    </w:p>
    <w:p w:rsidR="004C20FA" w:rsidRPr="004F5E72" w:rsidRDefault="004C20FA" w:rsidP="000E084D">
      <w:pPr>
        <w:spacing w:after="120"/>
        <w:jc w:val="both"/>
        <w:rPr>
          <w:rFonts w:eastAsia="Calibri"/>
          <w:sz w:val="22"/>
          <w:szCs w:val="22"/>
        </w:rPr>
      </w:pPr>
      <w:r w:rsidRPr="004F5E72">
        <w:rPr>
          <w:rFonts w:eastAsia="Calibri"/>
          <w:b/>
          <w:sz w:val="22"/>
          <w:szCs w:val="22"/>
        </w:rPr>
        <w:t>13.1.1.</w:t>
      </w:r>
      <w:r w:rsidRPr="004F5E72">
        <w:rPr>
          <w:rFonts w:eastAsia="Calibri"/>
          <w:sz w:val="22"/>
          <w:szCs w:val="22"/>
        </w:rPr>
        <w:t xml:space="preserve"> Findo o prazo previsto no item </w:t>
      </w:r>
      <w:r w:rsidRPr="004F5E72">
        <w:rPr>
          <w:rFonts w:eastAsia="Calibri"/>
          <w:b/>
          <w:sz w:val="22"/>
          <w:szCs w:val="22"/>
        </w:rPr>
        <w:t>13.1.</w:t>
      </w:r>
      <w:r w:rsidRPr="004F5E72">
        <w:rPr>
          <w:rFonts w:eastAsia="Calibri"/>
          <w:sz w:val="22"/>
          <w:szCs w:val="22"/>
        </w:rPr>
        <w:t xml:space="preserve">, será concedido o prazo de 03 (três) dias para apresentação das contra razões do recurso; </w:t>
      </w:r>
    </w:p>
    <w:p w:rsidR="004C20FA" w:rsidRPr="004F5E72" w:rsidRDefault="004C20FA" w:rsidP="000E084D">
      <w:pPr>
        <w:spacing w:after="120"/>
        <w:jc w:val="both"/>
        <w:rPr>
          <w:rFonts w:eastAsia="Calibri"/>
          <w:bCs/>
          <w:sz w:val="22"/>
          <w:szCs w:val="22"/>
        </w:rPr>
      </w:pPr>
      <w:r w:rsidRPr="004F5E72">
        <w:rPr>
          <w:rFonts w:eastAsia="Calibri"/>
          <w:b/>
          <w:bCs/>
          <w:sz w:val="22"/>
          <w:szCs w:val="22"/>
        </w:rPr>
        <w:t>13.2.</w:t>
      </w:r>
      <w:r w:rsidRPr="004F5E72">
        <w:rPr>
          <w:rFonts w:eastAsia="Calibri"/>
          <w:bCs/>
          <w:sz w:val="22"/>
          <w:szCs w:val="22"/>
        </w:rPr>
        <w:t xml:space="preserve"> A falta de manifestação durante a sessão do Pregão a respeito dos atos praticados importará na decadência do direito de recurso.</w:t>
      </w:r>
    </w:p>
    <w:p w:rsidR="004C20FA" w:rsidRPr="004F5E72" w:rsidRDefault="004C20FA" w:rsidP="000E084D">
      <w:pPr>
        <w:spacing w:after="120"/>
        <w:jc w:val="both"/>
        <w:rPr>
          <w:rFonts w:eastAsia="Calibri"/>
          <w:sz w:val="22"/>
          <w:szCs w:val="22"/>
        </w:rPr>
      </w:pPr>
      <w:r w:rsidRPr="004F5E72">
        <w:rPr>
          <w:rFonts w:eastAsia="Calibri"/>
          <w:b/>
          <w:bCs/>
          <w:sz w:val="22"/>
          <w:szCs w:val="22"/>
        </w:rPr>
        <w:t xml:space="preserve">13.3. </w:t>
      </w:r>
      <w:r w:rsidRPr="004F5E72">
        <w:rPr>
          <w:rFonts w:eastAsia="Calibri"/>
          <w:sz w:val="22"/>
          <w:szCs w:val="22"/>
        </w:rPr>
        <w:t xml:space="preserve">Caso as decisões não sejam proferidas em Sessão, o prazo recursal de que trata o item </w:t>
      </w:r>
      <w:r w:rsidRPr="004F5E72">
        <w:rPr>
          <w:rFonts w:eastAsia="Calibri"/>
          <w:b/>
          <w:bCs/>
          <w:sz w:val="22"/>
          <w:szCs w:val="22"/>
        </w:rPr>
        <w:t>13.1.</w:t>
      </w:r>
      <w:r w:rsidRPr="004F5E72">
        <w:rPr>
          <w:rFonts w:eastAsia="Calibri"/>
          <w:sz w:val="22"/>
          <w:szCs w:val="22"/>
        </w:rPr>
        <w:t xml:space="preserve"> </w:t>
      </w:r>
      <w:proofErr w:type="gramStart"/>
      <w:r w:rsidRPr="004F5E72">
        <w:rPr>
          <w:rFonts w:eastAsia="Calibri"/>
          <w:sz w:val="22"/>
          <w:szCs w:val="22"/>
        </w:rPr>
        <w:t>contar</w:t>
      </w:r>
      <w:proofErr w:type="gramEnd"/>
      <w:r w:rsidRPr="004F5E72">
        <w:rPr>
          <w:rFonts w:eastAsia="Calibri"/>
          <w:sz w:val="22"/>
          <w:szCs w:val="22"/>
        </w:rPr>
        <w:t>-se-á da data da publicação</w:t>
      </w:r>
      <w:r w:rsidRPr="004F5E72">
        <w:rPr>
          <w:rFonts w:eastAsia="Calibri"/>
          <w:b/>
          <w:bCs/>
          <w:sz w:val="22"/>
          <w:szCs w:val="22"/>
        </w:rPr>
        <w:t xml:space="preserve"> </w:t>
      </w:r>
      <w:r w:rsidRPr="004F5E72">
        <w:rPr>
          <w:rFonts w:eastAsia="Calibri"/>
          <w:bCs/>
          <w:sz w:val="22"/>
          <w:szCs w:val="22"/>
        </w:rPr>
        <w:t>da decisão no</w:t>
      </w:r>
      <w:r w:rsidRPr="004F5E72">
        <w:rPr>
          <w:rFonts w:eastAsia="Calibri"/>
          <w:sz w:val="22"/>
          <w:szCs w:val="22"/>
        </w:rPr>
        <w:t xml:space="preserve"> Diário Oficial da Cidade.</w:t>
      </w:r>
    </w:p>
    <w:p w:rsidR="004C20FA" w:rsidRPr="004F5E72" w:rsidRDefault="004C20FA" w:rsidP="000E084D">
      <w:pPr>
        <w:spacing w:after="120"/>
        <w:jc w:val="both"/>
        <w:rPr>
          <w:rFonts w:eastAsia="Calibri"/>
          <w:sz w:val="22"/>
          <w:szCs w:val="22"/>
        </w:rPr>
      </w:pPr>
      <w:r w:rsidRPr="004F5E72">
        <w:rPr>
          <w:rFonts w:eastAsia="Calibri"/>
          <w:b/>
          <w:bCs/>
          <w:sz w:val="22"/>
          <w:szCs w:val="22"/>
        </w:rPr>
        <w:t>13.4.</w:t>
      </w:r>
      <w:r w:rsidRPr="004F5E72">
        <w:rPr>
          <w:rFonts w:eastAsia="Calibri"/>
          <w:sz w:val="22"/>
          <w:szCs w:val="22"/>
        </w:rPr>
        <w:t xml:space="preserve"> O acolhimento do recurso importará na invalidação apenas dos atos insuscetíveis de aproveitamento.</w:t>
      </w:r>
    </w:p>
    <w:p w:rsidR="00F55050" w:rsidRPr="004F5E72" w:rsidRDefault="004C20FA" w:rsidP="000E084D">
      <w:pPr>
        <w:spacing w:after="120"/>
        <w:jc w:val="both"/>
        <w:rPr>
          <w:rFonts w:eastAsia="Calibri"/>
          <w:sz w:val="22"/>
          <w:szCs w:val="22"/>
        </w:rPr>
      </w:pPr>
      <w:r w:rsidRPr="004F5E72">
        <w:rPr>
          <w:rFonts w:eastAsia="Calibri"/>
          <w:b/>
          <w:bCs/>
          <w:sz w:val="22"/>
          <w:szCs w:val="22"/>
        </w:rPr>
        <w:t>13.5.</w:t>
      </w:r>
      <w:r w:rsidRPr="004F5E72">
        <w:rPr>
          <w:rFonts w:eastAsia="Calibri"/>
          <w:sz w:val="22"/>
          <w:szCs w:val="22"/>
        </w:rPr>
        <w:t xml:space="preserve"> Não serão conhecidos os recursos interpostos após os respectivos prazos legais.</w:t>
      </w:r>
    </w:p>
    <w:p w:rsidR="004C20FA" w:rsidRPr="004F5E72" w:rsidRDefault="004C20FA" w:rsidP="000E084D">
      <w:pPr>
        <w:spacing w:after="120"/>
        <w:jc w:val="both"/>
        <w:rPr>
          <w:rFonts w:eastAsia="Calibri"/>
          <w:sz w:val="22"/>
          <w:szCs w:val="22"/>
        </w:rPr>
      </w:pPr>
      <w:r w:rsidRPr="004F5E72">
        <w:rPr>
          <w:rFonts w:eastAsia="Calibri"/>
          <w:b/>
          <w:bCs/>
          <w:sz w:val="22"/>
          <w:szCs w:val="22"/>
        </w:rPr>
        <w:t>13.6.</w:t>
      </w:r>
      <w:r w:rsidRPr="004F5E72">
        <w:rPr>
          <w:rFonts w:eastAsia="Calibri"/>
          <w:sz w:val="22"/>
          <w:szCs w:val="22"/>
        </w:rPr>
        <w:t xml:space="preserve"> Aos recursos será aplicado o disposto no § 4º do art. 109, da Lei Federal nº 8.666/93.</w:t>
      </w:r>
    </w:p>
    <w:p w:rsidR="001925C1" w:rsidRPr="004F5E72" w:rsidRDefault="004C20FA" w:rsidP="000E084D">
      <w:pPr>
        <w:spacing w:after="120"/>
        <w:jc w:val="both"/>
        <w:rPr>
          <w:b/>
          <w:sz w:val="22"/>
          <w:szCs w:val="22"/>
        </w:rPr>
      </w:pPr>
      <w:r w:rsidRPr="004F5E72">
        <w:rPr>
          <w:rFonts w:eastAsia="Calibri"/>
          <w:b/>
          <w:bCs/>
          <w:sz w:val="22"/>
          <w:szCs w:val="22"/>
        </w:rPr>
        <w:t>13.7.</w:t>
      </w:r>
      <w:r w:rsidRPr="004F5E72">
        <w:rPr>
          <w:rFonts w:eastAsia="Calibri"/>
          <w:sz w:val="22"/>
          <w:szCs w:val="22"/>
        </w:rPr>
        <w:t xml:space="preserve"> Durante os prazos para apresentação de razões e contra razões, o</w:t>
      </w:r>
      <w:r w:rsidRPr="004F5E72">
        <w:rPr>
          <w:rFonts w:eastAsia="Calibri"/>
          <w:snapToGrid w:val="0"/>
          <w:sz w:val="22"/>
          <w:szCs w:val="22"/>
        </w:rPr>
        <w:t xml:space="preserve">s autos do processo permanecerão com vista franqueada aos interessados, na sala de Licitações, localizada na R: Líbero Badaró, nº 119 – 9º andar Centro, São Paulo. </w:t>
      </w:r>
    </w:p>
    <w:p w:rsidR="00A05AB1" w:rsidRPr="004F5E72" w:rsidRDefault="004C20FA" w:rsidP="000E084D">
      <w:pPr>
        <w:spacing w:after="120"/>
        <w:jc w:val="both"/>
        <w:rPr>
          <w:b/>
          <w:sz w:val="22"/>
          <w:szCs w:val="22"/>
        </w:rPr>
      </w:pPr>
      <w:r w:rsidRPr="004F5E72">
        <w:rPr>
          <w:b/>
          <w:sz w:val="22"/>
          <w:szCs w:val="22"/>
        </w:rPr>
        <w:t>14. HOMOLOGAÇÃO</w:t>
      </w:r>
    </w:p>
    <w:p w:rsidR="00456255" w:rsidRPr="004F5E72" w:rsidRDefault="004C20FA" w:rsidP="000E084D">
      <w:pPr>
        <w:spacing w:after="120"/>
        <w:jc w:val="both"/>
        <w:rPr>
          <w:sz w:val="22"/>
          <w:szCs w:val="22"/>
        </w:rPr>
      </w:pPr>
      <w:r w:rsidRPr="004F5E72">
        <w:rPr>
          <w:b/>
          <w:sz w:val="22"/>
          <w:szCs w:val="22"/>
        </w:rPr>
        <w:t>14.1.</w:t>
      </w:r>
      <w:r w:rsidRPr="004F5E72">
        <w:rPr>
          <w:sz w:val="22"/>
          <w:szCs w:val="22"/>
        </w:rPr>
        <w:t xml:space="preserve"> Decorridas as fases anteriores, a decisão será submetida </w:t>
      </w:r>
      <w:r w:rsidR="003378E1" w:rsidRPr="004F5E72">
        <w:rPr>
          <w:sz w:val="22"/>
          <w:szCs w:val="22"/>
        </w:rPr>
        <w:t>à Senhora Chefe de Gabinete</w:t>
      </w:r>
      <w:r w:rsidRPr="004F5E72">
        <w:rPr>
          <w:sz w:val="22"/>
          <w:szCs w:val="22"/>
        </w:rPr>
        <w:t xml:space="preserve"> para homologação do certame.</w:t>
      </w:r>
    </w:p>
    <w:p w:rsidR="004C20FA" w:rsidRPr="004F5E72" w:rsidRDefault="004C20FA" w:rsidP="000E084D">
      <w:pPr>
        <w:spacing w:after="120"/>
        <w:jc w:val="both"/>
        <w:rPr>
          <w:sz w:val="22"/>
          <w:szCs w:val="22"/>
        </w:rPr>
      </w:pPr>
      <w:r w:rsidRPr="004F5E72">
        <w:rPr>
          <w:b/>
          <w:sz w:val="22"/>
          <w:szCs w:val="22"/>
        </w:rPr>
        <w:t>14.1.1.</w:t>
      </w:r>
      <w:r w:rsidRPr="004F5E72">
        <w:rPr>
          <w:sz w:val="22"/>
          <w:szCs w:val="22"/>
        </w:rPr>
        <w:t xml:space="preserve"> A adjudicação do objeto e a homologação da licitação não obrigam a Administração à contratação do objeto licitado.</w:t>
      </w:r>
    </w:p>
    <w:p w:rsidR="004C20FA" w:rsidRPr="004F5E72" w:rsidRDefault="004C20FA" w:rsidP="00E75D3E">
      <w:pPr>
        <w:spacing w:before="120"/>
        <w:jc w:val="both"/>
        <w:rPr>
          <w:b/>
          <w:sz w:val="22"/>
          <w:szCs w:val="22"/>
        </w:rPr>
      </w:pPr>
      <w:r w:rsidRPr="004F5E72">
        <w:rPr>
          <w:b/>
          <w:sz w:val="22"/>
          <w:szCs w:val="22"/>
        </w:rPr>
        <w:t>15. DO CONTRATO E DA RESCISÃO.</w:t>
      </w:r>
    </w:p>
    <w:p w:rsidR="004C20FA" w:rsidRPr="004F5E72" w:rsidRDefault="004C20FA" w:rsidP="00E75D3E">
      <w:pPr>
        <w:pStyle w:val="nvel1"/>
        <w:numPr>
          <w:ilvl w:val="1"/>
          <w:numId w:val="0"/>
        </w:numPr>
        <w:tabs>
          <w:tab w:val="clear" w:pos="567"/>
          <w:tab w:val="left" w:pos="-120"/>
        </w:tabs>
        <w:spacing w:before="120" w:line="240" w:lineRule="auto"/>
        <w:rPr>
          <w:rFonts w:ascii="Times New Roman" w:hAnsi="Times New Roman"/>
          <w:sz w:val="22"/>
          <w:szCs w:val="22"/>
        </w:rPr>
      </w:pPr>
      <w:r w:rsidRPr="004F5E72">
        <w:rPr>
          <w:rFonts w:ascii="Times New Roman" w:hAnsi="Times New Roman"/>
          <w:b/>
          <w:sz w:val="22"/>
          <w:szCs w:val="22"/>
        </w:rPr>
        <w:t>15.1.</w:t>
      </w:r>
      <w:r w:rsidRPr="004F5E72">
        <w:rPr>
          <w:rFonts w:ascii="Times New Roman" w:hAnsi="Times New Roman"/>
          <w:sz w:val="22"/>
          <w:szCs w:val="22"/>
        </w:rPr>
        <w:t xml:space="preserve"> A contratação decorrente desta licitação será formalizada mediante assinatura de termo de contrato, cuja respectiva minuta constitui o </w:t>
      </w:r>
      <w:r w:rsidRPr="004F5E72">
        <w:rPr>
          <w:rFonts w:ascii="Times New Roman" w:hAnsi="Times New Roman"/>
          <w:b/>
          <w:sz w:val="22"/>
          <w:szCs w:val="22"/>
        </w:rPr>
        <w:t xml:space="preserve">ANEXO </w:t>
      </w:r>
      <w:r w:rsidR="00D34F41" w:rsidRPr="004F5E72">
        <w:rPr>
          <w:rFonts w:ascii="Times New Roman" w:hAnsi="Times New Roman"/>
          <w:b/>
          <w:sz w:val="22"/>
          <w:szCs w:val="22"/>
        </w:rPr>
        <w:t>IX</w:t>
      </w:r>
      <w:r w:rsidRPr="004F5E72">
        <w:rPr>
          <w:rFonts w:ascii="Times New Roman" w:hAnsi="Times New Roman"/>
          <w:sz w:val="22"/>
          <w:szCs w:val="22"/>
        </w:rPr>
        <w:t>,</w:t>
      </w:r>
      <w:r w:rsidRPr="004F5E72">
        <w:rPr>
          <w:rFonts w:ascii="Times New Roman" w:hAnsi="Times New Roman"/>
          <w:b/>
          <w:sz w:val="22"/>
          <w:szCs w:val="22"/>
        </w:rPr>
        <w:t xml:space="preserve"> </w:t>
      </w:r>
      <w:r w:rsidRPr="004F5E72">
        <w:rPr>
          <w:rFonts w:ascii="Times New Roman" w:hAnsi="Times New Roman"/>
          <w:sz w:val="22"/>
          <w:szCs w:val="22"/>
        </w:rPr>
        <w:t>do presente edital.</w:t>
      </w:r>
    </w:p>
    <w:p w:rsidR="00456255" w:rsidRPr="004F5E72" w:rsidRDefault="004C20FA" w:rsidP="00E75D3E">
      <w:pPr>
        <w:pStyle w:val="nvel1"/>
        <w:numPr>
          <w:ilvl w:val="1"/>
          <w:numId w:val="0"/>
        </w:numPr>
        <w:tabs>
          <w:tab w:val="clear" w:pos="567"/>
        </w:tabs>
        <w:spacing w:before="120" w:line="240" w:lineRule="auto"/>
        <w:rPr>
          <w:rFonts w:ascii="Times New Roman" w:hAnsi="Times New Roman"/>
          <w:sz w:val="22"/>
          <w:szCs w:val="22"/>
        </w:rPr>
      </w:pPr>
      <w:r w:rsidRPr="004F5E72">
        <w:rPr>
          <w:rFonts w:ascii="Times New Roman" w:hAnsi="Times New Roman"/>
          <w:b/>
          <w:sz w:val="22"/>
          <w:szCs w:val="22"/>
        </w:rPr>
        <w:t>15.2.</w:t>
      </w:r>
      <w:r w:rsidRPr="004F5E72">
        <w:rPr>
          <w:rFonts w:ascii="Times New Roman" w:hAnsi="Times New Roman"/>
          <w:sz w:val="22"/>
          <w:szCs w:val="22"/>
        </w:rPr>
        <w:t xml:space="preserve"> A ADJUDICATÁRIA do certame </w:t>
      </w:r>
      <w:r w:rsidR="001B7248" w:rsidRPr="004F5E72">
        <w:rPr>
          <w:rFonts w:ascii="Times New Roman" w:hAnsi="Times New Roman"/>
          <w:sz w:val="22"/>
          <w:szCs w:val="22"/>
        </w:rPr>
        <w:t>deverá</w:t>
      </w:r>
      <w:r w:rsidRPr="004F5E72">
        <w:rPr>
          <w:rFonts w:ascii="Times New Roman" w:hAnsi="Times New Roman"/>
          <w:sz w:val="22"/>
          <w:szCs w:val="22"/>
        </w:rPr>
        <w:t xml:space="preserve"> no prazo de 03 (três) dias úteis, contado da data da convocação pessoal, por meio de carta, fax, e-mail ou pelo Diário Oficial da Cidade de São Paulo (DOC), comparecer a Administração de Compras e Contratos da Secretaria do Governo Municipal, para assinar o termo de contrato e retirar a nota de empenho, </w:t>
      </w:r>
      <w:proofErr w:type="gramStart"/>
      <w:r w:rsidRPr="004F5E72">
        <w:rPr>
          <w:rFonts w:ascii="Times New Roman" w:hAnsi="Times New Roman"/>
          <w:sz w:val="22"/>
          <w:szCs w:val="22"/>
        </w:rPr>
        <w:t>sob pena</w:t>
      </w:r>
      <w:proofErr w:type="gramEnd"/>
      <w:r w:rsidRPr="004F5E72">
        <w:rPr>
          <w:rFonts w:ascii="Times New Roman" w:hAnsi="Times New Roman"/>
          <w:sz w:val="22"/>
          <w:szCs w:val="22"/>
        </w:rPr>
        <w:t xml:space="preserve"> de aplicação das penalidades previstas neste edital.</w:t>
      </w:r>
    </w:p>
    <w:p w:rsidR="004C20FA" w:rsidRPr="004F5E72" w:rsidRDefault="004C20FA" w:rsidP="00E75D3E">
      <w:pPr>
        <w:pStyle w:val="nvel1"/>
        <w:numPr>
          <w:ilvl w:val="1"/>
          <w:numId w:val="0"/>
        </w:numPr>
        <w:tabs>
          <w:tab w:val="clear" w:pos="567"/>
        </w:tabs>
        <w:spacing w:before="120" w:line="240" w:lineRule="auto"/>
        <w:rPr>
          <w:rFonts w:ascii="Times New Roman" w:hAnsi="Times New Roman"/>
          <w:sz w:val="22"/>
          <w:szCs w:val="22"/>
        </w:rPr>
      </w:pPr>
      <w:r w:rsidRPr="004F5E72">
        <w:rPr>
          <w:rFonts w:ascii="Times New Roman" w:hAnsi="Times New Roman"/>
          <w:b/>
          <w:sz w:val="22"/>
          <w:szCs w:val="22"/>
        </w:rPr>
        <w:t>15.</w:t>
      </w:r>
      <w:r w:rsidR="00A05AB1" w:rsidRPr="004F5E72">
        <w:rPr>
          <w:rFonts w:ascii="Times New Roman" w:hAnsi="Times New Roman"/>
          <w:b/>
          <w:sz w:val="22"/>
          <w:szCs w:val="22"/>
        </w:rPr>
        <w:t>3</w:t>
      </w:r>
      <w:r w:rsidRPr="004F5E72">
        <w:rPr>
          <w:rFonts w:ascii="Times New Roman" w:hAnsi="Times New Roman"/>
          <w:b/>
          <w:sz w:val="22"/>
          <w:szCs w:val="22"/>
        </w:rPr>
        <w:t>.</w:t>
      </w:r>
      <w:r w:rsidRPr="004F5E72">
        <w:rPr>
          <w:rFonts w:ascii="Times New Roman" w:hAnsi="Times New Roman"/>
          <w:sz w:val="22"/>
          <w:szCs w:val="22"/>
        </w:rPr>
        <w:t xml:space="preserve">  Na assinatura do termo de contrato, deverá a ADJUDICATÁRIA apresentar os documentos já exigíveis na fase de habilitação, devidamente atualizados e a prova de regularidade junto ao Cadastro Informativo Municipal (CADIN).</w:t>
      </w:r>
    </w:p>
    <w:p w:rsidR="00053236" w:rsidRPr="004F5E72" w:rsidRDefault="004C20FA" w:rsidP="00E75D3E">
      <w:pPr>
        <w:pStyle w:val="nvel2"/>
        <w:numPr>
          <w:ilvl w:val="2"/>
          <w:numId w:val="0"/>
        </w:numPr>
        <w:tabs>
          <w:tab w:val="clear" w:pos="851"/>
          <w:tab w:val="left" w:pos="-120"/>
        </w:tabs>
        <w:spacing w:before="120" w:line="240" w:lineRule="auto"/>
        <w:ind w:hanging="11"/>
        <w:rPr>
          <w:rFonts w:ascii="Times New Roman" w:hAnsi="Times New Roman"/>
          <w:sz w:val="22"/>
          <w:szCs w:val="22"/>
        </w:rPr>
      </w:pPr>
      <w:r w:rsidRPr="004F5E72">
        <w:rPr>
          <w:rFonts w:ascii="Times New Roman" w:hAnsi="Times New Roman"/>
          <w:b/>
          <w:sz w:val="22"/>
          <w:szCs w:val="22"/>
        </w:rPr>
        <w:t>15.</w:t>
      </w:r>
      <w:r w:rsidR="00A05AB1" w:rsidRPr="004F5E72">
        <w:rPr>
          <w:rFonts w:ascii="Times New Roman" w:hAnsi="Times New Roman"/>
          <w:b/>
          <w:sz w:val="22"/>
          <w:szCs w:val="22"/>
        </w:rPr>
        <w:t>4</w:t>
      </w:r>
      <w:r w:rsidRPr="004F5E72">
        <w:rPr>
          <w:rFonts w:ascii="Times New Roman" w:hAnsi="Times New Roman"/>
          <w:b/>
          <w:sz w:val="22"/>
          <w:szCs w:val="22"/>
        </w:rPr>
        <w:t>.</w:t>
      </w:r>
      <w:r w:rsidRPr="004F5E72">
        <w:rPr>
          <w:rFonts w:ascii="Times New Roman" w:hAnsi="Times New Roman"/>
          <w:sz w:val="22"/>
          <w:szCs w:val="22"/>
        </w:rPr>
        <w:t xml:space="preserve"> O termo de contrato deverá ser assinado pelo representante legal da ADJUDICATÁRIA (diretor, sócio da empresa ou procurador) mediante apresentação do contrato social ou procuração e cédula de identidade do representante.</w:t>
      </w:r>
    </w:p>
    <w:p w:rsidR="004C20FA" w:rsidRPr="004F5E72" w:rsidRDefault="004C20FA" w:rsidP="00E75D3E">
      <w:pPr>
        <w:pStyle w:val="nvel2"/>
        <w:numPr>
          <w:ilvl w:val="2"/>
          <w:numId w:val="0"/>
        </w:numPr>
        <w:tabs>
          <w:tab w:val="clear" w:pos="851"/>
          <w:tab w:val="left" w:pos="-120"/>
        </w:tabs>
        <w:spacing w:before="120" w:line="240" w:lineRule="auto"/>
        <w:ind w:hanging="11"/>
        <w:rPr>
          <w:rFonts w:ascii="Times New Roman" w:hAnsi="Times New Roman"/>
          <w:sz w:val="22"/>
          <w:szCs w:val="22"/>
        </w:rPr>
      </w:pPr>
      <w:r w:rsidRPr="004F5E72">
        <w:rPr>
          <w:rFonts w:ascii="Times New Roman" w:hAnsi="Times New Roman"/>
          <w:b/>
          <w:sz w:val="22"/>
          <w:szCs w:val="22"/>
        </w:rPr>
        <w:t>15.</w:t>
      </w:r>
      <w:r w:rsidR="00A05AB1" w:rsidRPr="004F5E72">
        <w:rPr>
          <w:rFonts w:ascii="Times New Roman" w:hAnsi="Times New Roman"/>
          <w:b/>
          <w:sz w:val="22"/>
          <w:szCs w:val="22"/>
        </w:rPr>
        <w:t>5</w:t>
      </w:r>
      <w:r w:rsidRPr="004F5E72">
        <w:rPr>
          <w:rFonts w:ascii="Times New Roman" w:hAnsi="Times New Roman"/>
          <w:b/>
          <w:sz w:val="22"/>
          <w:szCs w:val="22"/>
        </w:rPr>
        <w:t>.</w:t>
      </w:r>
      <w:r w:rsidRPr="004F5E72">
        <w:rPr>
          <w:rFonts w:ascii="Times New Roman" w:hAnsi="Times New Roman"/>
          <w:sz w:val="22"/>
          <w:szCs w:val="22"/>
        </w:rPr>
        <w:t xml:space="preserve"> A ADJUDICATÁRIA que se recusar a assinar o termo de contrato ou estiver impedida para isso, sem prejuízo das sanções previstas neste edital, decairá do direito de contratar, devendo-se convocar a segunda </w:t>
      </w:r>
      <w:proofErr w:type="gramStart"/>
      <w:r w:rsidRPr="004F5E72">
        <w:rPr>
          <w:rFonts w:ascii="Times New Roman" w:hAnsi="Times New Roman"/>
          <w:sz w:val="22"/>
          <w:szCs w:val="22"/>
        </w:rPr>
        <w:t>colocada, observados</w:t>
      </w:r>
      <w:proofErr w:type="gramEnd"/>
      <w:r w:rsidRPr="004F5E72">
        <w:rPr>
          <w:rFonts w:ascii="Times New Roman" w:hAnsi="Times New Roman"/>
          <w:sz w:val="22"/>
          <w:szCs w:val="22"/>
        </w:rPr>
        <w:t xml:space="preserve"> os procedimentos cabíveis.</w:t>
      </w:r>
    </w:p>
    <w:p w:rsidR="00053236" w:rsidRPr="004F5E72" w:rsidRDefault="004C20FA" w:rsidP="00E75D3E">
      <w:pPr>
        <w:pStyle w:val="nvel2"/>
        <w:numPr>
          <w:ilvl w:val="2"/>
          <w:numId w:val="0"/>
        </w:numPr>
        <w:tabs>
          <w:tab w:val="clear" w:pos="851"/>
          <w:tab w:val="left" w:pos="-120"/>
        </w:tabs>
        <w:spacing w:before="120" w:line="240" w:lineRule="auto"/>
        <w:ind w:hanging="11"/>
        <w:rPr>
          <w:rFonts w:ascii="Times New Roman" w:hAnsi="Times New Roman"/>
          <w:sz w:val="22"/>
          <w:szCs w:val="22"/>
        </w:rPr>
      </w:pPr>
      <w:r w:rsidRPr="004F5E72">
        <w:rPr>
          <w:rFonts w:ascii="Times New Roman" w:hAnsi="Times New Roman"/>
          <w:b/>
          <w:sz w:val="22"/>
          <w:szCs w:val="22"/>
        </w:rPr>
        <w:t>15.</w:t>
      </w:r>
      <w:r w:rsidR="00A05AB1" w:rsidRPr="004F5E72">
        <w:rPr>
          <w:rFonts w:ascii="Times New Roman" w:hAnsi="Times New Roman"/>
          <w:b/>
          <w:sz w:val="22"/>
          <w:szCs w:val="22"/>
        </w:rPr>
        <w:t>6</w:t>
      </w:r>
      <w:r w:rsidRPr="004F5E72">
        <w:rPr>
          <w:rFonts w:ascii="Times New Roman" w:hAnsi="Times New Roman"/>
          <w:b/>
          <w:sz w:val="22"/>
          <w:szCs w:val="22"/>
        </w:rPr>
        <w:t>.</w:t>
      </w:r>
      <w:r w:rsidRPr="004F5E72">
        <w:rPr>
          <w:rFonts w:ascii="Times New Roman" w:hAnsi="Times New Roman"/>
          <w:sz w:val="22"/>
          <w:szCs w:val="22"/>
        </w:rPr>
        <w:t xml:space="preserve"> O prazo para a assinatura do termo de contrato poderá ser prorrogado uma vez, desde que solicitado por escrito, antes do término do prazo previsto neste subitem, por motivo justo, a ser analisado pela CONTRATANTE.</w:t>
      </w:r>
    </w:p>
    <w:p w:rsidR="00E474C6" w:rsidRPr="004F5E72" w:rsidRDefault="004C20FA" w:rsidP="00E75D3E">
      <w:pPr>
        <w:pStyle w:val="nvel2"/>
        <w:numPr>
          <w:ilvl w:val="2"/>
          <w:numId w:val="0"/>
        </w:numPr>
        <w:tabs>
          <w:tab w:val="clear" w:pos="851"/>
          <w:tab w:val="left" w:pos="-120"/>
        </w:tabs>
        <w:spacing w:before="120" w:line="240" w:lineRule="auto"/>
        <w:ind w:hanging="11"/>
        <w:rPr>
          <w:rFonts w:ascii="Times New Roman" w:hAnsi="Times New Roman"/>
          <w:sz w:val="22"/>
          <w:szCs w:val="22"/>
        </w:rPr>
      </w:pPr>
      <w:r w:rsidRPr="004F5E72">
        <w:rPr>
          <w:rFonts w:ascii="Times New Roman" w:hAnsi="Times New Roman"/>
          <w:b/>
          <w:sz w:val="22"/>
          <w:szCs w:val="22"/>
        </w:rPr>
        <w:t>15.</w:t>
      </w:r>
      <w:r w:rsidR="00A05AB1" w:rsidRPr="004F5E72">
        <w:rPr>
          <w:rFonts w:ascii="Times New Roman" w:hAnsi="Times New Roman"/>
          <w:b/>
          <w:sz w:val="22"/>
          <w:szCs w:val="22"/>
        </w:rPr>
        <w:t>7</w:t>
      </w:r>
      <w:r w:rsidRPr="004F5E72">
        <w:rPr>
          <w:rFonts w:ascii="Times New Roman" w:hAnsi="Times New Roman"/>
          <w:b/>
          <w:sz w:val="22"/>
          <w:szCs w:val="22"/>
        </w:rPr>
        <w:t>.</w:t>
      </w:r>
      <w:r w:rsidRPr="004F5E72">
        <w:rPr>
          <w:rFonts w:ascii="Times New Roman" w:hAnsi="Times New Roman"/>
          <w:sz w:val="22"/>
          <w:szCs w:val="22"/>
        </w:rPr>
        <w:t xml:space="preserve"> O referido termo de contrato reger-se-á pelas disposições da Lei Municipal nº 13.278/02, normas gerais da Lei Federal nº </w:t>
      </w:r>
      <w:r w:rsidR="001B7248" w:rsidRPr="004F5E72">
        <w:rPr>
          <w:rFonts w:ascii="Times New Roman" w:hAnsi="Times New Roman"/>
          <w:sz w:val="22"/>
          <w:szCs w:val="22"/>
        </w:rPr>
        <w:t>8.666/93 demais normas</w:t>
      </w:r>
      <w:r w:rsidRPr="004F5E72">
        <w:rPr>
          <w:rFonts w:ascii="Times New Roman" w:hAnsi="Times New Roman"/>
          <w:sz w:val="22"/>
          <w:szCs w:val="22"/>
        </w:rPr>
        <w:t xml:space="preserve"> complementares, disposições deste edital e seus anexos, e da proposta.</w:t>
      </w:r>
    </w:p>
    <w:p w:rsidR="004C20FA" w:rsidRPr="004F5E72" w:rsidRDefault="004C20FA" w:rsidP="00E75D3E">
      <w:pPr>
        <w:pStyle w:val="nvel1"/>
        <w:numPr>
          <w:ilvl w:val="1"/>
          <w:numId w:val="0"/>
        </w:numPr>
        <w:tabs>
          <w:tab w:val="left" w:pos="-120"/>
        </w:tabs>
        <w:spacing w:before="120" w:line="240" w:lineRule="auto"/>
        <w:rPr>
          <w:rFonts w:ascii="Times New Roman" w:hAnsi="Times New Roman"/>
          <w:sz w:val="22"/>
          <w:szCs w:val="22"/>
        </w:rPr>
      </w:pPr>
      <w:r w:rsidRPr="004F5E72">
        <w:rPr>
          <w:rFonts w:ascii="Times New Roman" w:hAnsi="Times New Roman"/>
          <w:b/>
          <w:sz w:val="22"/>
          <w:szCs w:val="22"/>
        </w:rPr>
        <w:t>15.</w:t>
      </w:r>
      <w:r w:rsidR="00A05AB1" w:rsidRPr="004F5E72">
        <w:rPr>
          <w:rFonts w:ascii="Times New Roman" w:hAnsi="Times New Roman"/>
          <w:b/>
          <w:sz w:val="22"/>
          <w:szCs w:val="22"/>
        </w:rPr>
        <w:t>8</w:t>
      </w:r>
      <w:r w:rsidRPr="004F5E72">
        <w:rPr>
          <w:rFonts w:ascii="Times New Roman" w:hAnsi="Times New Roman"/>
          <w:b/>
          <w:sz w:val="22"/>
          <w:szCs w:val="22"/>
        </w:rPr>
        <w:t>.</w:t>
      </w:r>
      <w:r w:rsidRPr="004F5E72">
        <w:rPr>
          <w:rFonts w:ascii="Times New Roman" w:hAnsi="Times New Roman"/>
          <w:sz w:val="22"/>
          <w:szCs w:val="22"/>
        </w:rPr>
        <w:t xml:space="preserve"> Os serviços deverão ser executados no local, condições e prazos estabelecidos no </w:t>
      </w:r>
      <w:r w:rsidRPr="004F5E72">
        <w:rPr>
          <w:rFonts w:ascii="Times New Roman" w:hAnsi="Times New Roman"/>
          <w:b/>
          <w:sz w:val="22"/>
          <w:szCs w:val="22"/>
        </w:rPr>
        <w:t>ANEXO I</w:t>
      </w:r>
      <w:r w:rsidRPr="004F5E72">
        <w:rPr>
          <w:rFonts w:ascii="Times New Roman" w:hAnsi="Times New Roman"/>
          <w:sz w:val="22"/>
          <w:szCs w:val="22"/>
        </w:rPr>
        <w:t>.</w:t>
      </w:r>
    </w:p>
    <w:p w:rsidR="00E474C6" w:rsidRPr="004F5E72" w:rsidRDefault="004C20FA" w:rsidP="00E75D3E">
      <w:pPr>
        <w:pStyle w:val="nvel1"/>
        <w:numPr>
          <w:ilvl w:val="1"/>
          <w:numId w:val="0"/>
        </w:numPr>
        <w:tabs>
          <w:tab w:val="clear" w:pos="567"/>
          <w:tab w:val="left" w:pos="-3480"/>
        </w:tabs>
        <w:spacing w:before="120" w:line="240" w:lineRule="auto"/>
        <w:rPr>
          <w:rFonts w:ascii="Times New Roman" w:hAnsi="Times New Roman"/>
          <w:sz w:val="22"/>
          <w:szCs w:val="22"/>
        </w:rPr>
      </w:pPr>
      <w:r w:rsidRPr="004F5E72">
        <w:rPr>
          <w:rFonts w:ascii="Times New Roman" w:hAnsi="Times New Roman"/>
          <w:b/>
          <w:sz w:val="22"/>
          <w:szCs w:val="22"/>
        </w:rPr>
        <w:lastRenderedPageBreak/>
        <w:t>15.</w:t>
      </w:r>
      <w:r w:rsidR="00A05AB1" w:rsidRPr="004F5E72">
        <w:rPr>
          <w:rFonts w:ascii="Times New Roman" w:hAnsi="Times New Roman"/>
          <w:b/>
          <w:sz w:val="22"/>
          <w:szCs w:val="22"/>
        </w:rPr>
        <w:t>9</w:t>
      </w:r>
      <w:r w:rsidRPr="004F5E72">
        <w:rPr>
          <w:rFonts w:ascii="Times New Roman" w:hAnsi="Times New Roman"/>
          <w:b/>
          <w:sz w:val="22"/>
          <w:szCs w:val="22"/>
        </w:rPr>
        <w:t>.</w:t>
      </w:r>
      <w:r w:rsidRPr="004F5E72">
        <w:rPr>
          <w:rFonts w:ascii="Times New Roman" w:hAnsi="Times New Roman"/>
          <w:sz w:val="22"/>
          <w:szCs w:val="22"/>
        </w:rPr>
        <w:t xml:space="preserve"> A CONTRATADA obriga-se a manter, durante o prazo de execução do contrato, todas as condições de habilitação e qualificação exigidas na licitação, inclusive no que concerne ao cumprimento dos deveres trabalhistas que possuir.</w:t>
      </w:r>
    </w:p>
    <w:p w:rsidR="004C20FA" w:rsidRPr="004F5E72" w:rsidRDefault="004C20FA" w:rsidP="00E75D3E">
      <w:pPr>
        <w:pStyle w:val="nvel1"/>
        <w:numPr>
          <w:ilvl w:val="1"/>
          <w:numId w:val="0"/>
        </w:numPr>
        <w:tabs>
          <w:tab w:val="clear" w:pos="567"/>
          <w:tab w:val="left" w:pos="-120"/>
        </w:tabs>
        <w:spacing w:before="120" w:line="240" w:lineRule="auto"/>
        <w:rPr>
          <w:rFonts w:ascii="Times New Roman" w:hAnsi="Times New Roman"/>
          <w:sz w:val="22"/>
          <w:szCs w:val="22"/>
        </w:rPr>
      </w:pPr>
      <w:r w:rsidRPr="004F5E72">
        <w:rPr>
          <w:rFonts w:ascii="Times New Roman" w:hAnsi="Times New Roman"/>
          <w:b/>
          <w:sz w:val="22"/>
          <w:szCs w:val="22"/>
        </w:rPr>
        <w:t>15.</w:t>
      </w:r>
      <w:r w:rsidR="00A05AB1" w:rsidRPr="004F5E72">
        <w:rPr>
          <w:rFonts w:ascii="Times New Roman" w:hAnsi="Times New Roman"/>
          <w:b/>
          <w:sz w:val="22"/>
          <w:szCs w:val="22"/>
        </w:rPr>
        <w:t>10</w:t>
      </w:r>
      <w:r w:rsidRPr="004F5E72">
        <w:rPr>
          <w:rFonts w:ascii="Times New Roman" w:hAnsi="Times New Roman"/>
          <w:b/>
          <w:sz w:val="22"/>
          <w:szCs w:val="22"/>
        </w:rPr>
        <w:t>.</w:t>
      </w:r>
      <w:r w:rsidRPr="004F5E72">
        <w:rPr>
          <w:rFonts w:ascii="Times New Roman" w:hAnsi="Times New Roman"/>
          <w:sz w:val="22"/>
          <w:szCs w:val="22"/>
        </w:rPr>
        <w:t xml:space="preserve"> A CONTRATADA responderá por todo e qualquer dano que venha a ser causado diretamente à Administração ou a terceiros durante a prestação dos serviços, podendo, o valor referente ao prejuízo apurado, ser descontado do pagamento de que for credora.</w:t>
      </w:r>
    </w:p>
    <w:p w:rsidR="004C20FA" w:rsidRPr="004F5E72" w:rsidRDefault="004C20FA" w:rsidP="00E75D3E">
      <w:pPr>
        <w:tabs>
          <w:tab w:val="num" w:pos="142"/>
        </w:tabs>
        <w:spacing w:before="120"/>
        <w:jc w:val="both"/>
        <w:rPr>
          <w:sz w:val="22"/>
          <w:szCs w:val="22"/>
        </w:rPr>
      </w:pPr>
      <w:r w:rsidRPr="004F5E72">
        <w:rPr>
          <w:b/>
          <w:sz w:val="22"/>
          <w:szCs w:val="22"/>
        </w:rPr>
        <w:t>15.</w:t>
      </w:r>
      <w:r w:rsidR="00A05AB1" w:rsidRPr="004F5E72">
        <w:rPr>
          <w:b/>
          <w:sz w:val="22"/>
          <w:szCs w:val="22"/>
        </w:rPr>
        <w:t>11</w:t>
      </w:r>
      <w:r w:rsidRPr="004F5E72">
        <w:rPr>
          <w:b/>
          <w:sz w:val="22"/>
          <w:szCs w:val="22"/>
        </w:rPr>
        <w:t xml:space="preserve">. </w:t>
      </w:r>
      <w:r w:rsidRPr="004F5E72">
        <w:rPr>
          <w:sz w:val="22"/>
          <w:szCs w:val="22"/>
        </w:rPr>
        <w:t>Todos os encargos e obrigações de natureza trabalhista, civil, criminal, comercial, previdenciária, fiscal, acidente de trabalho e securitária, decorrentes da prestação dos serviços, serão de responsabilidade da empresa contratada;</w:t>
      </w:r>
    </w:p>
    <w:p w:rsidR="004C20FA" w:rsidRPr="004F5E72" w:rsidRDefault="004C20FA" w:rsidP="00E75D3E">
      <w:pPr>
        <w:spacing w:before="120"/>
        <w:jc w:val="both"/>
        <w:rPr>
          <w:sz w:val="22"/>
          <w:szCs w:val="22"/>
        </w:rPr>
      </w:pPr>
      <w:r w:rsidRPr="004F5E72">
        <w:rPr>
          <w:b/>
          <w:sz w:val="22"/>
          <w:szCs w:val="22"/>
        </w:rPr>
        <w:t>15.</w:t>
      </w:r>
      <w:r w:rsidR="00A05AB1" w:rsidRPr="004F5E72">
        <w:rPr>
          <w:b/>
          <w:sz w:val="22"/>
          <w:szCs w:val="22"/>
        </w:rPr>
        <w:t>12</w:t>
      </w:r>
      <w:r w:rsidRPr="004F5E72">
        <w:rPr>
          <w:b/>
          <w:sz w:val="22"/>
          <w:szCs w:val="22"/>
        </w:rPr>
        <w:t xml:space="preserve">. </w:t>
      </w:r>
      <w:r w:rsidRPr="004F5E72">
        <w:rPr>
          <w:sz w:val="22"/>
          <w:szCs w:val="22"/>
        </w:rPr>
        <w:t>Todos os tributos que direta ou indiretamente indicam ou venham a indicar sobre a prestação do serviço, bem como as contribuições para-fiscais, serão de responsabilidade da empresa contratada, ficando desde já a Prefeitura excluída de qualquer responsabilidade passiva por eventuais atuações.</w:t>
      </w:r>
    </w:p>
    <w:p w:rsidR="00E474C6" w:rsidRPr="004F5E72" w:rsidRDefault="004C20FA" w:rsidP="00E75D3E">
      <w:pPr>
        <w:spacing w:before="120"/>
        <w:jc w:val="both"/>
        <w:rPr>
          <w:sz w:val="22"/>
          <w:szCs w:val="22"/>
        </w:rPr>
      </w:pPr>
      <w:r w:rsidRPr="004F5E72">
        <w:rPr>
          <w:b/>
          <w:bCs/>
          <w:sz w:val="22"/>
          <w:szCs w:val="22"/>
        </w:rPr>
        <w:t>15.</w:t>
      </w:r>
      <w:r w:rsidR="00A05AB1" w:rsidRPr="004F5E72">
        <w:rPr>
          <w:b/>
          <w:bCs/>
          <w:sz w:val="22"/>
          <w:szCs w:val="22"/>
        </w:rPr>
        <w:t>13</w:t>
      </w:r>
      <w:r w:rsidRPr="004F5E72">
        <w:rPr>
          <w:b/>
          <w:bCs/>
          <w:sz w:val="22"/>
          <w:szCs w:val="22"/>
        </w:rPr>
        <w:t>.</w:t>
      </w:r>
      <w:r w:rsidRPr="004F5E72">
        <w:rPr>
          <w:sz w:val="22"/>
          <w:szCs w:val="22"/>
        </w:rPr>
        <w:t xml:space="preserve"> Dar-se-á a rescisão do contrato em qualquer das hipóteses previstas na Lei Federal 8.666/93 e suas respectivas modificações com as condições ali indicadas. Entretanto, à CONTRATANTE no interesse público é assegurado o direito de exigir que a CONTRATADA, conforme o caso</w:t>
      </w:r>
      <w:proofErr w:type="gramStart"/>
      <w:r w:rsidRPr="004F5E72">
        <w:rPr>
          <w:sz w:val="22"/>
          <w:szCs w:val="22"/>
        </w:rPr>
        <w:t>,</w:t>
      </w:r>
      <w:r w:rsidR="00552F8C" w:rsidRPr="004F5E72">
        <w:rPr>
          <w:sz w:val="22"/>
          <w:szCs w:val="22"/>
        </w:rPr>
        <w:t xml:space="preserve"> </w:t>
      </w:r>
      <w:r w:rsidRPr="004F5E72">
        <w:rPr>
          <w:sz w:val="22"/>
          <w:szCs w:val="22"/>
        </w:rPr>
        <w:t>continue</w:t>
      </w:r>
      <w:proofErr w:type="gramEnd"/>
      <w:r w:rsidRPr="004F5E72">
        <w:rPr>
          <w:sz w:val="22"/>
          <w:szCs w:val="22"/>
        </w:rPr>
        <w:t xml:space="preserve"> a execução dos serviços nos termos contratuais, durante um período de até 90 (noventa) dias, a fim de se evitar brusca interrupção dos serviços avençados, sem prejuízo da aplicação das sanções previstas neste Contrato</w:t>
      </w:r>
      <w:r w:rsidR="006635A3" w:rsidRPr="004F5E72">
        <w:rPr>
          <w:sz w:val="22"/>
          <w:szCs w:val="22"/>
        </w:rPr>
        <w:t>.</w:t>
      </w:r>
    </w:p>
    <w:p w:rsidR="0043144E" w:rsidRPr="004F5E72" w:rsidRDefault="0043144E" w:rsidP="000E084D">
      <w:pPr>
        <w:jc w:val="both"/>
        <w:rPr>
          <w:b/>
          <w:sz w:val="22"/>
          <w:szCs w:val="22"/>
        </w:rPr>
      </w:pPr>
    </w:p>
    <w:p w:rsidR="004C20FA" w:rsidRPr="004F5E72" w:rsidRDefault="004C20FA" w:rsidP="000E084D">
      <w:pPr>
        <w:pStyle w:val="nvel1"/>
        <w:numPr>
          <w:ilvl w:val="1"/>
          <w:numId w:val="0"/>
        </w:numPr>
        <w:tabs>
          <w:tab w:val="clear" w:pos="567"/>
          <w:tab w:val="left" w:pos="-120"/>
        </w:tabs>
        <w:spacing w:after="120" w:line="240" w:lineRule="auto"/>
        <w:rPr>
          <w:rFonts w:ascii="Times New Roman" w:hAnsi="Times New Roman"/>
          <w:b/>
          <w:sz w:val="22"/>
          <w:szCs w:val="22"/>
        </w:rPr>
      </w:pPr>
      <w:r w:rsidRPr="004F5E72">
        <w:rPr>
          <w:rFonts w:ascii="Times New Roman" w:hAnsi="Times New Roman"/>
          <w:b/>
          <w:sz w:val="22"/>
          <w:szCs w:val="22"/>
        </w:rPr>
        <w:t>1</w:t>
      </w:r>
      <w:r w:rsidR="00A71853" w:rsidRPr="004F5E72">
        <w:rPr>
          <w:rFonts w:ascii="Times New Roman" w:hAnsi="Times New Roman"/>
          <w:b/>
          <w:sz w:val="22"/>
          <w:szCs w:val="22"/>
        </w:rPr>
        <w:t>6</w:t>
      </w:r>
      <w:r w:rsidRPr="004F5E72">
        <w:rPr>
          <w:rFonts w:ascii="Times New Roman" w:hAnsi="Times New Roman"/>
          <w:b/>
          <w:sz w:val="22"/>
          <w:szCs w:val="22"/>
        </w:rPr>
        <w:t>. DO PAGAMENTO E DO REAJUSTE CONTRATUAL</w:t>
      </w:r>
    </w:p>
    <w:p w:rsidR="004C20FA" w:rsidRPr="004F5E72" w:rsidRDefault="004C20FA" w:rsidP="000E084D">
      <w:pPr>
        <w:pStyle w:val="nvel1"/>
        <w:numPr>
          <w:ilvl w:val="1"/>
          <w:numId w:val="0"/>
        </w:numPr>
        <w:tabs>
          <w:tab w:val="clear" w:pos="567"/>
          <w:tab w:val="left" w:pos="-120"/>
        </w:tabs>
        <w:spacing w:after="120" w:line="240" w:lineRule="auto"/>
        <w:rPr>
          <w:rFonts w:ascii="Times New Roman" w:hAnsi="Times New Roman"/>
          <w:sz w:val="22"/>
          <w:szCs w:val="22"/>
        </w:rPr>
      </w:pPr>
      <w:r w:rsidRPr="004F5E72">
        <w:rPr>
          <w:rFonts w:ascii="Times New Roman" w:hAnsi="Times New Roman"/>
          <w:b/>
          <w:sz w:val="22"/>
          <w:szCs w:val="22"/>
        </w:rPr>
        <w:t>1</w:t>
      </w:r>
      <w:r w:rsidR="00A71853" w:rsidRPr="004F5E72">
        <w:rPr>
          <w:rFonts w:ascii="Times New Roman" w:hAnsi="Times New Roman"/>
          <w:b/>
          <w:sz w:val="22"/>
          <w:szCs w:val="22"/>
        </w:rPr>
        <w:t>6</w:t>
      </w:r>
      <w:r w:rsidRPr="004F5E72">
        <w:rPr>
          <w:rFonts w:ascii="Times New Roman" w:hAnsi="Times New Roman"/>
          <w:b/>
          <w:sz w:val="22"/>
          <w:szCs w:val="22"/>
        </w:rPr>
        <w:t>.1.</w:t>
      </w:r>
      <w:r w:rsidRPr="004F5E72">
        <w:rPr>
          <w:rFonts w:ascii="Times New Roman" w:hAnsi="Times New Roman"/>
          <w:sz w:val="22"/>
          <w:szCs w:val="22"/>
        </w:rPr>
        <w:t xml:space="preserve"> O prazo de pagamento será de 30 (trinta) dias corridos, a contar da data final de adimplemento de cada parcela, desde que esteja devidamente atestada pelo setor competente a fiel e regular prestação do serviço e o disposto na Portaria da Secretaria d</w:t>
      </w:r>
      <w:r w:rsidR="004D08B3" w:rsidRPr="004F5E72">
        <w:rPr>
          <w:rFonts w:ascii="Times New Roman" w:hAnsi="Times New Roman"/>
          <w:sz w:val="22"/>
          <w:szCs w:val="22"/>
        </w:rPr>
        <w:t>a</w:t>
      </w:r>
      <w:r w:rsidRPr="004F5E72">
        <w:rPr>
          <w:rFonts w:ascii="Times New Roman" w:hAnsi="Times New Roman"/>
          <w:sz w:val="22"/>
          <w:szCs w:val="22"/>
        </w:rPr>
        <w:t xml:space="preserve"> F</w:t>
      </w:r>
      <w:r w:rsidR="004D08B3" w:rsidRPr="004F5E72">
        <w:rPr>
          <w:rFonts w:ascii="Times New Roman" w:hAnsi="Times New Roman"/>
          <w:sz w:val="22"/>
          <w:szCs w:val="22"/>
        </w:rPr>
        <w:t>azenda</w:t>
      </w:r>
      <w:r w:rsidRPr="004F5E72">
        <w:rPr>
          <w:rFonts w:ascii="Times New Roman" w:hAnsi="Times New Roman"/>
          <w:sz w:val="22"/>
          <w:szCs w:val="22"/>
        </w:rPr>
        <w:t xml:space="preserve"> (SF) nº 92/2014 e as regras de recebimento do objeto previstas neste edital.</w:t>
      </w:r>
    </w:p>
    <w:p w:rsidR="00E474C6" w:rsidRPr="004F5E72" w:rsidRDefault="004C20FA" w:rsidP="000E084D">
      <w:pPr>
        <w:spacing w:after="120"/>
        <w:jc w:val="both"/>
        <w:rPr>
          <w:sz w:val="22"/>
          <w:szCs w:val="22"/>
        </w:rPr>
      </w:pPr>
      <w:r w:rsidRPr="004F5E72">
        <w:rPr>
          <w:b/>
          <w:sz w:val="22"/>
          <w:szCs w:val="22"/>
        </w:rPr>
        <w:t>1</w:t>
      </w:r>
      <w:r w:rsidR="00A71853" w:rsidRPr="004F5E72">
        <w:rPr>
          <w:b/>
          <w:sz w:val="22"/>
          <w:szCs w:val="22"/>
        </w:rPr>
        <w:t>6</w:t>
      </w:r>
      <w:r w:rsidRPr="004F5E72">
        <w:rPr>
          <w:b/>
          <w:sz w:val="22"/>
          <w:szCs w:val="22"/>
        </w:rPr>
        <w:t>.2.</w:t>
      </w:r>
      <w:r w:rsidRPr="004F5E72">
        <w:rPr>
          <w:sz w:val="22"/>
          <w:szCs w:val="22"/>
        </w:rPr>
        <w:t xml:space="preserve"> O </w:t>
      </w:r>
      <w:r w:rsidRPr="004F5E72">
        <w:rPr>
          <w:b/>
          <w:sz w:val="22"/>
          <w:szCs w:val="22"/>
        </w:rPr>
        <w:t>pagamento</w:t>
      </w:r>
      <w:r w:rsidRPr="004F5E72">
        <w:rPr>
          <w:sz w:val="22"/>
          <w:szCs w:val="22"/>
        </w:rPr>
        <w:t xml:space="preserve"> será efetuado por crédito em conta corrente no </w:t>
      </w:r>
      <w:r w:rsidRPr="004F5E72">
        <w:rPr>
          <w:b/>
          <w:sz w:val="22"/>
          <w:szCs w:val="22"/>
        </w:rPr>
        <w:t>BANCO DO BRASIL,</w:t>
      </w:r>
      <w:r w:rsidRPr="004F5E72">
        <w:rPr>
          <w:sz w:val="22"/>
          <w:szCs w:val="22"/>
        </w:rPr>
        <w:t xml:space="preserve"> conforme estabelecido no Decreto nº 51.197, de 22/01/2010.</w:t>
      </w:r>
    </w:p>
    <w:p w:rsidR="004C20FA" w:rsidRPr="004F5E72" w:rsidRDefault="004C20FA" w:rsidP="000E084D">
      <w:pPr>
        <w:pStyle w:val="nvel2"/>
        <w:numPr>
          <w:ilvl w:val="2"/>
          <w:numId w:val="0"/>
        </w:numPr>
        <w:tabs>
          <w:tab w:val="clear" w:pos="851"/>
          <w:tab w:val="left" w:pos="-120"/>
        </w:tabs>
        <w:spacing w:after="120" w:line="240" w:lineRule="auto"/>
        <w:rPr>
          <w:rFonts w:ascii="Times New Roman" w:hAnsi="Times New Roman"/>
          <w:sz w:val="22"/>
          <w:szCs w:val="22"/>
        </w:rPr>
      </w:pPr>
      <w:r w:rsidRPr="004F5E72">
        <w:rPr>
          <w:rFonts w:ascii="Times New Roman" w:hAnsi="Times New Roman"/>
          <w:b/>
          <w:sz w:val="22"/>
          <w:szCs w:val="22"/>
        </w:rPr>
        <w:t>1</w:t>
      </w:r>
      <w:r w:rsidR="00A71853" w:rsidRPr="004F5E72">
        <w:rPr>
          <w:rFonts w:ascii="Times New Roman" w:hAnsi="Times New Roman"/>
          <w:b/>
          <w:sz w:val="22"/>
          <w:szCs w:val="22"/>
        </w:rPr>
        <w:t>6</w:t>
      </w:r>
      <w:r w:rsidRPr="004F5E72">
        <w:rPr>
          <w:rFonts w:ascii="Times New Roman" w:hAnsi="Times New Roman"/>
          <w:b/>
          <w:sz w:val="22"/>
          <w:szCs w:val="22"/>
        </w:rPr>
        <w:t>.3.</w:t>
      </w:r>
      <w:r w:rsidRPr="004F5E72">
        <w:rPr>
          <w:rFonts w:ascii="Times New Roman" w:hAnsi="Times New Roman"/>
          <w:sz w:val="22"/>
          <w:szCs w:val="22"/>
        </w:rPr>
        <w:t xml:space="preserve"> Caso venha ocorrer </w:t>
      </w:r>
      <w:proofErr w:type="gramStart"/>
      <w:r w:rsidRPr="004F5E72">
        <w:rPr>
          <w:rFonts w:ascii="Times New Roman" w:hAnsi="Times New Roman"/>
          <w:sz w:val="22"/>
          <w:szCs w:val="22"/>
        </w:rPr>
        <w:t>a</w:t>
      </w:r>
      <w:proofErr w:type="gramEnd"/>
      <w:r w:rsidRPr="004F5E72">
        <w:rPr>
          <w:rFonts w:ascii="Times New Roman" w:hAnsi="Times New Roman"/>
          <w:sz w:val="22"/>
          <w:szCs w:val="22"/>
        </w:rPr>
        <w:t xml:space="preserve"> necessidade de providências complementares por parte da CONTRATADA, a fluência do prazo será interrompida, reiniciando-se a sua contagem a partir da data em que estas forem cumpridas.</w:t>
      </w:r>
    </w:p>
    <w:p w:rsidR="004C20FA" w:rsidRPr="004F5E72" w:rsidRDefault="004C20FA" w:rsidP="000E084D">
      <w:pPr>
        <w:pStyle w:val="nvel1"/>
        <w:numPr>
          <w:ilvl w:val="1"/>
          <w:numId w:val="0"/>
        </w:numPr>
        <w:tabs>
          <w:tab w:val="left" w:pos="-120"/>
        </w:tabs>
        <w:spacing w:after="120" w:line="240" w:lineRule="auto"/>
        <w:rPr>
          <w:rFonts w:ascii="Times New Roman" w:hAnsi="Times New Roman"/>
          <w:sz w:val="22"/>
          <w:szCs w:val="22"/>
        </w:rPr>
      </w:pPr>
      <w:r w:rsidRPr="004F5E72">
        <w:rPr>
          <w:rFonts w:ascii="Times New Roman" w:hAnsi="Times New Roman"/>
          <w:b/>
          <w:sz w:val="22"/>
          <w:szCs w:val="22"/>
        </w:rPr>
        <w:t>1</w:t>
      </w:r>
      <w:r w:rsidR="00A71853" w:rsidRPr="004F5E72">
        <w:rPr>
          <w:rFonts w:ascii="Times New Roman" w:hAnsi="Times New Roman"/>
          <w:b/>
          <w:sz w:val="22"/>
          <w:szCs w:val="22"/>
        </w:rPr>
        <w:t>6</w:t>
      </w:r>
      <w:r w:rsidRPr="004F5E72">
        <w:rPr>
          <w:rFonts w:ascii="Times New Roman" w:hAnsi="Times New Roman"/>
          <w:b/>
          <w:sz w:val="22"/>
          <w:szCs w:val="22"/>
        </w:rPr>
        <w:t xml:space="preserve">.4. </w:t>
      </w:r>
      <w:r w:rsidRPr="004F5E72">
        <w:rPr>
          <w:rFonts w:ascii="Times New Roman" w:hAnsi="Times New Roman"/>
          <w:sz w:val="22"/>
          <w:szCs w:val="22"/>
        </w:rPr>
        <w:t>Deverá haver a aplicação de compensação financeira quando houver atraso no pagamento dos valores devidos por culpa exclusiva da CONTRATANTE, dependente de requerimento formalizado pela CONTRATADA, conforme Portaria SF nº 05/2012.</w:t>
      </w:r>
    </w:p>
    <w:p w:rsidR="004C20FA" w:rsidRPr="004F5E72" w:rsidRDefault="004C20FA" w:rsidP="000E084D">
      <w:pPr>
        <w:pStyle w:val="nvel2"/>
        <w:numPr>
          <w:ilvl w:val="2"/>
          <w:numId w:val="0"/>
        </w:numPr>
        <w:tabs>
          <w:tab w:val="left" w:pos="-120"/>
        </w:tabs>
        <w:spacing w:after="120" w:line="240" w:lineRule="auto"/>
        <w:rPr>
          <w:rFonts w:ascii="Times New Roman" w:hAnsi="Times New Roman"/>
          <w:sz w:val="22"/>
          <w:szCs w:val="22"/>
        </w:rPr>
      </w:pPr>
      <w:r w:rsidRPr="004F5E72">
        <w:rPr>
          <w:rFonts w:ascii="Times New Roman" w:hAnsi="Times New Roman"/>
          <w:b/>
          <w:sz w:val="22"/>
          <w:szCs w:val="22"/>
        </w:rPr>
        <w:t>1</w:t>
      </w:r>
      <w:r w:rsidR="00A71853" w:rsidRPr="004F5E72">
        <w:rPr>
          <w:rFonts w:ascii="Times New Roman" w:hAnsi="Times New Roman"/>
          <w:b/>
          <w:sz w:val="22"/>
          <w:szCs w:val="22"/>
        </w:rPr>
        <w:t>6</w:t>
      </w:r>
      <w:r w:rsidRPr="004F5E72">
        <w:rPr>
          <w:rFonts w:ascii="Times New Roman" w:hAnsi="Times New Roman"/>
          <w:b/>
          <w:sz w:val="22"/>
          <w:szCs w:val="22"/>
        </w:rPr>
        <w:t>.5.</w:t>
      </w:r>
      <w:r w:rsidRPr="004F5E72">
        <w:rPr>
          <w:rFonts w:ascii="Times New Roman" w:hAnsi="Times New Roman"/>
          <w:sz w:val="22"/>
          <w:szCs w:val="22"/>
        </w:rPr>
        <w:t xml:space="preserve"> Para fins de cálculo da compensação financeira de que trata este subitem, o valor do principal devido será reajustado utilizando-se o índice oficial de remuneração básica da caderneta de poupança e de juros simples no mesmo percentual de juros incidentes sobre a caderneta de poupança para fins de compensação da mora (TR + 0,5% “</w:t>
      </w:r>
      <w:proofErr w:type="gramStart"/>
      <w:r w:rsidRPr="004F5E72">
        <w:rPr>
          <w:rFonts w:ascii="Times New Roman" w:hAnsi="Times New Roman"/>
          <w:sz w:val="22"/>
          <w:szCs w:val="22"/>
        </w:rPr>
        <w:t>pro rata</w:t>
      </w:r>
      <w:proofErr w:type="gramEnd"/>
      <w:r w:rsidRPr="004F5E72">
        <w:rPr>
          <w:rFonts w:ascii="Times New Roman" w:hAnsi="Times New Roman"/>
          <w:sz w:val="22"/>
          <w:szCs w:val="22"/>
        </w:rPr>
        <w:t xml:space="preserve"> tempore”), observando-se, para tanto, o período correspondente à data prevista para o pagamento e aquela data em que o pagamento efetivamente ocorreu.</w:t>
      </w:r>
    </w:p>
    <w:p w:rsidR="004D3E46" w:rsidRPr="004F5E72" w:rsidRDefault="004C20FA" w:rsidP="000E084D">
      <w:pPr>
        <w:tabs>
          <w:tab w:val="num" w:pos="142"/>
        </w:tabs>
        <w:spacing w:after="120"/>
        <w:jc w:val="both"/>
        <w:rPr>
          <w:sz w:val="22"/>
          <w:szCs w:val="22"/>
        </w:rPr>
      </w:pPr>
      <w:r w:rsidRPr="004F5E72">
        <w:rPr>
          <w:b/>
          <w:sz w:val="22"/>
          <w:szCs w:val="22"/>
        </w:rPr>
        <w:t>1</w:t>
      </w:r>
      <w:r w:rsidR="00A71853" w:rsidRPr="004F5E72">
        <w:rPr>
          <w:b/>
          <w:sz w:val="22"/>
          <w:szCs w:val="22"/>
        </w:rPr>
        <w:t>6</w:t>
      </w:r>
      <w:r w:rsidRPr="004F5E72">
        <w:rPr>
          <w:b/>
          <w:sz w:val="22"/>
          <w:szCs w:val="22"/>
        </w:rPr>
        <w:t>.6.</w:t>
      </w:r>
      <w:r w:rsidRPr="004F5E72">
        <w:rPr>
          <w:sz w:val="22"/>
          <w:szCs w:val="22"/>
        </w:rPr>
        <w:t xml:space="preserve"> Os preços contratados somente poderão ser reajustados após 01 (um) ano de vigência, e não serão objeto de atualização ou compensação financeira, nos termos da Portaria SF 104/94 e Comunicado SF 11/94 e Lei Federal 8.880/94</w:t>
      </w:r>
      <w:r w:rsidR="004D3E46" w:rsidRPr="004F5E72">
        <w:rPr>
          <w:sz w:val="22"/>
          <w:szCs w:val="22"/>
        </w:rPr>
        <w:t>, ou até que novas normas do Governo Federal venham permiti-lo.</w:t>
      </w:r>
    </w:p>
    <w:p w:rsidR="004C20FA" w:rsidRPr="004F5E72" w:rsidRDefault="004C20FA" w:rsidP="000E084D">
      <w:pPr>
        <w:tabs>
          <w:tab w:val="num" w:pos="142"/>
        </w:tabs>
        <w:spacing w:after="120"/>
        <w:jc w:val="both"/>
        <w:rPr>
          <w:sz w:val="22"/>
          <w:szCs w:val="22"/>
        </w:rPr>
      </w:pPr>
      <w:r w:rsidRPr="004F5E72">
        <w:rPr>
          <w:b/>
          <w:sz w:val="22"/>
          <w:szCs w:val="22"/>
        </w:rPr>
        <w:t>1</w:t>
      </w:r>
      <w:r w:rsidR="00A71853" w:rsidRPr="004F5E72">
        <w:rPr>
          <w:b/>
          <w:sz w:val="22"/>
          <w:szCs w:val="22"/>
        </w:rPr>
        <w:t>6</w:t>
      </w:r>
      <w:r w:rsidRPr="004F5E72">
        <w:rPr>
          <w:b/>
          <w:sz w:val="22"/>
          <w:szCs w:val="22"/>
        </w:rPr>
        <w:t>.</w:t>
      </w:r>
      <w:r w:rsidR="004D3E46" w:rsidRPr="004F5E72">
        <w:rPr>
          <w:b/>
          <w:sz w:val="22"/>
          <w:szCs w:val="22"/>
        </w:rPr>
        <w:t>7</w:t>
      </w:r>
      <w:r w:rsidRPr="004F5E72">
        <w:rPr>
          <w:b/>
          <w:sz w:val="22"/>
          <w:szCs w:val="22"/>
        </w:rPr>
        <w:t>.</w:t>
      </w:r>
      <w:r w:rsidRPr="004F5E72">
        <w:rPr>
          <w:sz w:val="22"/>
          <w:szCs w:val="22"/>
        </w:rPr>
        <w:t xml:space="preserve"> Na prorrogação, desde que cumprido o período determinado no item anterior, poderá ser concedido reajuste econômico nos termos do Decreto nº 53.841/2013 e Portaria SF 104/94, pelo índice IPC-FIPE.</w:t>
      </w:r>
    </w:p>
    <w:p w:rsidR="004C20FA" w:rsidRPr="004F5E72" w:rsidRDefault="004C20FA" w:rsidP="000E084D">
      <w:pPr>
        <w:tabs>
          <w:tab w:val="num" w:pos="142"/>
        </w:tabs>
        <w:spacing w:after="120"/>
        <w:jc w:val="both"/>
        <w:rPr>
          <w:sz w:val="22"/>
          <w:szCs w:val="22"/>
        </w:rPr>
      </w:pPr>
      <w:r w:rsidRPr="004F5E72">
        <w:rPr>
          <w:b/>
          <w:sz w:val="22"/>
          <w:szCs w:val="22"/>
        </w:rPr>
        <w:t>1</w:t>
      </w:r>
      <w:r w:rsidR="00A71853" w:rsidRPr="004F5E72">
        <w:rPr>
          <w:b/>
          <w:sz w:val="22"/>
          <w:szCs w:val="22"/>
        </w:rPr>
        <w:t>6</w:t>
      </w:r>
      <w:r w:rsidRPr="004F5E72">
        <w:rPr>
          <w:b/>
          <w:sz w:val="22"/>
          <w:szCs w:val="22"/>
        </w:rPr>
        <w:t>.</w:t>
      </w:r>
      <w:r w:rsidR="004D3E46" w:rsidRPr="004F5E72">
        <w:rPr>
          <w:b/>
          <w:sz w:val="22"/>
          <w:szCs w:val="22"/>
        </w:rPr>
        <w:t>8</w:t>
      </w:r>
      <w:r w:rsidRPr="004F5E72">
        <w:rPr>
          <w:b/>
          <w:sz w:val="22"/>
          <w:szCs w:val="22"/>
        </w:rPr>
        <w:t>.</w:t>
      </w:r>
      <w:r w:rsidRPr="004F5E72">
        <w:rPr>
          <w:sz w:val="22"/>
          <w:szCs w:val="22"/>
        </w:rPr>
        <w:t xml:space="preserve">  Na eventualidade de extinção do índice de reajuste pactuado na subcláusula anterior, o mesmo será oportunamente substituído por um que vier a ser definido como aplicável e regulamentado por Portaria expedida pela Secretaria da </w:t>
      </w:r>
      <w:proofErr w:type="gramStart"/>
      <w:r w:rsidRPr="004F5E72">
        <w:rPr>
          <w:sz w:val="22"/>
          <w:szCs w:val="22"/>
        </w:rPr>
        <w:t>F</w:t>
      </w:r>
      <w:r w:rsidR="004D08B3" w:rsidRPr="004F5E72">
        <w:rPr>
          <w:sz w:val="22"/>
          <w:szCs w:val="22"/>
        </w:rPr>
        <w:t xml:space="preserve">azenda </w:t>
      </w:r>
      <w:r w:rsidRPr="004F5E72">
        <w:rPr>
          <w:sz w:val="22"/>
          <w:szCs w:val="22"/>
        </w:rPr>
        <w:t>-SF</w:t>
      </w:r>
      <w:proofErr w:type="gramEnd"/>
      <w:r w:rsidRPr="004F5E72">
        <w:rPr>
          <w:sz w:val="22"/>
          <w:szCs w:val="22"/>
        </w:rPr>
        <w:t>.</w:t>
      </w:r>
    </w:p>
    <w:p w:rsidR="0046268A" w:rsidRPr="004F5E72" w:rsidRDefault="004C20FA" w:rsidP="000E084D">
      <w:pPr>
        <w:tabs>
          <w:tab w:val="num" w:pos="142"/>
        </w:tabs>
        <w:spacing w:after="120"/>
        <w:jc w:val="both"/>
        <w:rPr>
          <w:b/>
          <w:bCs/>
          <w:sz w:val="22"/>
          <w:szCs w:val="22"/>
        </w:rPr>
      </w:pPr>
      <w:r w:rsidRPr="004F5E72">
        <w:rPr>
          <w:b/>
          <w:sz w:val="22"/>
          <w:szCs w:val="22"/>
        </w:rPr>
        <w:t>1</w:t>
      </w:r>
      <w:r w:rsidR="00A71853" w:rsidRPr="004F5E72">
        <w:rPr>
          <w:b/>
          <w:sz w:val="22"/>
          <w:szCs w:val="22"/>
        </w:rPr>
        <w:t>6</w:t>
      </w:r>
      <w:r w:rsidRPr="004F5E72">
        <w:rPr>
          <w:b/>
          <w:sz w:val="22"/>
          <w:szCs w:val="22"/>
        </w:rPr>
        <w:t>.</w:t>
      </w:r>
      <w:r w:rsidR="004D3E46" w:rsidRPr="004F5E72">
        <w:rPr>
          <w:b/>
          <w:sz w:val="22"/>
          <w:szCs w:val="22"/>
        </w:rPr>
        <w:t>9</w:t>
      </w:r>
      <w:r w:rsidRPr="004F5E72">
        <w:rPr>
          <w:b/>
          <w:sz w:val="22"/>
          <w:szCs w:val="22"/>
        </w:rPr>
        <w:t>.</w:t>
      </w:r>
      <w:r w:rsidRPr="004F5E72">
        <w:rPr>
          <w:sz w:val="22"/>
          <w:szCs w:val="22"/>
        </w:rPr>
        <w:t xml:space="preserve"> Ressalva-se a possibilidade de alteração das condições contratadas, e face da superveniência de normas federais ou municipais, disciplinando a matéria.</w:t>
      </w:r>
    </w:p>
    <w:p w:rsidR="00AF1806" w:rsidRPr="004F5E72" w:rsidRDefault="004C20FA" w:rsidP="000E084D">
      <w:pPr>
        <w:spacing w:after="120"/>
        <w:jc w:val="both"/>
        <w:rPr>
          <w:b/>
          <w:bCs/>
          <w:sz w:val="22"/>
          <w:szCs w:val="22"/>
        </w:rPr>
      </w:pPr>
      <w:r w:rsidRPr="004F5E72">
        <w:rPr>
          <w:b/>
          <w:bCs/>
          <w:sz w:val="22"/>
          <w:szCs w:val="22"/>
        </w:rPr>
        <w:t>1</w:t>
      </w:r>
      <w:r w:rsidR="00A71853" w:rsidRPr="004F5E72">
        <w:rPr>
          <w:b/>
          <w:bCs/>
          <w:sz w:val="22"/>
          <w:szCs w:val="22"/>
        </w:rPr>
        <w:t>7</w:t>
      </w:r>
      <w:r w:rsidRPr="004F5E72">
        <w:rPr>
          <w:b/>
          <w:bCs/>
          <w:sz w:val="22"/>
          <w:szCs w:val="22"/>
        </w:rPr>
        <w:t>. SANÇÕES</w:t>
      </w:r>
    </w:p>
    <w:p w:rsidR="004C20FA" w:rsidRPr="004F5E72" w:rsidRDefault="004C20FA" w:rsidP="000E084D">
      <w:pPr>
        <w:spacing w:after="120"/>
        <w:jc w:val="both"/>
        <w:rPr>
          <w:sz w:val="22"/>
          <w:szCs w:val="22"/>
        </w:rPr>
      </w:pPr>
      <w:r w:rsidRPr="004F5E72">
        <w:rPr>
          <w:b/>
          <w:sz w:val="22"/>
          <w:szCs w:val="22"/>
        </w:rPr>
        <w:t>1</w:t>
      </w:r>
      <w:r w:rsidR="00A71853" w:rsidRPr="004F5E72">
        <w:rPr>
          <w:b/>
          <w:sz w:val="22"/>
          <w:szCs w:val="22"/>
        </w:rPr>
        <w:t>7</w:t>
      </w:r>
      <w:r w:rsidRPr="004F5E72">
        <w:rPr>
          <w:b/>
          <w:sz w:val="22"/>
          <w:szCs w:val="22"/>
        </w:rPr>
        <w:t xml:space="preserve">.1. </w:t>
      </w:r>
      <w:r w:rsidRPr="004F5E72">
        <w:rPr>
          <w:sz w:val="22"/>
          <w:szCs w:val="22"/>
        </w:rPr>
        <w:t>A adjudicatária estará sujeita à multa de 20% (vinte por cento) sobre o valor da proposta anual, pela recusa de assinar o termo de contrato e retirar a nota de empenho dentro do prazo estabelecido neste edital, que só deixará de ser aplicada nas hipóteses de</w:t>
      </w:r>
      <w:r w:rsidRPr="004F5E72">
        <w:rPr>
          <w:b/>
          <w:sz w:val="22"/>
          <w:szCs w:val="22"/>
        </w:rPr>
        <w:t xml:space="preserve"> </w:t>
      </w:r>
      <w:r w:rsidRPr="004F5E72">
        <w:rPr>
          <w:sz w:val="22"/>
          <w:szCs w:val="22"/>
        </w:rPr>
        <w:t>comprovação, anexada aos autos, da ocorrência de força maior impeditiva do cumprimento da obrigação e / ou manifestação da unidade requisitante, informando que o ocorrido derivou de fatos imputáveis à Administração.</w:t>
      </w:r>
    </w:p>
    <w:p w:rsidR="00F51BA5" w:rsidRPr="004F5E72" w:rsidRDefault="004C20FA" w:rsidP="000E084D">
      <w:pPr>
        <w:spacing w:after="120"/>
        <w:jc w:val="both"/>
        <w:rPr>
          <w:sz w:val="22"/>
          <w:szCs w:val="22"/>
        </w:rPr>
      </w:pPr>
      <w:r w:rsidRPr="004F5E72">
        <w:rPr>
          <w:b/>
          <w:sz w:val="22"/>
          <w:szCs w:val="22"/>
        </w:rPr>
        <w:t>1</w:t>
      </w:r>
      <w:r w:rsidR="00A71853" w:rsidRPr="004F5E72">
        <w:rPr>
          <w:b/>
          <w:sz w:val="22"/>
          <w:szCs w:val="22"/>
        </w:rPr>
        <w:t>7</w:t>
      </w:r>
      <w:r w:rsidRPr="004F5E72">
        <w:rPr>
          <w:b/>
          <w:sz w:val="22"/>
          <w:szCs w:val="22"/>
        </w:rPr>
        <w:t>.2.</w:t>
      </w:r>
      <w:r w:rsidRPr="004F5E72">
        <w:rPr>
          <w:sz w:val="22"/>
          <w:szCs w:val="22"/>
        </w:rPr>
        <w:t xml:space="preserve"> Aplicar-se-á a mesma pena prevista no Item </w:t>
      </w:r>
      <w:r w:rsidRPr="004F5E72">
        <w:rPr>
          <w:b/>
          <w:sz w:val="22"/>
          <w:szCs w:val="22"/>
        </w:rPr>
        <w:t>1</w:t>
      </w:r>
      <w:r w:rsidR="00A71853" w:rsidRPr="004F5E72">
        <w:rPr>
          <w:b/>
          <w:sz w:val="22"/>
          <w:szCs w:val="22"/>
        </w:rPr>
        <w:t>7</w:t>
      </w:r>
      <w:r w:rsidRPr="004F5E72">
        <w:rPr>
          <w:b/>
          <w:sz w:val="22"/>
          <w:szCs w:val="22"/>
        </w:rPr>
        <w:t>.1.</w:t>
      </w:r>
      <w:r w:rsidRPr="004F5E72">
        <w:rPr>
          <w:sz w:val="22"/>
          <w:szCs w:val="22"/>
        </w:rPr>
        <w:t xml:space="preserve">, se o impedimento à assinatura do contrato ou da retirada da Nota de Empenho decorrer da não apresentação das Certidões previstas nos subitens </w:t>
      </w:r>
      <w:r w:rsidRPr="004F5E72">
        <w:rPr>
          <w:b/>
          <w:sz w:val="22"/>
          <w:szCs w:val="22"/>
        </w:rPr>
        <w:t>11.</w:t>
      </w:r>
      <w:r w:rsidR="002B6028" w:rsidRPr="004F5E72">
        <w:rPr>
          <w:b/>
          <w:sz w:val="22"/>
          <w:szCs w:val="22"/>
        </w:rPr>
        <w:t>5</w:t>
      </w:r>
      <w:r w:rsidRPr="004F5E72">
        <w:rPr>
          <w:sz w:val="22"/>
          <w:szCs w:val="22"/>
        </w:rPr>
        <w:t xml:space="preserve"> a </w:t>
      </w:r>
      <w:r w:rsidRPr="004F5E72">
        <w:rPr>
          <w:b/>
          <w:sz w:val="22"/>
          <w:szCs w:val="22"/>
        </w:rPr>
        <w:t>11.</w:t>
      </w:r>
      <w:r w:rsidR="002B6028" w:rsidRPr="004F5E72">
        <w:rPr>
          <w:b/>
          <w:sz w:val="22"/>
          <w:szCs w:val="22"/>
        </w:rPr>
        <w:t>5.6</w:t>
      </w:r>
      <w:r w:rsidRPr="004F5E72">
        <w:rPr>
          <w:sz w:val="22"/>
          <w:szCs w:val="22"/>
        </w:rPr>
        <w:t>, bem como da existência de apontamento em nome da empresa no Cadastro Informativo – CADIN Municipal.</w:t>
      </w:r>
    </w:p>
    <w:p w:rsidR="00F51BA5" w:rsidRPr="004F5E72" w:rsidRDefault="004C20FA" w:rsidP="000E084D">
      <w:pPr>
        <w:spacing w:after="120"/>
        <w:jc w:val="both"/>
        <w:rPr>
          <w:sz w:val="22"/>
          <w:szCs w:val="22"/>
        </w:rPr>
      </w:pPr>
      <w:r w:rsidRPr="004F5E72">
        <w:rPr>
          <w:b/>
          <w:sz w:val="22"/>
          <w:szCs w:val="22"/>
        </w:rPr>
        <w:lastRenderedPageBreak/>
        <w:t>1</w:t>
      </w:r>
      <w:r w:rsidR="00A71853" w:rsidRPr="004F5E72">
        <w:rPr>
          <w:b/>
          <w:sz w:val="22"/>
          <w:szCs w:val="22"/>
        </w:rPr>
        <w:t>7</w:t>
      </w:r>
      <w:r w:rsidRPr="004F5E72">
        <w:rPr>
          <w:b/>
          <w:sz w:val="22"/>
          <w:szCs w:val="22"/>
        </w:rPr>
        <w:t xml:space="preserve">.3. </w:t>
      </w:r>
      <w:r w:rsidRPr="004F5E72">
        <w:rPr>
          <w:sz w:val="22"/>
          <w:szCs w:val="22"/>
        </w:rPr>
        <w:t xml:space="preserve">As penalidades relativas à execução do contrato encontram-se previstas da Cláusula Décima Primeira – Das Penalidades, do </w:t>
      </w:r>
      <w:r w:rsidRPr="004F5E72">
        <w:rPr>
          <w:b/>
          <w:sz w:val="22"/>
          <w:szCs w:val="22"/>
        </w:rPr>
        <w:t>ANEXO X</w:t>
      </w:r>
      <w:r w:rsidR="00A05E1A" w:rsidRPr="004F5E72">
        <w:rPr>
          <w:b/>
          <w:sz w:val="22"/>
          <w:szCs w:val="22"/>
        </w:rPr>
        <w:t>I</w:t>
      </w:r>
      <w:r w:rsidRPr="004F5E72">
        <w:rPr>
          <w:sz w:val="22"/>
          <w:szCs w:val="22"/>
        </w:rPr>
        <w:t>.</w:t>
      </w:r>
    </w:p>
    <w:p w:rsidR="004C20FA" w:rsidRPr="004F5E72" w:rsidRDefault="004C20FA" w:rsidP="000E084D">
      <w:pPr>
        <w:spacing w:after="120"/>
        <w:jc w:val="both"/>
        <w:rPr>
          <w:sz w:val="22"/>
          <w:szCs w:val="22"/>
        </w:rPr>
      </w:pPr>
      <w:r w:rsidRPr="004F5E72">
        <w:rPr>
          <w:b/>
          <w:sz w:val="22"/>
          <w:szCs w:val="22"/>
        </w:rPr>
        <w:t>1</w:t>
      </w:r>
      <w:r w:rsidR="00A71853" w:rsidRPr="004F5E72">
        <w:rPr>
          <w:b/>
          <w:sz w:val="22"/>
          <w:szCs w:val="22"/>
        </w:rPr>
        <w:t>7</w:t>
      </w:r>
      <w:r w:rsidRPr="004F5E72">
        <w:rPr>
          <w:b/>
          <w:sz w:val="22"/>
          <w:szCs w:val="22"/>
        </w:rPr>
        <w:t>.4</w:t>
      </w:r>
      <w:r w:rsidRPr="004F5E72">
        <w:rPr>
          <w:sz w:val="22"/>
          <w:szCs w:val="22"/>
        </w:rPr>
        <w:t>. As penalidades são independentes e a aplicação de uma não exclui a das outras, quando cabíveis.</w:t>
      </w:r>
    </w:p>
    <w:p w:rsidR="004C20FA" w:rsidRPr="004F5E72" w:rsidRDefault="004C20FA" w:rsidP="000E084D">
      <w:pPr>
        <w:spacing w:after="120"/>
        <w:jc w:val="both"/>
        <w:rPr>
          <w:sz w:val="22"/>
          <w:szCs w:val="22"/>
        </w:rPr>
      </w:pPr>
      <w:r w:rsidRPr="004F5E72">
        <w:rPr>
          <w:b/>
          <w:bCs/>
          <w:sz w:val="22"/>
          <w:szCs w:val="22"/>
        </w:rPr>
        <w:t>1</w:t>
      </w:r>
      <w:r w:rsidR="00A71853" w:rsidRPr="004F5E72">
        <w:rPr>
          <w:b/>
          <w:bCs/>
          <w:sz w:val="22"/>
          <w:szCs w:val="22"/>
        </w:rPr>
        <w:t>7</w:t>
      </w:r>
      <w:r w:rsidRPr="004F5E72">
        <w:rPr>
          <w:b/>
          <w:bCs/>
          <w:sz w:val="22"/>
          <w:szCs w:val="22"/>
        </w:rPr>
        <w:t>.5.</w:t>
      </w:r>
      <w:r w:rsidRPr="004F5E72">
        <w:rPr>
          <w:sz w:val="22"/>
          <w:szCs w:val="22"/>
        </w:rPr>
        <w:t xml:space="preserve"> Sem prejuízo da aplicação de outras sanções cabíveis, à licitante que deixar de entregar ou apresentar documentação falsa exigida na licitação, ensejar o retardamento da execução do certame, não mantiver a proposta ou lance, não retirar a Nota de Empenho, faltar ou fraudar na execução das obrigações assumidas para execução do objeto, comportar-se de modo inidôneo, fizer declaração falsa ou cometer fraude fiscal, poderá ser aplicada a sanção de impedimento de licitar e contratar com a PMSP pelo prazo de até 05 (cinco) anos. </w:t>
      </w:r>
    </w:p>
    <w:p w:rsidR="004C20FA" w:rsidRPr="004F5E72" w:rsidRDefault="004C20FA" w:rsidP="000E084D">
      <w:pPr>
        <w:spacing w:after="120"/>
        <w:jc w:val="both"/>
        <w:rPr>
          <w:sz w:val="22"/>
          <w:szCs w:val="22"/>
        </w:rPr>
      </w:pPr>
      <w:r w:rsidRPr="004F5E72">
        <w:rPr>
          <w:b/>
          <w:sz w:val="22"/>
          <w:szCs w:val="22"/>
        </w:rPr>
        <w:t>1</w:t>
      </w:r>
      <w:r w:rsidR="00A71853" w:rsidRPr="004F5E72">
        <w:rPr>
          <w:b/>
          <w:sz w:val="22"/>
          <w:szCs w:val="22"/>
        </w:rPr>
        <w:t>7</w:t>
      </w:r>
      <w:r w:rsidRPr="004F5E72">
        <w:rPr>
          <w:b/>
          <w:sz w:val="22"/>
          <w:szCs w:val="22"/>
        </w:rPr>
        <w:t>.6.</w:t>
      </w:r>
      <w:r w:rsidRPr="004F5E72">
        <w:rPr>
          <w:sz w:val="22"/>
          <w:szCs w:val="22"/>
        </w:rPr>
        <w:t xml:space="preserve"> A falsidade das declarações prestadas, objetivando os benefícios da Lei complementar 123/2006, caracterizará o crime de que trata o art. 299 do Código Penal, sem prejuízo do enquadramento em outras figuras penais e da sanção prevista de impedimento de licitar e contratar com a Administração.</w:t>
      </w:r>
    </w:p>
    <w:p w:rsidR="004C20FA" w:rsidRPr="004F5E72" w:rsidRDefault="004C20FA" w:rsidP="000E084D">
      <w:pPr>
        <w:spacing w:after="120"/>
        <w:jc w:val="both"/>
        <w:rPr>
          <w:sz w:val="22"/>
          <w:szCs w:val="22"/>
        </w:rPr>
      </w:pPr>
      <w:r w:rsidRPr="004F5E72">
        <w:rPr>
          <w:b/>
          <w:bCs/>
          <w:sz w:val="22"/>
          <w:szCs w:val="22"/>
        </w:rPr>
        <w:t>1</w:t>
      </w:r>
      <w:r w:rsidR="00A71853" w:rsidRPr="004F5E72">
        <w:rPr>
          <w:b/>
          <w:bCs/>
          <w:sz w:val="22"/>
          <w:szCs w:val="22"/>
        </w:rPr>
        <w:t>7</w:t>
      </w:r>
      <w:r w:rsidRPr="004F5E72">
        <w:rPr>
          <w:b/>
          <w:bCs/>
          <w:sz w:val="22"/>
          <w:szCs w:val="22"/>
        </w:rPr>
        <w:t>.7</w:t>
      </w:r>
      <w:r w:rsidRPr="004F5E72">
        <w:rPr>
          <w:sz w:val="22"/>
          <w:szCs w:val="22"/>
        </w:rPr>
        <w:t xml:space="preserve"> O prazo para pagamento das multas será de 05 (cinco) dias úteis, a contar da notificação enviada </w:t>
      </w:r>
      <w:proofErr w:type="gramStart"/>
      <w:r w:rsidRPr="004F5E72">
        <w:rPr>
          <w:sz w:val="22"/>
          <w:szCs w:val="22"/>
        </w:rPr>
        <w:t>a</w:t>
      </w:r>
      <w:proofErr w:type="gramEnd"/>
      <w:r w:rsidRPr="004F5E72">
        <w:rPr>
          <w:sz w:val="22"/>
          <w:szCs w:val="22"/>
        </w:rPr>
        <w:t xml:space="preserve"> empresa apenada, assegurando o direito ao contraditório e à ampla defesa. </w:t>
      </w:r>
      <w:proofErr w:type="gramStart"/>
      <w:r w:rsidRPr="004F5E72">
        <w:rPr>
          <w:sz w:val="22"/>
          <w:szCs w:val="22"/>
        </w:rPr>
        <w:t>A critério</w:t>
      </w:r>
      <w:proofErr w:type="gramEnd"/>
      <w:r w:rsidRPr="004F5E72">
        <w:rPr>
          <w:sz w:val="22"/>
          <w:szCs w:val="22"/>
        </w:rPr>
        <w:t xml:space="preserve"> da Administração e sendo possível, o valor devido será descontado da importância que a empresa tenha a receber da PMSP. Não havendo o pagamento, o valor será inscrito na dívida ativa, sujeitando a devedora a processo executivo.</w:t>
      </w:r>
    </w:p>
    <w:p w:rsidR="004C20FA" w:rsidRPr="004F5E72" w:rsidRDefault="004C20FA" w:rsidP="000E084D">
      <w:pPr>
        <w:spacing w:after="120"/>
        <w:jc w:val="both"/>
        <w:rPr>
          <w:sz w:val="22"/>
          <w:szCs w:val="22"/>
        </w:rPr>
      </w:pPr>
      <w:r w:rsidRPr="004F5E72">
        <w:rPr>
          <w:b/>
          <w:bCs/>
          <w:sz w:val="22"/>
          <w:szCs w:val="22"/>
        </w:rPr>
        <w:t>1</w:t>
      </w:r>
      <w:r w:rsidR="00A71853" w:rsidRPr="004F5E72">
        <w:rPr>
          <w:b/>
          <w:bCs/>
          <w:sz w:val="22"/>
          <w:szCs w:val="22"/>
        </w:rPr>
        <w:t>7</w:t>
      </w:r>
      <w:r w:rsidRPr="004F5E72">
        <w:rPr>
          <w:b/>
          <w:bCs/>
          <w:sz w:val="22"/>
          <w:szCs w:val="22"/>
        </w:rPr>
        <w:t>.8.</w:t>
      </w:r>
      <w:r w:rsidRPr="004F5E72">
        <w:rPr>
          <w:sz w:val="22"/>
          <w:szCs w:val="22"/>
        </w:rPr>
        <w:t xml:space="preserve"> É cabível, ainda, a aplicação das demais sanções estabelecidas no Capítulo IV da Lei Federal nº 8.666/1993.</w:t>
      </w:r>
    </w:p>
    <w:p w:rsidR="004C20FA" w:rsidRPr="004F5E72" w:rsidRDefault="004C20FA" w:rsidP="000E084D">
      <w:pPr>
        <w:spacing w:after="120"/>
        <w:jc w:val="both"/>
        <w:rPr>
          <w:sz w:val="22"/>
          <w:szCs w:val="22"/>
        </w:rPr>
      </w:pPr>
      <w:r w:rsidRPr="004F5E72">
        <w:rPr>
          <w:b/>
          <w:bCs/>
          <w:sz w:val="22"/>
          <w:szCs w:val="22"/>
        </w:rPr>
        <w:t>1</w:t>
      </w:r>
      <w:r w:rsidR="00A71853" w:rsidRPr="004F5E72">
        <w:rPr>
          <w:b/>
          <w:bCs/>
          <w:sz w:val="22"/>
          <w:szCs w:val="22"/>
        </w:rPr>
        <w:t>7</w:t>
      </w:r>
      <w:r w:rsidRPr="004F5E72">
        <w:rPr>
          <w:b/>
          <w:bCs/>
          <w:sz w:val="22"/>
          <w:szCs w:val="22"/>
        </w:rPr>
        <w:t>.9.</w:t>
      </w:r>
      <w:r w:rsidRPr="004F5E72">
        <w:rPr>
          <w:sz w:val="22"/>
          <w:szCs w:val="22"/>
        </w:rPr>
        <w:t xml:space="preserve"> Das decisões de aplicação de sanção, caberá recurso nos termos do artigo 109 da Lei Federal nº. 8.666/1993, observados os prazos ali fixados.</w:t>
      </w:r>
    </w:p>
    <w:p w:rsidR="004C20FA" w:rsidRPr="004F5E72" w:rsidRDefault="004C20FA" w:rsidP="000E084D">
      <w:pPr>
        <w:spacing w:after="120"/>
        <w:jc w:val="both"/>
        <w:rPr>
          <w:sz w:val="22"/>
          <w:szCs w:val="22"/>
        </w:rPr>
      </w:pPr>
      <w:r w:rsidRPr="004F5E72">
        <w:rPr>
          <w:b/>
          <w:sz w:val="22"/>
          <w:szCs w:val="22"/>
        </w:rPr>
        <w:t>1</w:t>
      </w:r>
      <w:r w:rsidR="00A71853" w:rsidRPr="004F5E72">
        <w:rPr>
          <w:b/>
          <w:sz w:val="22"/>
          <w:szCs w:val="22"/>
        </w:rPr>
        <w:t>7</w:t>
      </w:r>
      <w:r w:rsidRPr="004F5E72">
        <w:rPr>
          <w:b/>
          <w:sz w:val="22"/>
          <w:szCs w:val="22"/>
        </w:rPr>
        <w:t>.10</w:t>
      </w:r>
      <w:r w:rsidRPr="004F5E72">
        <w:rPr>
          <w:sz w:val="22"/>
          <w:szCs w:val="22"/>
        </w:rPr>
        <w:t>. Não serão conhecidos recursos enviados pelo correio, telex, fac-símile, correio eletrônico ou qualquer outro meio de comunicação, se, dentro do prazo previsto em lei, a peça inicial original não tiver sido protocolizada.</w:t>
      </w:r>
    </w:p>
    <w:p w:rsidR="002A56E0" w:rsidRPr="004F5E72" w:rsidRDefault="00A71853" w:rsidP="00997CDB">
      <w:pPr>
        <w:spacing w:after="120"/>
        <w:jc w:val="both"/>
        <w:rPr>
          <w:b/>
          <w:sz w:val="22"/>
          <w:szCs w:val="22"/>
        </w:rPr>
      </w:pPr>
      <w:r w:rsidRPr="004F5E72">
        <w:rPr>
          <w:b/>
          <w:bCs/>
          <w:sz w:val="22"/>
          <w:szCs w:val="22"/>
        </w:rPr>
        <w:t>17</w:t>
      </w:r>
      <w:r w:rsidR="003132EB" w:rsidRPr="004F5E72">
        <w:rPr>
          <w:b/>
          <w:bCs/>
          <w:sz w:val="22"/>
          <w:szCs w:val="22"/>
        </w:rPr>
        <w:t xml:space="preserve">.11. </w:t>
      </w:r>
      <w:r w:rsidR="003132EB" w:rsidRPr="004F5E72">
        <w:rPr>
          <w:sz w:val="22"/>
          <w:szCs w:val="22"/>
        </w:rPr>
        <w:t xml:space="preserve">Incidirá nas mesmas penas previstas </w:t>
      </w:r>
      <w:r w:rsidR="001B7F00" w:rsidRPr="004F5E72">
        <w:rPr>
          <w:sz w:val="22"/>
          <w:szCs w:val="22"/>
        </w:rPr>
        <w:t xml:space="preserve">no item </w:t>
      </w:r>
      <w:r w:rsidR="001B7F00" w:rsidRPr="004F5E72">
        <w:rPr>
          <w:b/>
          <w:sz w:val="22"/>
          <w:szCs w:val="22"/>
        </w:rPr>
        <w:t>1</w:t>
      </w:r>
      <w:r w:rsidRPr="004F5E72">
        <w:rPr>
          <w:b/>
          <w:sz w:val="22"/>
          <w:szCs w:val="22"/>
        </w:rPr>
        <w:t>7</w:t>
      </w:r>
      <w:r w:rsidR="001B7F00" w:rsidRPr="004F5E72">
        <w:rPr>
          <w:b/>
          <w:sz w:val="22"/>
          <w:szCs w:val="22"/>
        </w:rPr>
        <w:t>.1</w:t>
      </w:r>
      <w:r w:rsidR="003132EB" w:rsidRPr="004F5E72">
        <w:rPr>
          <w:sz w:val="22"/>
          <w:szCs w:val="22"/>
        </w:rPr>
        <w:t xml:space="preserve"> a empresa que estiver impedida de firmar o ajuste pela não apresentação dos documentos necessários para tanto </w:t>
      </w:r>
      <w:r w:rsidR="009057BE" w:rsidRPr="004F5E72">
        <w:rPr>
          <w:sz w:val="22"/>
          <w:szCs w:val="22"/>
        </w:rPr>
        <w:t xml:space="preserve">ou </w:t>
      </w:r>
      <w:r w:rsidR="003132EB" w:rsidRPr="004F5E72">
        <w:rPr>
          <w:sz w:val="22"/>
          <w:szCs w:val="22"/>
        </w:rPr>
        <w:t xml:space="preserve">deixar de apresentar ou tiver reprovadas as amostras de materiais previstas no item </w:t>
      </w:r>
      <w:r w:rsidR="00E305A3" w:rsidRPr="004F5E72">
        <w:rPr>
          <w:b/>
          <w:sz w:val="22"/>
          <w:szCs w:val="22"/>
        </w:rPr>
        <w:t>12</w:t>
      </w:r>
      <w:r w:rsidR="00030C62" w:rsidRPr="004F5E72">
        <w:rPr>
          <w:b/>
          <w:sz w:val="22"/>
          <w:szCs w:val="22"/>
        </w:rPr>
        <w:t>.</w:t>
      </w:r>
      <w:r w:rsidR="00E305A3" w:rsidRPr="004F5E72">
        <w:rPr>
          <w:b/>
          <w:sz w:val="22"/>
          <w:szCs w:val="22"/>
        </w:rPr>
        <w:t>1</w:t>
      </w:r>
      <w:r w:rsidR="00030C62" w:rsidRPr="004F5E72">
        <w:rPr>
          <w:b/>
          <w:sz w:val="22"/>
          <w:szCs w:val="22"/>
        </w:rPr>
        <w:t>.</w:t>
      </w:r>
    </w:p>
    <w:p w:rsidR="004C20FA" w:rsidRPr="004F5E72" w:rsidRDefault="000F29CD" w:rsidP="00E75D3E">
      <w:pPr>
        <w:spacing w:after="120"/>
        <w:jc w:val="both"/>
        <w:rPr>
          <w:b/>
          <w:sz w:val="22"/>
          <w:szCs w:val="22"/>
        </w:rPr>
      </w:pPr>
      <w:r w:rsidRPr="004F5E72">
        <w:rPr>
          <w:b/>
          <w:sz w:val="22"/>
          <w:szCs w:val="22"/>
        </w:rPr>
        <w:t>1</w:t>
      </w:r>
      <w:r w:rsidR="00A71853" w:rsidRPr="004F5E72">
        <w:rPr>
          <w:b/>
          <w:sz w:val="22"/>
          <w:szCs w:val="22"/>
        </w:rPr>
        <w:t>8</w:t>
      </w:r>
      <w:r w:rsidR="004C20FA" w:rsidRPr="004F5E72">
        <w:rPr>
          <w:b/>
          <w:sz w:val="22"/>
          <w:szCs w:val="22"/>
        </w:rPr>
        <w:t>. DISPOSIÇÕES FINAIS</w:t>
      </w:r>
    </w:p>
    <w:p w:rsidR="004C20FA" w:rsidRPr="004F5E72" w:rsidRDefault="00A71853" w:rsidP="00E75D3E">
      <w:pPr>
        <w:spacing w:after="120"/>
        <w:jc w:val="both"/>
        <w:rPr>
          <w:sz w:val="22"/>
          <w:szCs w:val="22"/>
        </w:rPr>
      </w:pPr>
      <w:r w:rsidRPr="004F5E72">
        <w:rPr>
          <w:b/>
          <w:sz w:val="22"/>
          <w:szCs w:val="22"/>
        </w:rPr>
        <w:t>18</w:t>
      </w:r>
      <w:r w:rsidR="004C20FA" w:rsidRPr="004F5E72">
        <w:rPr>
          <w:b/>
          <w:sz w:val="22"/>
          <w:szCs w:val="22"/>
        </w:rPr>
        <w:t xml:space="preserve">.1. </w:t>
      </w:r>
      <w:r w:rsidR="004C20FA" w:rsidRPr="004F5E72">
        <w:rPr>
          <w:sz w:val="22"/>
          <w:szCs w:val="22"/>
        </w:rPr>
        <w:t>Para solucionar quaisquer questões oriundas desta licitação, é competente, por disposição legal, o foro da Fazenda Pública de São Paulo, Comarca da Capital.</w:t>
      </w:r>
    </w:p>
    <w:p w:rsidR="004C20FA" w:rsidRPr="004F5E72" w:rsidRDefault="00A71853" w:rsidP="00E75D3E">
      <w:pPr>
        <w:spacing w:after="120"/>
        <w:jc w:val="both"/>
        <w:rPr>
          <w:sz w:val="22"/>
          <w:szCs w:val="22"/>
        </w:rPr>
      </w:pPr>
      <w:r w:rsidRPr="004F5E72">
        <w:rPr>
          <w:b/>
          <w:sz w:val="22"/>
          <w:szCs w:val="22"/>
        </w:rPr>
        <w:t>18</w:t>
      </w:r>
      <w:r w:rsidR="004C20FA" w:rsidRPr="004F5E72">
        <w:rPr>
          <w:b/>
          <w:sz w:val="22"/>
          <w:szCs w:val="22"/>
        </w:rPr>
        <w:t xml:space="preserve">.2. </w:t>
      </w:r>
      <w:r w:rsidR="004C20FA" w:rsidRPr="004F5E72">
        <w:rPr>
          <w:sz w:val="22"/>
          <w:szCs w:val="22"/>
        </w:rPr>
        <w:t>É facultada ao Pregoeiro ou a Autoridade Superior, em qualquer fase da licitação, a promoção de diligência destinada a esclarecer ou complementar a instrução do processo, vedada a inclusão posterior de documento ou informação que deveria constar no ato da Sessão Pública.</w:t>
      </w:r>
    </w:p>
    <w:p w:rsidR="004C20FA" w:rsidRPr="004F5E72" w:rsidRDefault="00A71853" w:rsidP="00E75D3E">
      <w:pPr>
        <w:spacing w:after="120"/>
        <w:jc w:val="both"/>
        <w:rPr>
          <w:sz w:val="22"/>
          <w:szCs w:val="22"/>
        </w:rPr>
      </w:pPr>
      <w:r w:rsidRPr="004F5E72">
        <w:rPr>
          <w:b/>
          <w:sz w:val="22"/>
          <w:szCs w:val="22"/>
        </w:rPr>
        <w:t>18</w:t>
      </w:r>
      <w:r w:rsidR="004C20FA" w:rsidRPr="004F5E72">
        <w:rPr>
          <w:b/>
          <w:sz w:val="22"/>
          <w:szCs w:val="22"/>
        </w:rPr>
        <w:t xml:space="preserve">.3. </w:t>
      </w:r>
      <w:r w:rsidR="004C20FA" w:rsidRPr="004F5E72">
        <w:rPr>
          <w:sz w:val="22"/>
          <w:szCs w:val="22"/>
        </w:rPr>
        <w:t>Fica assegurado a Prefeitura do Município de São Paulo o direito de, a qualquer tempo e no interesse da Administração, anular ou revogar a presente licitação, no todo ou em parte, dando ciência aos participantes na forma da legislação vigente.</w:t>
      </w:r>
    </w:p>
    <w:p w:rsidR="004C20FA" w:rsidRPr="004F5E72" w:rsidRDefault="00A71853" w:rsidP="00E75D3E">
      <w:pPr>
        <w:spacing w:after="120"/>
        <w:jc w:val="both"/>
        <w:rPr>
          <w:sz w:val="22"/>
          <w:szCs w:val="22"/>
        </w:rPr>
      </w:pPr>
      <w:r w:rsidRPr="004F5E72">
        <w:rPr>
          <w:b/>
          <w:sz w:val="22"/>
          <w:szCs w:val="22"/>
        </w:rPr>
        <w:t>18</w:t>
      </w:r>
      <w:r w:rsidR="004C20FA" w:rsidRPr="004F5E72">
        <w:rPr>
          <w:b/>
          <w:sz w:val="22"/>
          <w:szCs w:val="22"/>
        </w:rPr>
        <w:t xml:space="preserve">.4. </w:t>
      </w:r>
      <w:r w:rsidR="004C20FA" w:rsidRPr="004F5E72">
        <w:rPr>
          <w:sz w:val="22"/>
          <w:szCs w:val="22"/>
        </w:rPr>
        <w:t>As licitantes assumirão todos os custos de preparação e apresentação de suas propostas e a PMSP não será, em caso algum, responsável por esses custos, independentemente da condução ou do resultado do processo licitatório.</w:t>
      </w:r>
    </w:p>
    <w:p w:rsidR="004C20FA" w:rsidRPr="004F5E72" w:rsidRDefault="00A71853" w:rsidP="00E75D3E">
      <w:pPr>
        <w:tabs>
          <w:tab w:val="num" w:pos="-2552"/>
        </w:tabs>
        <w:spacing w:after="120"/>
        <w:jc w:val="both"/>
        <w:rPr>
          <w:sz w:val="22"/>
          <w:szCs w:val="22"/>
        </w:rPr>
      </w:pPr>
      <w:r w:rsidRPr="004F5E72">
        <w:rPr>
          <w:b/>
          <w:sz w:val="22"/>
          <w:szCs w:val="22"/>
        </w:rPr>
        <w:t>18</w:t>
      </w:r>
      <w:r w:rsidR="004C20FA" w:rsidRPr="004F5E72">
        <w:rPr>
          <w:b/>
          <w:sz w:val="22"/>
          <w:szCs w:val="22"/>
        </w:rPr>
        <w:t xml:space="preserve">.5. </w:t>
      </w:r>
      <w:r w:rsidR="004C20FA" w:rsidRPr="004F5E72">
        <w:rPr>
          <w:sz w:val="22"/>
          <w:szCs w:val="22"/>
        </w:rPr>
        <w:t>As licitantes são responsáveis pela fidelidade e legitimidade das informações e dos documentos apresentados em qualquer fase da licitação.</w:t>
      </w:r>
    </w:p>
    <w:p w:rsidR="004C20FA" w:rsidRPr="004F5E72" w:rsidRDefault="00A71853" w:rsidP="00E75D3E">
      <w:pPr>
        <w:spacing w:after="120"/>
        <w:jc w:val="both"/>
        <w:rPr>
          <w:sz w:val="22"/>
          <w:szCs w:val="22"/>
        </w:rPr>
      </w:pPr>
      <w:r w:rsidRPr="004F5E72">
        <w:rPr>
          <w:b/>
          <w:sz w:val="22"/>
          <w:szCs w:val="22"/>
        </w:rPr>
        <w:t>18</w:t>
      </w:r>
      <w:r w:rsidR="004C20FA" w:rsidRPr="004F5E72">
        <w:rPr>
          <w:b/>
          <w:sz w:val="22"/>
          <w:szCs w:val="22"/>
        </w:rPr>
        <w:t xml:space="preserve">.6. </w:t>
      </w:r>
      <w:r w:rsidR="004C20FA" w:rsidRPr="004F5E72">
        <w:rPr>
          <w:sz w:val="22"/>
          <w:szCs w:val="22"/>
        </w:rPr>
        <w:t>Não havendo expediente ou ocorrendo qualquer fato superveniente que impeça a realização do certame na data marcada, a Sessão será automaticamente transferida para o primeiro dia útil subsequente, no mesmo horário e local anteriormente estabelecido, desde que não haja comunicação em contrário do Pregoeiro.</w:t>
      </w:r>
    </w:p>
    <w:p w:rsidR="004C20FA" w:rsidRPr="004F5E72" w:rsidRDefault="00A71853" w:rsidP="00E75D3E">
      <w:pPr>
        <w:spacing w:after="120"/>
        <w:jc w:val="both"/>
        <w:rPr>
          <w:sz w:val="22"/>
          <w:szCs w:val="22"/>
        </w:rPr>
      </w:pPr>
      <w:r w:rsidRPr="004F5E72">
        <w:rPr>
          <w:b/>
          <w:sz w:val="22"/>
          <w:szCs w:val="22"/>
        </w:rPr>
        <w:t>18</w:t>
      </w:r>
      <w:r w:rsidR="004C20FA" w:rsidRPr="004F5E72">
        <w:rPr>
          <w:b/>
          <w:sz w:val="22"/>
          <w:szCs w:val="22"/>
        </w:rPr>
        <w:t>.7.</w:t>
      </w:r>
      <w:r w:rsidR="004C20FA" w:rsidRPr="004F5E72">
        <w:rPr>
          <w:sz w:val="22"/>
          <w:szCs w:val="22"/>
        </w:rPr>
        <w:t xml:space="preserve"> Os prazos estabelecidos neste Edital e seus Anexos só se iniciam e vencem em dias de expediente na Prefeitura do Município de São Paulo.</w:t>
      </w:r>
    </w:p>
    <w:p w:rsidR="00A13F47" w:rsidRPr="004F5E72" w:rsidRDefault="00A71853" w:rsidP="00E75D3E">
      <w:pPr>
        <w:spacing w:after="120"/>
        <w:jc w:val="both"/>
        <w:rPr>
          <w:sz w:val="22"/>
          <w:szCs w:val="22"/>
        </w:rPr>
      </w:pPr>
      <w:r w:rsidRPr="004F5E72">
        <w:rPr>
          <w:b/>
          <w:sz w:val="22"/>
          <w:szCs w:val="22"/>
        </w:rPr>
        <w:t>18</w:t>
      </w:r>
      <w:r w:rsidR="004C20FA" w:rsidRPr="004F5E72">
        <w:rPr>
          <w:b/>
          <w:sz w:val="22"/>
          <w:szCs w:val="22"/>
        </w:rPr>
        <w:t>.7.1.</w:t>
      </w:r>
      <w:r w:rsidR="004C20FA" w:rsidRPr="004F5E72">
        <w:rPr>
          <w:sz w:val="22"/>
          <w:szCs w:val="22"/>
        </w:rPr>
        <w:t xml:space="preserve"> Na contagem dos prazos estabelecidos neste Edital, excluir-se-á o dia do início e incluir-se-á o do vencimento.</w:t>
      </w:r>
    </w:p>
    <w:p w:rsidR="00E75D3E" w:rsidRPr="004F5E72" w:rsidRDefault="00A71853" w:rsidP="00997CDB">
      <w:pPr>
        <w:spacing w:after="120"/>
        <w:jc w:val="both"/>
        <w:rPr>
          <w:rFonts w:eastAsia="Calibri"/>
          <w:sz w:val="22"/>
          <w:szCs w:val="22"/>
        </w:rPr>
      </w:pPr>
      <w:r w:rsidRPr="004F5E72">
        <w:rPr>
          <w:b/>
          <w:sz w:val="22"/>
          <w:szCs w:val="22"/>
        </w:rPr>
        <w:t>18</w:t>
      </w:r>
      <w:r w:rsidR="004C20FA" w:rsidRPr="004F5E72">
        <w:rPr>
          <w:b/>
          <w:sz w:val="22"/>
          <w:szCs w:val="22"/>
        </w:rPr>
        <w:t>.8.</w:t>
      </w:r>
      <w:r w:rsidR="004C20FA" w:rsidRPr="004F5E72">
        <w:rPr>
          <w:sz w:val="22"/>
          <w:szCs w:val="22"/>
        </w:rPr>
        <w:t xml:space="preserve"> Qualquer divergência entre as especificações contidas no Anexo I deste Edital e as constantes no CATMAT/CATSERV do COMPRASNET prevalecerá para todos os efeitos as do Anexo I.</w:t>
      </w:r>
    </w:p>
    <w:p w:rsidR="00152B2A" w:rsidRPr="004F5E72" w:rsidRDefault="004C20FA" w:rsidP="00223CB9">
      <w:pPr>
        <w:jc w:val="center"/>
        <w:rPr>
          <w:rFonts w:eastAsia="Calibri"/>
          <w:sz w:val="22"/>
          <w:szCs w:val="22"/>
        </w:rPr>
      </w:pPr>
      <w:r w:rsidRPr="004F5E72">
        <w:rPr>
          <w:rFonts w:eastAsia="Calibri"/>
          <w:sz w:val="22"/>
          <w:szCs w:val="22"/>
        </w:rPr>
        <w:t xml:space="preserve">São Paulo,     de </w:t>
      </w:r>
      <w:r w:rsidR="00997CDB">
        <w:rPr>
          <w:rFonts w:eastAsia="Calibri"/>
          <w:sz w:val="22"/>
          <w:szCs w:val="22"/>
        </w:rPr>
        <w:t>maio</w:t>
      </w:r>
      <w:r w:rsidRPr="004F5E72">
        <w:rPr>
          <w:rFonts w:eastAsia="Calibri"/>
          <w:sz w:val="22"/>
          <w:szCs w:val="22"/>
        </w:rPr>
        <w:t xml:space="preserve"> de 201</w:t>
      </w:r>
      <w:r w:rsidR="000F29CD" w:rsidRPr="004F5E72">
        <w:rPr>
          <w:rFonts w:eastAsia="Calibri"/>
          <w:sz w:val="22"/>
          <w:szCs w:val="22"/>
        </w:rPr>
        <w:t>9</w:t>
      </w:r>
      <w:r w:rsidRPr="004F5E72">
        <w:rPr>
          <w:rFonts w:eastAsia="Calibri"/>
          <w:sz w:val="22"/>
          <w:szCs w:val="22"/>
        </w:rPr>
        <w:t>.</w:t>
      </w:r>
    </w:p>
    <w:p w:rsidR="00E75D3E" w:rsidRPr="004F5E72" w:rsidRDefault="00E75D3E" w:rsidP="00223CB9">
      <w:pPr>
        <w:jc w:val="center"/>
        <w:rPr>
          <w:rFonts w:eastAsia="Calibri"/>
          <w:b/>
          <w:sz w:val="22"/>
          <w:szCs w:val="22"/>
        </w:rPr>
      </w:pPr>
    </w:p>
    <w:p w:rsidR="004C20FA" w:rsidRPr="004F5E72" w:rsidRDefault="00223CB9" w:rsidP="00223CB9">
      <w:pPr>
        <w:jc w:val="center"/>
        <w:rPr>
          <w:rFonts w:eastAsia="Calibri"/>
          <w:b/>
          <w:sz w:val="22"/>
          <w:szCs w:val="22"/>
        </w:rPr>
      </w:pPr>
      <w:r w:rsidRPr="004F5E72">
        <w:rPr>
          <w:rFonts w:eastAsia="Calibri"/>
          <w:b/>
          <w:sz w:val="22"/>
          <w:szCs w:val="22"/>
        </w:rPr>
        <w:t>MARCOS FERNANDES</w:t>
      </w:r>
    </w:p>
    <w:p w:rsidR="004C20FA" w:rsidRPr="004F5E72" w:rsidRDefault="004C20FA" w:rsidP="00223CB9">
      <w:pPr>
        <w:jc w:val="center"/>
        <w:rPr>
          <w:rFonts w:eastAsia="Calibri"/>
          <w:b/>
          <w:sz w:val="22"/>
          <w:szCs w:val="22"/>
        </w:rPr>
      </w:pPr>
      <w:r w:rsidRPr="004F5E72">
        <w:rPr>
          <w:rFonts w:eastAsia="Calibri"/>
          <w:b/>
          <w:sz w:val="22"/>
          <w:szCs w:val="22"/>
        </w:rPr>
        <w:t>PREGOEIRO</w:t>
      </w:r>
    </w:p>
    <w:p w:rsidR="004C20FA" w:rsidRPr="004F5E72" w:rsidRDefault="004C20FA" w:rsidP="00223CB9">
      <w:pPr>
        <w:jc w:val="center"/>
        <w:rPr>
          <w:rFonts w:eastAsia="Calibri"/>
          <w:b/>
          <w:sz w:val="22"/>
          <w:szCs w:val="22"/>
        </w:rPr>
      </w:pPr>
      <w:r w:rsidRPr="004F5E72">
        <w:rPr>
          <w:rFonts w:eastAsia="Calibri"/>
          <w:b/>
          <w:sz w:val="22"/>
          <w:szCs w:val="22"/>
        </w:rPr>
        <w:t xml:space="preserve">RF: </w:t>
      </w:r>
      <w:r w:rsidR="00141649" w:rsidRPr="004F5E72">
        <w:rPr>
          <w:rFonts w:eastAsia="Calibri"/>
          <w:b/>
          <w:sz w:val="22"/>
          <w:szCs w:val="22"/>
        </w:rPr>
        <w:t>8</w:t>
      </w:r>
      <w:r w:rsidR="00D34F41" w:rsidRPr="004F5E72">
        <w:rPr>
          <w:rFonts w:eastAsia="Calibri"/>
          <w:b/>
          <w:sz w:val="22"/>
          <w:szCs w:val="22"/>
        </w:rPr>
        <w:t>14</w:t>
      </w:r>
      <w:r w:rsidR="00141649" w:rsidRPr="004F5E72">
        <w:rPr>
          <w:rFonts w:eastAsia="Calibri"/>
          <w:b/>
          <w:sz w:val="22"/>
          <w:szCs w:val="22"/>
        </w:rPr>
        <w:t>.</w:t>
      </w:r>
      <w:r w:rsidR="00D34F41" w:rsidRPr="004F5E72">
        <w:rPr>
          <w:rFonts w:eastAsia="Calibri"/>
          <w:b/>
          <w:sz w:val="22"/>
          <w:szCs w:val="22"/>
        </w:rPr>
        <w:t>414</w:t>
      </w:r>
      <w:r w:rsidR="00141649" w:rsidRPr="004F5E72">
        <w:rPr>
          <w:rFonts w:eastAsia="Calibri"/>
          <w:b/>
          <w:sz w:val="22"/>
          <w:szCs w:val="22"/>
        </w:rPr>
        <w:t>-</w:t>
      </w:r>
      <w:r w:rsidR="00D34F41" w:rsidRPr="004F5E72">
        <w:rPr>
          <w:rFonts w:eastAsia="Calibri"/>
          <w:b/>
          <w:sz w:val="22"/>
          <w:szCs w:val="22"/>
        </w:rPr>
        <w:t>1</w:t>
      </w:r>
    </w:p>
    <w:p w:rsidR="004C20FA" w:rsidRPr="004F5E72" w:rsidRDefault="004C20FA" w:rsidP="00223CB9">
      <w:pPr>
        <w:jc w:val="center"/>
        <w:rPr>
          <w:b/>
          <w:sz w:val="22"/>
          <w:szCs w:val="22"/>
        </w:rPr>
      </w:pPr>
      <w:r w:rsidRPr="004F5E72">
        <w:rPr>
          <w:b/>
          <w:sz w:val="22"/>
          <w:szCs w:val="22"/>
        </w:rPr>
        <w:t>SGM/CAF/</w:t>
      </w:r>
      <w:r w:rsidR="005F5830" w:rsidRPr="004F5E72">
        <w:rPr>
          <w:b/>
          <w:sz w:val="22"/>
          <w:szCs w:val="22"/>
        </w:rPr>
        <w:t>DCO/</w:t>
      </w:r>
      <w:r w:rsidRPr="004F5E72">
        <w:rPr>
          <w:b/>
          <w:sz w:val="22"/>
          <w:szCs w:val="22"/>
        </w:rPr>
        <w:t>SCLC</w:t>
      </w:r>
    </w:p>
    <w:p w:rsidR="00F17A77" w:rsidRPr="0018605D" w:rsidRDefault="004C20FA" w:rsidP="004F5E72">
      <w:pPr>
        <w:spacing w:after="120"/>
        <w:jc w:val="center"/>
        <w:rPr>
          <w:b/>
          <w:sz w:val="22"/>
          <w:szCs w:val="22"/>
        </w:rPr>
      </w:pPr>
      <w:r w:rsidRPr="004F5E72">
        <w:rPr>
          <w:b/>
          <w:sz w:val="22"/>
          <w:szCs w:val="22"/>
        </w:rPr>
        <w:br w:type="page"/>
      </w:r>
      <w:r w:rsidR="000F29CD" w:rsidRPr="0018605D">
        <w:rPr>
          <w:b/>
          <w:sz w:val="22"/>
          <w:szCs w:val="22"/>
        </w:rPr>
        <w:lastRenderedPageBreak/>
        <w:t>ANEXO I - TERMO DE REFERÊNCIA</w:t>
      </w:r>
    </w:p>
    <w:p w:rsidR="004F5E72" w:rsidRPr="0018605D" w:rsidRDefault="00AA71BC" w:rsidP="00AA71BC">
      <w:pPr>
        <w:spacing w:after="200" w:line="276" w:lineRule="auto"/>
        <w:ind w:left="709"/>
        <w:jc w:val="both"/>
        <w:rPr>
          <w:rFonts w:eastAsia="Calibri"/>
          <w:b/>
          <w:sz w:val="22"/>
          <w:szCs w:val="22"/>
          <w:lang w:eastAsia="en-US"/>
        </w:rPr>
      </w:pPr>
      <w:r w:rsidRPr="0018605D">
        <w:rPr>
          <w:rFonts w:eastAsia="Calibri"/>
          <w:b/>
          <w:sz w:val="22"/>
          <w:szCs w:val="22"/>
          <w:lang w:eastAsia="en-US"/>
        </w:rPr>
        <w:t xml:space="preserve">1. </w:t>
      </w:r>
      <w:r w:rsidR="00F17A77" w:rsidRPr="0018605D">
        <w:rPr>
          <w:rFonts w:eastAsia="Calibri"/>
          <w:b/>
          <w:sz w:val="22"/>
          <w:szCs w:val="22"/>
          <w:lang w:eastAsia="en-US"/>
        </w:rPr>
        <w:t xml:space="preserve">Objeto: </w:t>
      </w:r>
      <w:r w:rsidR="00F17A77" w:rsidRPr="0018605D">
        <w:rPr>
          <w:rFonts w:eastAsia="Calibri"/>
          <w:sz w:val="22"/>
          <w:szCs w:val="22"/>
          <w:lang w:eastAsia="en-US"/>
        </w:rPr>
        <w:t>Contratação de empresa seguradora para emissão de APÓLICE DE SEGURO objetivando cobrir as instalações do Ed. Matarazzo contra riscos de incêndio, fumaça, vendaval, queda de raio, explosão, danos elétricos, queda e/ou impactos de aeronaves, impactos de veículos terrestres, tumultos e responsabilidade civil com respaldo no certame licitatório PREGÃO.</w:t>
      </w:r>
    </w:p>
    <w:p w:rsidR="00AA71BC" w:rsidRDefault="00AA71BC" w:rsidP="00742433">
      <w:pPr>
        <w:spacing w:after="200" w:line="276" w:lineRule="auto"/>
        <w:ind w:left="709"/>
        <w:jc w:val="both"/>
        <w:rPr>
          <w:sz w:val="22"/>
          <w:szCs w:val="22"/>
        </w:rPr>
      </w:pPr>
      <w:r w:rsidRPr="0018605D">
        <w:rPr>
          <w:rFonts w:eastAsia="Calibri"/>
          <w:b/>
          <w:sz w:val="22"/>
          <w:szCs w:val="22"/>
          <w:lang w:eastAsia="en-US"/>
        </w:rPr>
        <w:t xml:space="preserve">2. </w:t>
      </w:r>
      <w:r w:rsidR="00F17A77" w:rsidRPr="0018605D">
        <w:rPr>
          <w:rFonts w:eastAsia="Calibri"/>
          <w:b/>
          <w:sz w:val="22"/>
          <w:szCs w:val="22"/>
          <w:lang w:eastAsia="en-US"/>
        </w:rPr>
        <w:t xml:space="preserve">Objetivo do Seguro: </w:t>
      </w:r>
      <w:r w:rsidR="00F17A77" w:rsidRPr="0018605D">
        <w:rPr>
          <w:rFonts w:eastAsia="Calibri"/>
          <w:sz w:val="22"/>
          <w:szCs w:val="22"/>
          <w:lang w:eastAsia="en-US"/>
        </w:rPr>
        <w:t xml:space="preserve">O contrato de seguro terá por objetivo garantir a esta administração, até o limite máximo de indenização contratado para cada cobertura especificada na Apólice de acordo com as condições contratuais a </w:t>
      </w:r>
      <w:proofErr w:type="gramStart"/>
      <w:r w:rsidR="00F17A77" w:rsidRPr="0018605D">
        <w:rPr>
          <w:rFonts w:eastAsia="Calibri"/>
          <w:sz w:val="22"/>
          <w:szCs w:val="22"/>
          <w:lang w:eastAsia="en-US"/>
        </w:rPr>
        <w:t>serem</w:t>
      </w:r>
      <w:proofErr w:type="gramEnd"/>
      <w:r w:rsidR="00F17A77" w:rsidRPr="0018605D">
        <w:rPr>
          <w:rFonts w:eastAsia="Calibri"/>
          <w:sz w:val="22"/>
          <w:szCs w:val="22"/>
          <w:lang w:eastAsia="en-US"/>
        </w:rPr>
        <w:t xml:space="preserve"> firmadas entre as partes, o pagamento de indenização por eventuais prejuízos ocorridos e devidamente comprovados, decorrente de riscos cobertos.</w:t>
      </w:r>
      <w:r w:rsidRPr="0018605D">
        <w:rPr>
          <w:sz w:val="22"/>
          <w:szCs w:val="22"/>
        </w:rPr>
        <w:t xml:space="preserve"> </w:t>
      </w:r>
    </w:p>
    <w:p w:rsidR="000A349C" w:rsidRDefault="000A349C" w:rsidP="000A349C">
      <w:pPr>
        <w:spacing w:before="120"/>
        <w:ind w:left="709"/>
        <w:jc w:val="both"/>
        <w:rPr>
          <w:b/>
          <w:sz w:val="22"/>
          <w:szCs w:val="22"/>
        </w:rPr>
      </w:pPr>
      <w:r w:rsidRPr="004F5E72">
        <w:rPr>
          <w:b/>
          <w:sz w:val="22"/>
          <w:szCs w:val="22"/>
        </w:rPr>
        <w:t>2.</w:t>
      </w:r>
      <w:r w:rsidR="00474AEA">
        <w:rPr>
          <w:b/>
          <w:sz w:val="22"/>
          <w:szCs w:val="22"/>
        </w:rPr>
        <w:t>1</w:t>
      </w:r>
      <w:r w:rsidRPr="004F5E72">
        <w:rPr>
          <w:b/>
          <w:sz w:val="22"/>
          <w:szCs w:val="22"/>
        </w:rPr>
        <w:t xml:space="preserve">. </w:t>
      </w:r>
      <w:r w:rsidRPr="004F5E72">
        <w:rPr>
          <w:sz w:val="22"/>
          <w:szCs w:val="22"/>
        </w:rPr>
        <w:t>O imóvel,</w:t>
      </w:r>
      <w:r>
        <w:rPr>
          <w:sz w:val="22"/>
          <w:szCs w:val="22"/>
        </w:rPr>
        <w:t xml:space="preserve"> </w:t>
      </w:r>
      <w:r w:rsidRPr="004F5E72">
        <w:rPr>
          <w:sz w:val="22"/>
          <w:szCs w:val="22"/>
        </w:rPr>
        <w:t>instalações e bens móveis que constituem o objeto da presente licitação</w:t>
      </w:r>
      <w:r w:rsidRPr="004F5E72">
        <w:rPr>
          <w:b/>
          <w:sz w:val="22"/>
          <w:szCs w:val="22"/>
        </w:rPr>
        <w:t xml:space="preserve"> NÃO POSSUEM HISTÓ</w:t>
      </w:r>
      <w:r>
        <w:rPr>
          <w:b/>
          <w:sz w:val="22"/>
          <w:szCs w:val="22"/>
        </w:rPr>
        <w:t>RI</w:t>
      </w:r>
      <w:r w:rsidRPr="004F5E72">
        <w:rPr>
          <w:b/>
          <w:sz w:val="22"/>
          <w:szCs w:val="22"/>
        </w:rPr>
        <w:t>CO DE SINISTROS.</w:t>
      </w:r>
    </w:p>
    <w:p w:rsidR="000A349C" w:rsidRPr="004F5E72" w:rsidRDefault="000A349C" w:rsidP="000A349C">
      <w:pPr>
        <w:spacing w:before="120"/>
        <w:ind w:left="709"/>
        <w:jc w:val="both"/>
        <w:rPr>
          <w:b/>
          <w:sz w:val="22"/>
          <w:szCs w:val="22"/>
        </w:rPr>
      </w:pPr>
      <w:r>
        <w:rPr>
          <w:b/>
          <w:sz w:val="22"/>
          <w:szCs w:val="22"/>
        </w:rPr>
        <w:t>2.</w:t>
      </w:r>
      <w:r w:rsidR="00474AEA">
        <w:rPr>
          <w:b/>
          <w:sz w:val="22"/>
          <w:szCs w:val="22"/>
        </w:rPr>
        <w:t>1</w:t>
      </w:r>
      <w:r>
        <w:rPr>
          <w:b/>
          <w:sz w:val="22"/>
          <w:szCs w:val="22"/>
        </w:rPr>
        <w:t xml:space="preserve">.1. </w:t>
      </w:r>
      <w:r w:rsidRPr="00EB694A">
        <w:rPr>
          <w:sz w:val="22"/>
          <w:szCs w:val="22"/>
        </w:rPr>
        <w:t>Com relação aos vidros do</w:t>
      </w:r>
      <w:r>
        <w:rPr>
          <w:b/>
          <w:sz w:val="22"/>
          <w:szCs w:val="22"/>
        </w:rPr>
        <w:t xml:space="preserve"> </w:t>
      </w:r>
      <w:r w:rsidRPr="004F5E72">
        <w:rPr>
          <w:sz w:val="22"/>
          <w:szCs w:val="22"/>
        </w:rPr>
        <w:t>Edifício Matarazzo</w:t>
      </w:r>
      <w:r>
        <w:rPr>
          <w:sz w:val="22"/>
          <w:szCs w:val="22"/>
        </w:rPr>
        <w:t xml:space="preserve"> nos últimos </w:t>
      </w:r>
      <w:proofErr w:type="gramStart"/>
      <w:r w:rsidRPr="000A349C">
        <w:rPr>
          <w:sz w:val="22"/>
          <w:szCs w:val="22"/>
        </w:rPr>
        <w:t>5</w:t>
      </w:r>
      <w:proofErr w:type="gramEnd"/>
      <w:r w:rsidRPr="000A349C">
        <w:rPr>
          <w:sz w:val="22"/>
          <w:szCs w:val="22"/>
        </w:rPr>
        <w:t xml:space="preserve"> (cinco)</w:t>
      </w:r>
      <w:r>
        <w:rPr>
          <w:sz w:val="22"/>
          <w:szCs w:val="22"/>
        </w:rPr>
        <w:t xml:space="preserve"> anos ocorreram algumas danificações devido aos tumultos e protestos que foram realizados ao longo deste período, levando a troca de alguns vidros, fazendo com que a Administração efetua-se a troca dos vidros sem acionar o seguro.      </w:t>
      </w:r>
      <w:r w:rsidRPr="004F5E72">
        <w:rPr>
          <w:sz w:val="22"/>
          <w:szCs w:val="22"/>
        </w:rPr>
        <w:t xml:space="preserve"> </w:t>
      </w:r>
      <w:r>
        <w:rPr>
          <w:b/>
          <w:sz w:val="22"/>
          <w:szCs w:val="22"/>
        </w:rPr>
        <w:t xml:space="preserve"> </w:t>
      </w:r>
    </w:p>
    <w:p w:rsidR="000A349C" w:rsidRPr="0018605D" w:rsidRDefault="000A349C" w:rsidP="00742433">
      <w:pPr>
        <w:spacing w:after="200" w:line="276" w:lineRule="auto"/>
        <w:ind w:left="709"/>
        <w:jc w:val="both"/>
        <w:rPr>
          <w:rFonts w:eastAsiaTheme="minorHAnsi"/>
          <w:sz w:val="22"/>
          <w:szCs w:val="22"/>
          <w:lang w:eastAsia="en-US"/>
        </w:rPr>
      </w:pPr>
    </w:p>
    <w:p w:rsidR="00AA71BC" w:rsidRPr="0018605D" w:rsidRDefault="00AA71BC" w:rsidP="00AA71BC">
      <w:pPr>
        <w:spacing w:after="200" w:line="276" w:lineRule="auto"/>
        <w:ind w:left="709"/>
        <w:jc w:val="both"/>
        <w:rPr>
          <w:rFonts w:eastAsiaTheme="minorHAnsi"/>
          <w:b/>
          <w:color w:val="000000"/>
          <w:sz w:val="22"/>
          <w:szCs w:val="22"/>
          <w:lang w:eastAsia="en-US"/>
        </w:rPr>
      </w:pPr>
      <w:r w:rsidRPr="0018605D">
        <w:rPr>
          <w:rFonts w:eastAsiaTheme="minorHAnsi"/>
          <w:b/>
          <w:color w:val="000000"/>
          <w:sz w:val="22"/>
          <w:szCs w:val="22"/>
          <w:lang w:eastAsia="en-US"/>
        </w:rPr>
        <w:t>3. DESCRIÇÃO DO</w:t>
      </w:r>
      <w:r w:rsidR="00F22EE1">
        <w:rPr>
          <w:rFonts w:eastAsiaTheme="minorHAnsi"/>
          <w:b/>
          <w:color w:val="000000"/>
          <w:sz w:val="22"/>
          <w:szCs w:val="22"/>
          <w:lang w:eastAsia="en-US"/>
        </w:rPr>
        <w:t xml:space="preserve"> IMOVEL SEGURADO-</w:t>
      </w:r>
      <w:r w:rsidRPr="0018605D">
        <w:rPr>
          <w:rFonts w:eastAsiaTheme="minorHAnsi"/>
          <w:b/>
          <w:color w:val="000000"/>
          <w:sz w:val="22"/>
          <w:szCs w:val="22"/>
          <w:lang w:eastAsia="en-US"/>
        </w:rPr>
        <w:t xml:space="preserve"> EDIFICIO MATARAZZO</w:t>
      </w:r>
    </w:p>
    <w:p w:rsidR="00AA71BC" w:rsidRPr="0018605D" w:rsidRDefault="00AA71BC" w:rsidP="0018605D">
      <w:pPr>
        <w:pStyle w:val="Default"/>
        <w:ind w:left="709"/>
        <w:jc w:val="both"/>
        <w:rPr>
          <w:rFonts w:ascii="Times New Roman" w:eastAsiaTheme="minorHAnsi" w:hAnsi="Times New Roman" w:cs="Times New Roman"/>
          <w:sz w:val="22"/>
          <w:szCs w:val="22"/>
          <w:lang w:eastAsia="en-US"/>
        </w:rPr>
      </w:pPr>
      <w:r w:rsidRPr="0018605D">
        <w:rPr>
          <w:rFonts w:ascii="Times New Roman" w:eastAsiaTheme="minorHAnsi" w:hAnsi="Times New Roman" w:cs="Times New Roman"/>
          <w:b/>
          <w:sz w:val="22"/>
          <w:szCs w:val="22"/>
          <w:lang w:eastAsia="en-US"/>
        </w:rPr>
        <w:t>3.1.</w:t>
      </w:r>
      <w:r w:rsidRPr="0018605D">
        <w:rPr>
          <w:rFonts w:ascii="Times New Roman" w:hAnsi="Times New Roman" w:cs="Times New Roman"/>
          <w:sz w:val="22"/>
          <w:szCs w:val="22"/>
        </w:rPr>
        <w:t xml:space="preserve"> </w:t>
      </w:r>
      <w:r w:rsidR="0018605D" w:rsidRPr="0018605D">
        <w:rPr>
          <w:rFonts w:ascii="Times New Roman" w:hAnsi="Times New Roman" w:cs="Times New Roman"/>
          <w:sz w:val="22"/>
          <w:szCs w:val="22"/>
        </w:rPr>
        <w:t>O</w:t>
      </w:r>
      <w:r w:rsidRPr="00AA71BC">
        <w:rPr>
          <w:rFonts w:ascii="Times New Roman" w:eastAsiaTheme="minorHAnsi" w:hAnsi="Times New Roman" w:cs="Times New Roman"/>
          <w:sz w:val="22"/>
          <w:szCs w:val="22"/>
          <w:lang w:eastAsia="en-US"/>
        </w:rPr>
        <w:t xml:space="preserve"> Edifício Matarazzo</w:t>
      </w:r>
      <w:r w:rsidRPr="0018605D">
        <w:rPr>
          <w:rFonts w:ascii="Times New Roman" w:eastAsiaTheme="minorHAnsi" w:hAnsi="Times New Roman" w:cs="Times New Roman"/>
          <w:sz w:val="22"/>
          <w:szCs w:val="22"/>
          <w:lang w:eastAsia="en-US"/>
        </w:rPr>
        <w:t xml:space="preserve"> </w:t>
      </w:r>
      <w:r w:rsidRPr="00AA71BC">
        <w:rPr>
          <w:rFonts w:ascii="Times New Roman" w:eastAsiaTheme="minorHAnsi" w:hAnsi="Times New Roman" w:cs="Times New Roman"/>
          <w:sz w:val="22"/>
          <w:szCs w:val="22"/>
          <w:lang w:eastAsia="en-US"/>
        </w:rPr>
        <w:t>foi construído na década de 1930 para abrigar a sede das Indústrias Reunidas Matarazzo</w:t>
      </w:r>
      <w:r w:rsidRPr="0018605D">
        <w:rPr>
          <w:rFonts w:ascii="Times New Roman" w:eastAsiaTheme="minorHAnsi" w:hAnsi="Times New Roman" w:cs="Times New Roman"/>
          <w:sz w:val="22"/>
          <w:szCs w:val="22"/>
          <w:lang w:eastAsia="en-US"/>
        </w:rPr>
        <w:t>,</w:t>
      </w:r>
      <w:r w:rsidRPr="00AA71BC">
        <w:rPr>
          <w:rFonts w:ascii="Times New Roman" w:eastAsiaTheme="minorHAnsi" w:hAnsi="Times New Roman" w:cs="Times New Roman"/>
          <w:sz w:val="22"/>
          <w:szCs w:val="22"/>
          <w:lang w:eastAsia="en-US"/>
        </w:rPr>
        <w:t xml:space="preserve"> </w:t>
      </w:r>
      <w:proofErr w:type="gramStart"/>
      <w:r w:rsidRPr="00AA71BC">
        <w:rPr>
          <w:rFonts w:ascii="Times New Roman" w:eastAsiaTheme="minorHAnsi" w:hAnsi="Times New Roman" w:cs="Times New Roman"/>
          <w:sz w:val="22"/>
          <w:szCs w:val="22"/>
          <w:lang w:eastAsia="en-US"/>
        </w:rPr>
        <w:t>cujos patriarca</w:t>
      </w:r>
      <w:proofErr w:type="gramEnd"/>
      <w:r w:rsidRPr="00AA71BC">
        <w:rPr>
          <w:rFonts w:ascii="Times New Roman" w:eastAsiaTheme="minorHAnsi" w:hAnsi="Times New Roman" w:cs="Times New Roman"/>
          <w:sz w:val="22"/>
          <w:szCs w:val="22"/>
          <w:lang w:eastAsia="en-US"/>
        </w:rPr>
        <w:t xml:space="preserve"> e indústria têm presença marcante na história da industrialização e economia de São Paulo</w:t>
      </w:r>
      <w:r w:rsidRPr="0018605D">
        <w:rPr>
          <w:rFonts w:ascii="Times New Roman" w:eastAsiaTheme="minorHAnsi" w:hAnsi="Times New Roman" w:cs="Times New Roman"/>
          <w:sz w:val="22"/>
          <w:szCs w:val="22"/>
          <w:lang w:eastAsia="en-US"/>
        </w:rPr>
        <w:t xml:space="preserve">, </w:t>
      </w:r>
      <w:r w:rsidRPr="00AA71BC">
        <w:rPr>
          <w:rFonts w:ascii="Times New Roman" w:eastAsiaTheme="minorHAnsi" w:hAnsi="Times New Roman" w:cs="Times New Roman"/>
          <w:sz w:val="22"/>
          <w:szCs w:val="22"/>
          <w:lang w:eastAsia="en-US"/>
        </w:rPr>
        <w:t xml:space="preserve">de autoria do arquiteto Marcelo </w:t>
      </w:r>
      <w:proofErr w:type="spellStart"/>
      <w:r w:rsidRPr="00AA71BC">
        <w:rPr>
          <w:rFonts w:ascii="Times New Roman" w:eastAsiaTheme="minorHAnsi" w:hAnsi="Times New Roman" w:cs="Times New Roman"/>
          <w:sz w:val="22"/>
          <w:szCs w:val="22"/>
          <w:lang w:eastAsia="en-US"/>
        </w:rPr>
        <w:t>Piacentini</w:t>
      </w:r>
      <w:proofErr w:type="spellEnd"/>
      <w:r w:rsidRPr="00AA71BC">
        <w:rPr>
          <w:rFonts w:ascii="Times New Roman" w:eastAsiaTheme="minorHAnsi" w:hAnsi="Times New Roman" w:cs="Times New Roman"/>
          <w:sz w:val="22"/>
          <w:szCs w:val="22"/>
          <w:lang w:eastAsia="en-US"/>
        </w:rPr>
        <w:t xml:space="preserve"> é um exemplo de manifestação no Brasil da arquitetura italiana que se caracterizou por associar monumentalidade através da revisão da arquitetura clássica (arquitetura que se associa ao período de Mussolini)</w:t>
      </w:r>
      <w:r w:rsidR="0018605D" w:rsidRPr="0018605D">
        <w:rPr>
          <w:rFonts w:ascii="Times New Roman" w:eastAsiaTheme="minorHAnsi" w:hAnsi="Times New Roman" w:cs="Times New Roman"/>
          <w:sz w:val="22"/>
          <w:szCs w:val="22"/>
          <w:lang w:eastAsia="en-US"/>
        </w:rPr>
        <w:t xml:space="preserve">, </w:t>
      </w:r>
      <w:r w:rsidRPr="00AA71BC">
        <w:rPr>
          <w:rFonts w:ascii="Times New Roman" w:eastAsiaTheme="minorHAnsi" w:hAnsi="Times New Roman" w:cs="Times New Roman"/>
          <w:sz w:val="22"/>
          <w:szCs w:val="22"/>
          <w:lang w:eastAsia="en-US"/>
        </w:rPr>
        <w:t>tem excelente qualidade construtiva, cuidado formal com riqueza de detalhes e de materiais de acabamentos</w:t>
      </w:r>
      <w:r w:rsidR="0018605D" w:rsidRPr="0018605D">
        <w:rPr>
          <w:rFonts w:ascii="Times New Roman" w:eastAsiaTheme="minorHAnsi" w:hAnsi="Times New Roman" w:cs="Times New Roman"/>
          <w:sz w:val="22"/>
          <w:szCs w:val="22"/>
          <w:lang w:eastAsia="en-US"/>
        </w:rPr>
        <w:t xml:space="preserve">, </w:t>
      </w:r>
      <w:r w:rsidRPr="00AA71BC">
        <w:rPr>
          <w:rFonts w:ascii="Times New Roman" w:eastAsiaTheme="minorHAnsi" w:hAnsi="Times New Roman" w:cs="Times New Roman"/>
          <w:sz w:val="22"/>
          <w:szCs w:val="22"/>
          <w:lang w:eastAsia="en-US"/>
        </w:rPr>
        <w:t xml:space="preserve">têm papel de destaque na paisagem do Vale do Anhangabaú, ícone que se identificou como cartão postal da </w:t>
      </w:r>
      <w:r w:rsidR="0018605D" w:rsidRPr="0018605D">
        <w:rPr>
          <w:rFonts w:ascii="Times New Roman" w:eastAsiaTheme="minorHAnsi" w:hAnsi="Times New Roman" w:cs="Times New Roman"/>
          <w:sz w:val="22"/>
          <w:szCs w:val="22"/>
          <w:lang w:eastAsia="en-US"/>
        </w:rPr>
        <w:t>m</w:t>
      </w:r>
      <w:r w:rsidRPr="00AA71BC">
        <w:rPr>
          <w:rFonts w:ascii="Times New Roman" w:eastAsiaTheme="minorHAnsi" w:hAnsi="Times New Roman" w:cs="Times New Roman"/>
          <w:sz w:val="22"/>
          <w:szCs w:val="22"/>
          <w:lang w:eastAsia="en-US"/>
        </w:rPr>
        <w:t>odernidade e do sucesso paulistanos, cidade que não podia parar</w:t>
      </w:r>
      <w:r w:rsidR="0018605D" w:rsidRPr="0018605D">
        <w:rPr>
          <w:rFonts w:ascii="Times New Roman" w:eastAsiaTheme="minorHAnsi" w:hAnsi="Times New Roman" w:cs="Times New Roman"/>
          <w:sz w:val="22"/>
          <w:szCs w:val="22"/>
          <w:lang w:eastAsia="en-US"/>
        </w:rPr>
        <w:t xml:space="preserve">, </w:t>
      </w:r>
      <w:r w:rsidRPr="00AA71BC">
        <w:rPr>
          <w:rFonts w:ascii="Times New Roman" w:eastAsiaTheme="minorHAnsi" w:hAnsi="Times New Roman" w:cs="Times New Roman"/>
          <w:sz w:val="22"/>
          <w:szCs w:val="22"/>
          <w:lang w:eastAsia="en-US"/>
        </w:rPr>
        <w:t xml:space="preserve">compõem com os demais edifícios do seu entorno, como os já tombados Teatro Municipal, o prédio da antiga Cia. Light e a Ladeira da Memória, um consagrado cartão postal de São Paulo; </w:t>
      </w:r>
    </w:p>
    <w:p w:rsidR="0018605D" w:rsidRPr="0018605D" w:rsidRDefault="0018605D" w:rsidP="0018605D">
      <w:pPr>
        <w:pStyle w:val="Default"/>
        <w:ind w:left="709"/>
        <w:rPr>
          <w:rFonts w:ascii="Times New Roman" w:eastAsiaTheme="minorHAnsi" w:hAnsi="Times New Roman" w:cs="Times New Roman"/>
          <w:sz w:val="22"/>
          <w:szCs w:val="22"/>
          <w:lang w:eastAsia="en-US"/>
        </w:rPr>
      </w:pPr>
    </w:p>
    <w:p w:rsidR="0018605D" w:rsidRPr="0018605D" w:rsidRDefault="0018605D" w:rsidP="0018605D">
      <w:pPr>
        <w:pStyle w:val="Default"/>
        <w:ind w:firstLine="709"/>
        <w:rPr>
          <w:rFonts w:ascii="Times New Roman" w:eastAsiaTheme="minorHAnsi" w:hAnsi="Times New Roman" w:cs="Times New Roman"/>
          <w:b/>
          <w:bCs/>
          <w:sz w:val="22"/>
          <w:szCs w:val="22"/>
          <w:lang w:eastAsia="en-US"/>
        </w:rPr>
      </w:pPr>
      <w:r w:rsidRPr="0018605D">
        <w:rPr>
          <w:rFonts w:ascii="Times New Roman" w:eastAsiaTheme="minorHAnsi" w:hAnsi="Times New Roman" w:cs="Times New Roman"/>
          <w:sz w:val="22"/>
          <w:szCs w:val="22"/>
          <w:lang w:eastAsia="en-US"/>
        </w:rPr>
        <w:t xml:space="preserve">Conforme a </w:t>
      </w:r>
      <w:r w:rsidRPr="0018605D">
        <w:rPr>
          <w:rFonts w:ascii="Times New Roman" w:eastAsiaTheme="minorHAnsi" w:hAnsi="Times New Roman" w:cs="Times New Roman"/>
          <w:b/>
          <w:bCs/>
          <w:sz w:val="22"/>
          <w:szCs w:val="22"/>
          <w:lang w:eastAsia="en-US"/>
        </w:rPr>
        <w:t>Resolução SC - 79, de 23-7-2015 em seus artigos:</w:t>
      </w:r>
    </w:p>
    <w:p w:rsidR="0018605D" w:rsidRPr="00AA71BC" w:rsidRDefault="0018605D" w:rsidP="0018605D">
      <w:pPr>
        <w:pStyle w:val="Default"/>
        <w:ind w:firstLine="709"/>
        <w:rPr>
          <w:rFonts w:ascii="Times New Roman" w:eastAsiaTheme="minorHAnsi" w:hAnsi="Times New Roman" w:cs="Times New Roman"/>
          <w:sz w:val="22"/>
          <w:szCs w:val="22"/>
          <w:lang w:eastAsia="en-US"/>
        </w:rPr>
      </w:pPr>
    </w:p>
    <w:p w:rsidR="00AA71BC" w:rsidRPr="0018605D" w:rsidRDefault="00AA71BC" w:rsidP="00AA71BC">
      <w:pPr>
        <w:autoSpaceDE w:val="0"/>
        <w:autoSpaceDN w:val="0"/>
        <w:adjustRightInd w:val="0"/>
        <w:ind w:left="709"/>
        <w:rPr>
          <w:rFonts w:eastAsiaTheme="minorHAnsi"/>
          <w:i/>
          <w:color w:val="000000"/>
          <w:sz w:val="22"/>
          <w:szCs w:val="22"/>
          <w:lang w:eastAsia="en-US"/>
        </w:rPr>
      </w:pPr>
      <w:r w:rsidRPr="00AA71BC">
        <w:rPr>
          <w:rFonts w:eastAsiaTheme="minorHAnsi"/>
          <w:b/>
          <w:bCs/>
          <w:i/>
          <w:color w:val="000000"/>
          <w:sz w:val="22"/>
          <w:szCs w:val="22"/>
          <w:lang w:eastAsia="en-US"/>
        </w:rPr>
        <w:t xml:space="preserve">Artigo 4º </w:t>
      </w:r>
      <w:r w:rsidRPr="00AA71BC">
        <w:rPr>
          <w:rFonts w:eastAsiaTheme="minorHAnsi"/>
          <w:i/>
          <w:color w:val="000000"/>
          <w:sz w:val="22"/>
          <w:szCs w:val="22"/>
          <w:lang w:eastAsia="en-US"/>
        </w:rPr>
        <w:t xml:space="preserve">- O tombamento do Edifício Matarazzo recai sobre: </w:t>
      </w:r>
    </w:p>
    <w:p w:rsidR="0018605D" w:rsidRPr="00AA71BC" w:rsidRDefault="0018605D" w:rsidP="00AA71BC">
      <w:pPr>
        <w:autoSpaceDE w:val="0"/>
        <w:autoSpaceDN w:val="0"/>
        <w:adjustRightInd w:val="0"/>
        <w:ind w:left="709"/>
        <w:rPr>
          <w:rFonts w:eastAsiaTheme="minorHAnsi"/>
          <w:i/>
          <w:color w:val="000000"/>
          <w:sz w:val="22"/>
          <w:szCs w:val="22"/>
          <w:lang w:eastAsia="en-US"/>
        </w:rPr>
      </w:pPr>
    </w:p>
    <w:p w:rsidR="0018605D" w:rsidRPr="0018605D" w:rsidRDefault="00AA71BC" w:rsidP="00AA71BC">
      <w:pPr>
        <w:autoSpaceDE w:val="0"/>
        <w:autoSpaceDN w:val="0"/>
        <w:adjustRightInd w:val="0"/>
        <w:ind w:left="709"/>
        <w:rPr>
          <w:rFonts w:eastAsiaTheme="minorHAnsi"/>
          <w:i/>
          <w:color w:val="000000"/>
          <w:sz w:val="22"/>
          <w:szCs w:val="22"/>
          <w:lang w:eastAsia="en-US"/>
        </w:rPr>
      </w:pPr>
      <w:r w:rsidRPr="00AA71BC">
        <w:rPr>
          <w:rFonts w:eastAsiaTheme="minorHAnsi"/>
          <w:i/>
          <w:color w:val="000000"/>
          <w:sz w:val="22"/>
          <w:szCs w:val="22"/>
          <w:lang w:eastAsia="en-US"/>
        </w:rPr>
        <w:t>I - Externamente: volumetria e fachadas.</w:t>
      </w:r>
    </w:p>
    <w:p w:rsidR="00AA71BC" w:rsidRPr="00AA71BC" w:rsidRDefault="00AA71BC" w:rsidP="00AA71BC">
      <w:pPr>
        <w:autoSpaceDE w:val="0"/>
        <w:autoSpaceDN w:val="0"/>
        <w:adjustRightInd w:val="0"/>
        <w:ind w:left="709"/>
        <w:rPr>
          <w:rFonts w:eastAsiaTheme="minorHAnsi"/>
          <w:i/>
          <w:color w:val="000000"/>
          <w:sz w:val="22"/>
          <w:szCs w:val="22"/>
          <w:lang w:eastAsia="en-US"/>
        </w:rPr>
      </w:pPr>
      <w:r w:rsidRPr="00AA71BC">
        <w:rPr>
          <w:rFonts w:eastAsiaTheme="minorHAnsi"/>
          <w:i/>
          <w:color w:val="000000"/>
          <w:sz w:val="22"/>
          <w:szCs w:val="22"/>
          <w:lang w:eastAsia="en-US"/>
        </w:rPr>
        <w:t xml:space="preserve"> </w:t>
      </w:r>
    </w:p>
    <w:p w:rsidR="00AA71BC" w:rsidRPr="0018605D" w:rsidRDefault="00AA71BC" w:rsidP="00AA71BC">
      <w:pPr>
        <w:autoSpaceDE w:val="0"/>
        <w:autoSpaceDN w:val="0"/>
        <w:adjustRightInd w:val="0"/>
        <w:ind w:left="709"/>
        <w:rPr>
          <w:rFonts w:eastAsiaTheme="minorHAnsi"/>
          <w:i/>
          <w:color w:val="000000"/>
          <w:sz w:val="22"/>
          <w:szCs w:val="22"/>
          <w:lang w:eastAsia="en-US"/>
        </w:rPr>
      </w:pPr>
      <w:r w:rsidRPr="00AA71BC">
        <w:rPr>
          <w:rFonts w:eastAsiaTheme="minorHAnsi"/>
          <w:i/>
          <w:color w:val="000000"/>
          <w:sz w:val="22"/>
          <w:szCs w:val="22"/>
          <w:lang w:eastAsia="en-US"/>
        </w:rPr>
        <w:t xml:space="preserve">II - Internamente: </w:t>
      </w:r>
    </w:p>
    <w:p w:rsidR="0018605D" w:rsidRPr="00AA71BC" w:rsidRDefault="0018605D" w:rsidP="00AA71BC">
      <w:pPr>
        <w:autoSpaceDE w:val="0"/>
        <w:autoSpaceDN w:val="0"/>
        <w:adjustRightInd w:val="0"/>
        <w:ind w:left="709"/>
        <w:rPr>
          <w:rFonts w:eastAsiaTheme="minorHAnsi"/>
          <w:i/>
          <w:color w:val="000000"/>
          <w:sz w:val="22"/>
          <w:szCs w:val="22"/>
          <w:lang w:eastAsia="en-US"/>
        </w:rPr>
      </w:pPr>
    </w:p>
    <w:p w:rsidR="0018605D" w:rsidRPr="0018605D" w:rsidRDefault="00AA71BC" w:rsidP="00AA71BC">
      <w:pPr>
        <w:autoSpaceDE w:val="0"/>
        <w:autoSpaceDN w:val="0"/>
        <w:adjustRightInd w:val="0"/>
        <w:ind w:left="709"/>
        <w:rPr>
          <w:rFonts w:eastAsiaTheme="minorHAnsi"/>
          <w:i/>
          <w:color w:val="000000"/>
          <w:sz w:val="22"/>
          <w:szCs w:val="22"/>
          <w:lang w:eastAsia="en-US"/>
        </w:rPr>
      </w:pPr>
      <w:proofErr w:type="gramStart"/>
      <w:r w:rsidRPr="00AA71BC">
        <w:rPr>
          <w:rFonts w:eastAsiaTheme="minorHAnsi"/>
          <w:i/>
          <w:color w:val="000000"/>
          <w:sz w:val="22"/>
          <w:szCs w:val="22"/>
          <w:lang w:eastAsia="en-US"/>
        </w:rPr>
        <w:t>a.</w:t>
      </w:r>
      <w:proofErr w:type="gramEnd"/>
      <w:r w:rsidRPr="00AA71BC">
        <w:rPr>
          <w:rFonts w:eastAsiaTheme="minorHAnsi"/>
          <w:i/>
          <w:color w:val="000000"/>
          <w:sz w:val="22"/>
          <w:szCs w:val="22"/>
          <w:lang w:eastAsia="en-US"/>
        </w:rPr>
        <w:t xml:space="preserve"> No 3º pavimento, sobre o saguão principal com acesso pelo viaduto, inclusive a escada de acesso ao subsolo;</w:t>
      </w:r>
    </w:p>
    <w:p w:rsidR="00AA71BC" w:rsidRPr="00AA71BC" w:rsidRDefault="00AA71BC" w:rsidP="00AA71BC">
      <w:pPr>
        <w:autoSpaceDE w:val="0"/>
        <w:autoSpaceDN w:val="0"/>
        <w:adjustRightInd w:val="0"/>
        <w:ind w:left="709"/>
        <w:rPr>
          <w:rFonts w:eastAsiaTheme="minorHAnsi"/>
          <w:i/>
          <w:color w:val="000000"/>
          <w:sz w:val="22"/>
          <w:szCs w:val="22"/>
          <w:lang w:eastAsia="en-US"/>
        </w:rPr>
      </w:pPr>
      <w:r w:rsidRPr="00AA71BC">
        <w:rPr>
          <w:rFonts w:eastAsiaTheme="minorHAnsi"/>
          <w:i/>
          <w:color w:val="000000"/>
          <w:sz w:val="22"/>
          <w:szCs w:val="22"/>
          <w:lang w:eastAsia="en-US"/>
        </w:rPr>
        <w:t xml:space="preserve"> </w:t>
      </w:r>
    </w:p>
    <w:p w:rsidR="00AA71BC" w:rsidRPr="0018605D" w:rsidRDefault="00AA71BC" w:rsidP="00AA71BC">
      <w:pPr>
        <w:autoSpaceDE w:val="0"/>
        <w:autoSpaceDN w:val="0"/>
        <w:adjustRightInd w:val="0"/>
        <w:ind w:left="709"/>
        <w:rPr>
          <w:rFonts w:eastAsiaTheme="minorHAnsi"/>
          <w:i/>
          <w:color w:val="000000"/>
          <w:sz w:val="22"/>
          <w:szCs w:val="22"/>
          <w:lang w:eastAsia="en-US"/>
        </w:rPr>
      </w:pPr>
      <w:proofErr w:type="gramStart"/>
      <w:r w:rsidRPr="00AA71BC">
        <w:rPr>
          <w:rFonts w:eastAsiaTheme="minorHAnsi"/>
          <w:i/>
          <w:color w:val="000000"/>
          <w:sz w:val="22"/>
          <w:szCs w:val="22"/>
          <w:lang w:eastAsia="en-US"/>
        </w:rPr>
        <w:t>b.</w:t>
      </w:r>
      <w:proofErr w:type="gramEnd"/>
      <w:r w:rsidRPr="00AA71BC">
        <w:rPr>
          <w:rFonts w:eastAsiaTheme="minorHAnsi"/>
          <w:i/>
          <w:color w:val="000000"/>
          <w:sz w:val="22"/>
          <w:szCs w:val="22"/>
          <w:lang w:eastAsia="en-US"/>
        </w:rPr>
        <w:t xml:space="preserve"> No 5º pavimento, sobre o salão de espelhos e demais dependências. </w:t>
      </w:r>
    </w:p>
    <w:p w:rsidR="0018605D" w:rsidRPr="00AA71BC" w:rsidRDefault="0018605D" w:rsidP="00AA71BC">
      <w:pPr>
        <w:autoSpaceDE w:val="0"/>
        <w:autoSpaceDN w:val="0"/>
        <w:adjustRightInd w:val="0"/>
        <w:ind w:left="709"/>
        <w:rPr>
          <w:rFonts w:eastAsiaTheme="minorHAnsi"/>
          <w:i/>
          <w:color w:val="000000"/>
          <w:sz w:val="22"/>
          <w:szCs w:val="22"/>
          <w:lang w:eastAsia="en-US"/>
        </w:rPr>
      </w:pPr>
    </w:p>
    <w:p w:rsidR="0018605D" w:rsidRPr="0018605D" w:rsidRDefault="00AA71BC" w:rsidP="00AA71BC">
      <w:pPr>
        <w:autoSpaceDE w:val="0"/>
        <w:autoSpaceDN w:val="0"/>
        <w:adjustRightInd w:val="0"/>
        <w:ind w:left="709"/>
        <w:rPr>
          <w:rFonts w:eastAsiaTheme="minorHAnsi"/>
          <w:i/>
          <w:color w:val="000000"/>
          <w:sz w:val="22"/>
          <w:szCs w:val="22"/>
          <w:lang w:eastAsia="en-US"/>
        </w:rPr>
      </w:pPr>
      <w:r w:rsidRPr="00AA71BC">
        <w:rPr>
          <w:rFonts w:eastAsiaTheme="minorHAnsi"/>
          <w:b/>
          <w:bCs/>
          <w:i/>
          <w:color w:val="000000"/>
          <w:sz w:val="22"/>
          <w:szCs w:val="22"/>
          <w:lang w:eastAsia="en-US"/>
        </w:rPr>
        <w:t xml:space="preserve">Artigo 5º - </w:t>
      </w:r>
      <w:r w:rsidRPr="00AA71BC">
        <w:rPr>
          <w:rFonts w:eastAsiaTheme="minorHAnsi"/>
          <w:i/>
          <w:color w:val="000000"/>
          <w:sz w:val="22"/>
          <w:szCs w:val="22"/>
          <w:lang w:eastAsia="en-US"/>
        </w:rPr>
        <w:t>Com vistas a preservar a unidade do conjunto tombado do Edifício Matarazzo e sua integração com a cidade, ficam estabelecidas as seguintes diretrizes:</w:t>
      </w:r>
    </w:p>
    <w:p w:rsidR="00AA71BC" w:rsidRPr="00AA71BC" w:rsidRDefault="00AA71BC" w:rsidP="00AA71BC">
      <w:pPr>
        <w:autoSpaceDE w:val="0"/>
        <w:autoSpaceDN w:val="0"/>
        <w:adjustRightInd w:val="0"/>
        <w:ind w:left="709"/>
        <w:rPr>
          <w:rFonts w:eastAsiaTheme="minorHAnsi"/>
          <w:i/>
          <w:color w:val="000000"/>
          <w:sz w:val="22"/>
          <w:szCs w:val="22"/>
          <w:lang w:eastAsia="en-US"/>
        </w:rPr>
      </w:pPr>
      <w:r w:rsidRPr="00AA71BC">
        <w:rPr>
          <w:rFonts w:eastAsiaTheme="minorHAnsi"/>
          <w:i/>
          <w:color w:val="000000"/>
          <w:sz w:val="22"/>
          <w:szCs w:val="22"/>
          <w:lang w:eastAsia="en-US"/>
        </w:rPr>
        <w:t xml:space="preserve"> </w:t>
      </w:r>
    </w:p>
    <w:p w:rsidR="00AA71BC" w:rsidRPr="0018605D" w:rsidRDefault="00AA71BC" w:rsidP="00AA71BC">
      <w:pPr>
        <w:autoSpaceDE w:val="0"/>
        <w:autoSpaceDN w:val="0"/>
        <w:adjustRightInd w:val="0"/>
        <w:ind w:left="709"/>
        <w:rPr>
          <w:rFonts w:eastAsiaTheme="minorHAnsi"/>
          <w:i/>
          <w:color w:val="000000"/>
          <w:sz w:val="22"/>
          <w:szCs w:val="22"/>
          <w:lang w:eastAsia="en-US"/>
        </w:rPr>
      </w:pPr>
      <w:r w:rsidRPr="00AA71BC">
        <w:rPr>
          <w:rFonts w:eastAsiaTheme="minorHAnsi"/>
          <w:i/>
          <w:color w:val="000000"/>
          <w:sz w:val="22"/>
          <w:szCs w:val="22"/>
          <w:lang w:eastAsia="en-US"/>
        </w:rPr>
        <w:t xml:space="preserve">I - As intervenções externas devem respeitar os revestimentos de mármore </w:t>
      </w:r>
      <w:proofErr w:type="spellStart"/>
      <w:r w:rsidRPr="00AA71BC">
        <w:rPr>
          <w:rFonts w:eastAsiaTheme="minorHAnsi"/>
          <w:i/>
          <w:color w:val="000000"/>
          <w:sz w:val="22"/>
          <w:szCs w:val="22"/>
          <w:lang w:eastAsia="en-US"/>
        </w:rPr>
        <w:t>travertino</w:t>
      </w:r>
      <w:proofErr w:type="spellEnd"/>
      <w:r w:rsidRPr="00AA71BC">
        <w:rPr>
          <w:rFonts w:eastAsiaTheme="minorHAnsi"/>
          <w:i/>
          <w:color w:val="000000"/>
          <w:sz w:val="22"/>
          <w:szCs w:val="22"/>
          <w:lang w:eastAsia="en-US"/>
        </w:rPr>
        <w:t xml:space="preserve"> e o desenho das calçadas e guarda</w:t>
      </w:r>
      <w:r w:rsidR="0018605D" w:rsidRPr="0018605D">
        <w:rPr>
          <w:rFonts w:eastAsiaTheme="minorHAnsi"/>
          <w:i/>
          <w:color w:val="000000"/>
          <w:sz w:val="22"/>
          <w:szCs w:val="22"/>
          <w:lang w:eastAsia="en-US"/>
        </w:rPr>
        <w:t xml:space="preserve"> </w:t>
      </w:r>
      <w:r w:rsidRPr="00AA71BC">
        <w:rPr>
          <w:rFonts w:eastAsiaTheme="minorHAnsi"/>
          <w:i/>
          <w:color w:val="000000"/>
          <w:sz w:val="22"/>
          <w:szCs w:val="22"/>
          <w:lang w:eastAsia="en-US"/>
        </w:rPr>
        <w:t xml:space="preserve">corpos de metal contemporâneos à edificação e ao Viaduto do Chá do entorno imediato. </w:t>
      </w:r>
    </w:p>
    <w:p w:rsidR="0018605D" w:rsidRPr="00AA71BC" w:rsidRDefault="0018605D" w:rsidP="00AA71BC">
      <w:pPr>
        <w:autoSpaceDE w:val="0"/>
        <w:autoSpaceDN w:val="0"/>
        <w:adjustRightInd w:val="0"/>
        <w:ind w:left="709"/>
        <w:rPr>
          <w:rFonts w:eastAsiaTheme="minorHAnsi"/>
          <w:i/>
          <w:color w:val="000000"/>
          <w:sz w:val="22"/>
          <w:szCs w:val="22"/>
          <w:lang w:eastAsia="en-US"/>
        </w:rPr>
      </w:pPr>
    </w:p>
    <w:p w:rsidR="00AA71BC" w:rsidRDefault="00AA71BC" w:rsidP="0018605D">
      <w:pPr>
        <w:autoSpaceDE w:val="0"/>
        <w:autoSpaceDN w:val="0"/>
        <w:adjustRightInd w:val="0"/>
        <w:ind w:left="709"/>
        <w:rPr>
          <w:rFonts w:eastAsiaTheme="minorHAnsi"/>
          <w:i/>
          <w:color w:val="000000"/>
          <w:sz w:val="22"/>
          <w:szCs w:val="22"/>
          <w:lang w:eastAsia="en-US"/>
        </w:rPr>
      </w:pPr>
      <w:r w:rsidRPr="00AA71BC">
        <w:rPr>
          <w:rFonts w:eastAsiaTheme="minorHAnsi"/>
          <w:i/>
          <w:color w:val="000000"/>
          <w:sz w:val="22"/>
          <w:szCs w:val="22"/>
          <w:lang w:eastAsia="en-US"/>
        </w:rPr>
        <w:t xml:space="preserve">II - As intervenções internas devem respeitar os revestimentos e pisos de materiais nobres como pisos e revestimentos de mármore </w:t>
      </w:r>
      <w:proofErr w:type="spellStart"/>
      <w:r w:rsidRPr="00AA71BC">
        <w:rPr>
          <w:rFonts w:eastAsiaTheme="minorHAnsi"/>
          <w:i/>
          <w:color w:val="000000"/>
          <w:sz w:val="22"/>
          <w:szCs w:val="22"/>
          <w:lang w:eastAsia="en-US"/>
        </w:rPr>
        <w:t>travertino</w:t>
      </w:r>
      <w:proofErr w:type="spellEnd"/>
      <w:r w:rsidRPr="00AA71BC">
        <w:rPr>
          <w:rFonts w:eastAsiaTheme="minorHAnsi"/>
          <w:i/>
          <w:color w:val="000000"/>
          <w:sz w:val="22"/>
          <w:szCs w:val="22"/>
          <w:lang w:eastAsia="en-US"/>
        </w:rPr>
        <w:t xml:space="preserve"> e granito, portas de madeira e latão, caixilharias de ferro e vidro, lambris de madeira e couro e os painéis decorativos. </w:t>
      </w:r>
    </w:p>
    <w:p w:rsidR="001D39B3" w:rsidRDefault="001D39B3" w:rsidP="0018605D">
      <w:pPr>
        <w:autoSpaceDE w:val="0"/>
        <w:autoSpaceDN w:val="0"/>
        <w:adjustRightInd w:val="0"/>
        <w:ind w:left="709"/>
        <w:rPr>
          <w:rFonts w:eastAsiaTheme="minorHAnsi"/>
          <w:color w:val="000000"/>
          <w:sz w:val="22"/>
          <w:szCs w:val="22"/>
          <w:lang w:eastAsia="en-US"/>
        </w:rPr>
      </w:pPr>
    </w:p>
    <w:p w:rsidR="001D39B3" w:rsidRPr="001D39B3" w:rsidRDefault="001D39B3" w:rsidP="0018605D">
      <w:pPr>
        <w:autoSpaceDE w:val="0"/>
        <w:autoSpaceDN w:val="0"/>
        <w:adjustRightInd w:val="0"/>
        <w:ind w:left="709"/>
        <w:rPr>
          <w:rFonts w:eastAsiaTheme="minorHAnsi"/>
          <w:color w:val="000000"/>
          <w:sz w:val="22"/>
          <w:szCs w:val="22"/>
          <w:lang w:eastAsia="en-US"/>
        </w:rPr>
      </w:pPr>
      <w:r w:rsidRPr="001D39B3">
        <w:rPr>
          <w:rFonts w:eastAsiaTheme="minorHAnsi"/>
          <w:b/>
          <w:color w:val="000000"/>
          <w:sz w:val="22"/>
          <w:szCs w:val="22"/>
          <w:lang w:eastAsia="en-US"/>
        </w:rPr>
        <w:t>3.2.</w:t>
      </w:r>
      <w:r>
        <w:rPr>
          <w:rFonts w:eastAsiaTheme="minorHAnsi"/>
          <w:color w:val="000000"/>
          <w:sz w:val="22"/>
          <w:szCs w:val="22"/>
          <w:lang w:eastAsia="en-US"/>
        </w:rPr>
        <w:t xml:space="preserve"> O Edifico Matarazzo possui em seu no andar térreo posto Bancário do Banco do Brasil com </w:t>
      </w:r>
      <w:proofErr w:type="gramStart"/>
      <w:r>
        <w:rPr>
          <w:rFonts w:eastAsiaTheme="minorHAnsi"/>
          <w:color w:val="000000"/>
          <w:sz w:val="22"/>
          <w:szCs w:val="22"/>
          <w:lang w:eastAsia="en-US"/>
        </w:rPr>
        <w:t>1</w:t>
      </w:r>
      <w:proofErr w:type="gramEnd"/>
      <w:r>
        <w:rPr>
          <w:rFonts w:eastAsiaTheme="minorHAnsi"/>
          <w:color w:val="000000"/>
          <w:sz w:val="22"/>
          <w:szCs w:val="22"/>
          <w:lang w:eastAsia="en-US"/>
        </w:rPr>
        <w:t xml:space="preserve">(um) caixa e com 2 caixas eletrônicos.. </w:t>
      </w:r>
    </w:p>
    <w:p w:rsidR="00817E0A" w:rsidRDefault="00817E0A" w:rsidP="0018605D">
      <w:pPr>
        <w:autoSpaceDE w:val="0"/>
        <w:autoSpaceDN w:val="0"/>
        <w:adjustRightInd w:val="0"/>
        <w:ind w:left="709"/>
        <w:rPr>
          <w:rFonts w:eastAsiaTheme="minorHAnsi"/>
          <w:i/>
          <w:color w:val="000000"/>
          <w:sz w:val="22"/>
          <w:szCs w:val="22"/>
          <w:lang w:eastAsia="en-US"/>
        </w:rPr>
      </w:pPr>
    </w:p>
    <w:p w:rsidR="000A349C" w:rsidRDefault="000A349C" w:rsidP="0018605D">
      <w:pPr>
        <w:autoSpaceDE w:val="0"/>
        <w:autoSpaceDN w:val="0"/>
        <w:adjustRightInd w:val="0"/>
        <w:ind w:left="709"/>
        <w:rPr>
          <w:rFonts w:eastAsiaTheme="minorHAnsi"/>
          <w:b/>
          <w:color w:val="000000"/>
          <w:sz w:val="22"/>
          <w:szCs w:val="22"/>
          <w:lang w:eastAsia="en-US"/>
        </w:rPr>
      </w:pPr>
    </w:p>
    <w:p w:rsidR="000A349C" w:rsidRDefault="000A349C" w:rsidP="0018605D">
      <w:pPr>
        <w:autoSpaceDE w:val="0"/>
        <w:autoSpaceDN w:val="0"/>
        <w:adjustRightInd w:val="0"/>
        <w:ind w:left="709"/>
        <w:rPr>
          <w:rFonts w:eastAsiaTheme="minorHAnsi"/>
          <w:b/>
          <w:color w:val="000000"/>
          <w:sz w:val="22"/>
          <w:szCs w:val="22"/>
          <w:lang w:eastAsia="en-US"/>
        </w:rPr>
      </w:pPr>
    </w:p>
    <w:p w:rsidR="00817E0A" w:rsidRDefault="0078051A" w:rsidP="0018605D">
      <w:pPr>
        <w:autoSpaceDE w:val="0"/>
        <w:autoSpaceDN w:val="0"/>
        <w:adjustRightInd w:val="0"/>
        <w:ind w:left="709"/>
        <w:rPr>
          <w:rFonts w:eastAsiaTheme="minorHAnsi"/>
          <w:b/>
          <w:color w:val="000000"/>
          <w:sz w:val="22"/>
          <w:szCs w:val="22"/>
          <w:lang w:eastAsia="en-US"/>
        </w:rPr>
      </w:pPr>
      <w:r w:rsidRPr="0078051A">
        <w:rPr>
          <w:rFonts w:eastAsiaTheme="minorHAnsi"/>
          <w:b/>
          <w:color w:val="000000"/>
          <w:sz w:val="22"/>
          <w:szCs w:val="22"/>
          <w:lang w:eastAsia="en-US"/>
        </w:rPr>
        <w:lastRenderedPageBreak/>
        <w:t>4. SISTEMA DE SEGURANÇA CONTRA INCÊNDIO</w:t>
      </w:r>
      <w:r w:rsidR="001D39B3">
        <w:rPr>
          <w:rFonts w:eastAsiaTheme="minorHAnsi"/>
          <w:b/>
          <w:color w:val="000000"/>
          <w:sz w:val="22"/>
          <w:szCs w:val="22"/>
          <w:lang w:eastAsia="en-US"/>
        </w:rPr>
        <w:t xml:space="preserve"> </w:t>
      </w:r>
      <w:r w:rsidR="00D53303">
        <w:rPr>
          <w:rFonts w:eastAsiaTheme="minorHAnsi"/>
          <w:b/>
          <w:color w:val="000000"/>
          <w:sz w:val="22"/>
          <w:szCs w:val="22"/>
          <w:lang w:eastAsia="en-US"/>
        </w:rPr>
        <w:t>-</w:t>
      </w:r>
      <w:r w:rsidR="001D39B3">
        <w:rPr>
          <w:rFonts w:eastAsiaTheme="minorHAnsi"/>
          <w:b/>
          <w:color w:val="000000"/>
          <w:sz w:val="22"/>
          <w:szCs w:val="22"/>
          <w:lang w:eastAsia="en-US"/>
        </w:rPr>
        <w:t xml:space="preserve"> EDIFICIO MATARAZZO</w:t>
      </w:r>
    </w:p>
    <w:p w:rsidR="0078051A" w:rsidRDefault="0078051A" w:rsidP="0018605D">
      <w:pPr>
        <w:autoSpaceDE w:val="0"/>
        <w:autoSpaceDN w:val="0"/>
        <w:adjustRightInd w:val="0"/>
        <w:ind w:left="709"/>
        <w:rPr>
          <w:rFonts w:eastAsiaTheme="minorHAnsi"/>
          <w:b/>
          <w:color w:val="000000"/>
          <w:sz w:val="22"/>
          <w:szCs w:val="22"/>
          <w:lang w:eastAsia="en-US"/>
        </w:rPr>
      </w:pPr>
    </w:p>
    <w:p w:rsidR="0078051A" w:rsidRDefault="0078051A" w:rsidP="001D39B3">
      <w:pPr>
        <w:autoSpaceDE w:val="0"/>
        <w:autoSpaceDN w:val="0"/>
        <w:adjustRightInd w:val="0"/>
        <w:ind w:left="709"/>
        <w:jc w:val="both"/>
        <w:rPr>
          <w:rFonts w:eastAsiaTheme="minorHAnsi"/>
          <w:color w:val="000000"/>
          <w:sz w:val="22"/>
          <w:szCs w:val="22"/>
          <w:lang w:eastAsia="en-US"/>
        </w:rPr>
      </w:pPr>
      <w:r>
        <w:rPr>
          <w:rFonts w:eastAsiaTheme="minorHAnsi"/>
          <w:b/>
          <w:color w:val="000000"/>
          <w:sz w:val="22"/>
          <w:szCs w:val="22"/>
          <w:lang w:eastAsia="en-US"/>
        </w:rPr>
        <w:t xml:space="preserve">4.1. </w:t>
      </w:r>
      <w:r w:rsidR="006B0D05">
        <w:rPr>
          <w:rFonts w:eastAsiaTheme="minorHAnsi"/>
          <w:b/>
          <w:color w:val="000000"/>
          <w:sz w:val="22"/>
          <w:szCs w:val="22"/>
          <w:lang w:eastAsia="en-US"/>
        </w:rPr>
        <w:t xml:space="preserve">O Edifício Matarazzo possui contra incêndio: </w:t>
      </w:r>
      <w:r w:rsidRPr="00BC0377">
        <w:rPr>
          <w:rFonts w:eastAsiaTheme="minorHAnsi"/>
          <w:color w:val="000000"/>
          <w:sz w:val="22"/>
          <w:szCs w:val="22"/>
          <w:lang w:eastAsia="en-US"/>
        </w:rPr>
        <w:t xml:space="preserve">Hidrantes, Extintores, Alarmes </w:t>
      </w:r>
      <w:r w:rsidR="00BC0377" w:rsidRPr="00BC0377">
        <w:rPr>
          <w:rFonts w:eastAsiaTheme="minorHAnsi"/>
          <w:color w:val="000000"/>
          <w:sz w:val="22"/>
          <w:szCs w:val="22"/>
          <w:lang w:eastAsia="en-US"/>
        </w:rPr>
        <w:t xml:space="preserve">contra incêndio, </w:t>
      </w:r>
      <w:r w:rsidR="006B0D05">
        <w:rPr>
          <w:rFonts w:eastAsiaTheme="minorHAnsi"/>
          <w:color w:val="000000"/>
          <w:sz w:val="22"/>
          <w:szCs w:val="22"/>
          <w:lang w:eastAsia="en-US"/>
        </w:rPr>
        <w:t>M</w:t>
      </w:r>
      <w:r w:rsidR="00BC0377" w:rsidRPr="00BC0377">
        <w:rPr>
          <w:rFonts w:eastAsiaTheme="minorHAnsi"/>
          <w:color w:val="000000"/>
          <w:sz w:val="22"/>
          <w:szCs w:val="22"/>
          <w:lang w:eastAsia="en-US"/>
        </w:rPr>
        <w:t>onitoramento através de câmeras de última geração</w:t>
      </w:r>
      <w:r w:rsidR="00BC0377">
        <w:rPr>
          <w:rFonts w:eastAsiaTheme="minorHAnsi"/>
          <w:color w:val="000000"/>
          <w:sz w:val="22"/>
          <w:szCs w:val="22"/>
          <w:lang w:eastAsia="en-US"/>
        </w:rPr>
        <w:t xml:space="preserve"> e </w:t>
      </w:r>
      <w:proofErr w:type="gramStart"/>
      <w:r w:rsidR="00BC0377">
        <w:rPr>
          <w:rFonts w:eastAsiaTheme="minorHAnsi"/>
          <w:color w:val="000000"/>
          <w:sz w:val="22"/>
          <w:szCs w:val="22"/>
          <w:lang w:eastAsia="en-US"/>
        </w:rPr>
        <w:t>1</w:t>
      </w:r>
      <w:proofErr w:type="gramEnd"/>
      <w:r w:rsidR="00BC0377">
        <w:rPr>
          <w:rFonts w:eastAsiaTheme="minorHAnsi"/>
          <w:color w:val="000000"/>
          <w:sz w:val="22"/>
          <w:szCs w:val="22"/>
          <w:lang w:eastAsia="en-US"/>
        </w:rPr>
        <w:t xml:space="preserve"> (um)  Bombeiro Militar</w:t>
      </w:r>
      <w:r w:rsidR="00BC0377" w:rsidRPr="00BC0377">
        <w:rPr>
          <w:rFonts w:eastAsiaTheme="minorHAnsi"/>
          <w:color w:val="000000"/>
          <w:sz w:val="22"/>
          <w:szCs w:val="22"/>
          <w:lang w:eastAsia="en-US"/>
        </w:rPr>
        <w:t>.</w:t>
      </w:r>
      <w:r w:rsidRPr="00BC0377">
        <w:rPr>
          <w:rFonts w:eastAsiaTheme="minorHAnsi"/>
          <w:color w:val="000000"/>
          <w:sz w:val="22"/>
          <w:szCs w:val="22"/>
          <w:lang w:eastAsia="en-US"/>
        </w:rPr>
        <w:t xml:space="preserve"> </w:t>
      </w:r>
    </w:p>
    <w:p w:rsidR="00C54380" w:rsidRDefault="00C54380" w:rsidP="001D39B3">
      <w:pPr>
        <w:autoSpaceDE w:val="0"/>
        <w:autoSpaceDN w:val="0"/>
        <w:adjustRightInd w:val="0"/>
        <w:ind w:left="709"/>
        <w:jc w:val="both"/>
        <w:rPr>
          <w:rFonts w:eastAsiaTheme="minorHAnsi"/>
          <w:color w:val="000000"/>
          <w:sz w:val="22"/>
          <w:szCs w:val="22"/>
          <w:lang w:eastAsia="en-US"/>
        </w:rPr>
      </w:pPr>
    </w:p>
    <w:p w:rsidR="00C54380" w:rsidRDefault="00C54380" w:rsidP="0018605D">
      <w:pPr>
        <w:autoSpaceDE w:val="0"/>
        <w:autoSpaceDN w:val="0"/>
        <w:adjustRightInd w:val="0"/>
        <w:ind w:left="709"/>
        <w:rPr>
          <w:rFonts w:eastAsiaTheme="minorHAnsi"/>
          <w:color w:val="000000"/>
          <w:sz w:val="22"/>
          <w:szCs w:val="22"/>
          <w:lang w:eastAsia="en-US"/>
        </w:rPr>
      </w:pPr>
      <w:proofErr w:type="gramStart"/>
      <w:r>
        <w:rPr>
          <w:rFonts w:eastAsiaTheme="minorHAnsi"/>
          <w:color w:val="000000"/>
          <w:sz w:val="22"/>
          <w:szCs w:val="22"/>
          <w:lang w:eastAsia="en-US"/>
        </w:rPr>
        <w:t>a.</w:t>
      </w:r>
      <w:proofErr w:type="gramEnd"/>
      <w:r>
        <w:rPr>
          <w:rFonts w:eastAsiaTheme="minorHAnsi"/>
          <w:color w:val="000000"/>
          <w:sz w:val="22"/>
          <w:szCs w:val="22"/>
          <w:lang w:eastAsia="en-US"/>
        </w:rPr>
        <w:t xml:space="preserve"> </w:t>
      </w:r>
      <w:r w:rsidR="006B0D05">
        <w:rPr>
          <w:rFonts w:eastAsiaTheme="minorHAnsi"/>
          <w:color w:val="000000"/>
          <w:sz w:val="22"/>
          <w:szCs w:val="22"/>
          <w:lang w:eastAsia="en-US"/>
        </w:rPr>
        <w:t xml:space="preserve">Os </w:t>
      </w:r>
      <w:r>
        <w:rPr>
          <w:rFonts w:eastAsiaTheme="minorHAnsi"/>
          <w:color w:val="000000"/>
          <w:sz w:val="22"/>
          <w:szCs w:val="22"/>
          <w:lang w:eastAsia="en-US"/>
        </w:rPr>
        <w:t>Hidrantes</w:t>
      </w:r>
      <w:r w:rsidR="006B0D05">
        <w:rPr>
          <w:rFonts w:eastAsiaTheme="minorHAnsi"/>
          <w:color w:val="000000"/>
          <w:sz w:val="22"/>
          <w:szCs w:val="22"/>
          <w:lang w:eastAsia="en-US"/>
        </w:rPr>
        <w:t xml:space="preserve"> estão localizadas  do Térreo até o 13º sendo </w:t>
      </w:r>
      <w:r>
        <w:rPr>
          <w:rFonts w:eastAsiaTheme="minorHAnsi"/>
          <w:color w:val="000000"/>
          <w:sz w:val="22"/>
          <w:szCs w:val="22"/>
          <w:lang w:eastAsia="en-US"/>
        </w:rPr>
        <w:t xml:space="preserve"> 2</w:t>
      </w:r>
      <w:r w:rsidR="00EF0349">
        <w:rPr>
          <w:rFonts w:eastAsiaTheme="minorHAnsi"/>
          <w:color w:val="000000"/>
          <w:sz w:val="22"/>
          <w:szCs w:val="22"/>
          <w:lang w:eastAsia="en-US"/>
        </w:rPr>
        <w:t xml:space="preserve"> (duas)</w:t>
      </w:r>
      <w:r>
        <w:rPr>
          <w:rFonts w:eastAsiaTheme="minorHAnsi"/>
          <w:color w:val="000000"/>
          <w:sz w:val="22"/>
          <w:szCs w:val="22"/>
          <w:lang w:eastAsia="en-US"/>
        </w:rPr>
        <w:t xml:space="preserve"> caixas de hidrantes em cada andar</w:t>
      </w:r>
      <w:r w:rsidR="00EF0349">
        <w:rPr>
          <w:rFonts w:eastAsiaTheme="minorHAnsi"/>
          <w:color w:val="000000"/>
          <w:sz w:val="22"/>
          <w:szCs w:val="22"/>
          <w:lang w:eastAsia="en-US"/>
        </w:rPr>
        <w:t xml:space="preserve"> e ainda possuímos</w:t>
      </w:r>
      <w:r w:rsidR="00742433">
        <w:rPr>
          <w:rFonts w:eastAsiaTheme="minorHAnsi"/>
          <w:color w:val="000000"/>
          <w:sz w:val="22"/>
          <w:szCs w:val="22"/>
          <w:lang w:eastAsia="en-US"/>
        </w:rPr>
        <w:t xml:space="preserve"> 1 (uma) caixa de</w:t>
      </w:r>
      <w:r w:rsidR="00EF0349">
        <w:rPr>
          <w:rFonts w:eastAsiaTheme="minorHAnsi"/>
          <w:color w:val="000000"/>
          <w:sz w:val="22"/>
          <w:szCs w:val="22"/>
          <w:lang w:eastAsia="en-US"/>
        </w:rPr>
        <w:t xml:space="preserve"> hidrante no </w:t>
      </w:r>
      <w:proofErr w:type="spellStart"/>
      <w:r w:rsidR="00EF0349">
        <w:rPr>
          <w:rFonts w:eastAsiaTheme="minorHAnsi"/>
          <w:color w:val="000000"/>
          <w:sz w:val="22"/>
          <w:szCs w:val="22"/>
          <w:lang w:eastAsia="en-US"/>
        </w:rPr>
        <w:t>Heliponto</w:t>
      </w:r>
      <w:proofErr w:type="spellEnd"/>
      <w:r w:rsidR="00EF0349">
        <w:rPr>
          <w:rFonts w:eastAsiaTheme="minorHAnsi"/>
          <w:color w:val="000000"/>
          <w:sz w:val="22"/>
          <w:szCs w:val="22"/>
          <w:lang w:eastAsia="en-US"/>
        </w:rPr>
        <w:t xml:space="preserve">.   </w:t>
      </w:r>
    </w:p>
    <w:p w:rsidR="00EF0349" w:rsidRDefault="00EF0349" w:rsidP="0018605D">
      <w:pPr>
        <w:autoSpaceDE w:val="0"/>
        <w:autoSpaceDN w:val="0"/>
        <w:adjustRightInd w:val="0"/>
        <w:ind w:left="709"/>
        <w:rPr>
          <w:rFonts w:eastAsiaTheme="minorHAnsi"/>
          <w:color w:val="000000"/>
          <w:sz w:val="22"/>
          <w:szCs w:val="22"/>
          <w:lang w:eastAsia="en-US"/>
        </w:rPr>
      </w:pPr>
    </w:p>
    <w:p w:rsidR="00EF0349" w:rsidRDefault="00EF0349" w:rsidP="006B0D05">
      <w:pPr>
        <w:autoSpaceDE w:val="0"/>
        <w:autoSpaceDN w:val="0"/>
        <w:adjustRightInd w:val="0"/>
        <w:ind w:left="709"/>
        <w:jc w:val="both"/>
        <w:rPr>
          <w:rFonts w:eastAsiaTheme="minorHAnsi"/>
          <w:color w:val="000000"/>
          <w:sz w:val="22"/>
          <w:szCs w:val="22"/>
          <w:lang w:eastAsia="en-US"/>
        </w:rPr>
      </w:pPr>
      <w:proofErr w:type="gramStart"/>
      <w:r>
        <w:rPr>
          <w:rFonts w:eastAsiaTheme="minorHAnsi"/>
          <w:color w:val="000000"/>
          <w:sz w:val="22"/>
          <w:szCs w:val="22"/>
          <w:lang w:eastAsia="en-US"/>
        </w:rPr>
        <w:t>b.</w:t>
      </w:r>
      <w:proofErr w:type="gramEnd"/>
      <w:r>
        <w:rPr>
          <w:rFonts w:eastAsiaTheme="minorHAnsi"/>
          <w:color w:val="000000"/>
          <w:sz w:val="22"/>
          <w:szCs w:val="22"/>
          <w:lang w:eastAsia="en-US"/>
        </w:rPr>
        <w:t xml:space="preserve"> </w:t>
      </w:r>
      <w:r w:rsidR="006B0D05">
        <w:rPr>
          <w:rFonts w:eastAsiaTheme="minorHAnsi"/>
          <w:color w:val="000000"/>
          <w:sz w:val="22"/>
          <w:szCs w:val="22"/>
          <w:lang w:eastAsia="en-US"/>
        </w:rPr>
        <w:t>O s</w:t>
      </w:r>
      <w:r>
        <w:rPr>
          <w:rFonts w:eastAsiaTheme="minorHAnsi"/>
          <w:color w:val="000000"/>
          <w:sz w:val="22"/>
          <w:szCs w:val="22"/>
          <w:lang w:eastAsia="en-US"/>
        </w:rPr>
        <w:t>istema de alarme contra incêndio</w:t>
      </w:r>
      <w:r w:rsidR="006B0D05">
        <w:rPr>
          <w:rFonts w:eastAsiaTheme="minorHAnsi"/>
          <w:color w:val="000000"/>
          <w:sz w:val="22"/>
          <w:szCs w:val="22"/>
          <w:lang w:eastAsia="en-US"/>
        </w:rPr>
        <w:t xml:space="preserve"> é</w:t>
      </w:r>
      <w:r>
        <w:rPr>
          <w:rFonts w:eastAsiaTheme="minorHAnsi"/>
          <w:color w:val="000000"/>
          <w:sz w:val="22"/>
          <w:szCs w:val="22"/>
          <w:lang w:eastAsia="en-US"/>
        </w:rPr>
        <w:t xml:space="preserve"> monitorado pela Guarda Civil Metropolitano </w:t>
      </w:r>
      <w:r w:rsidR="006B0D05">
        <w:rPr>
          <w:rFonts w:eastAsiaTheme="minorHAnsi"/>
          <w:color w:val="000000"/>
          <w:sz w:val="22"/>
          <w:szCs w:val="22"/>
          <w:lang w:eastAsia="en-US"/>
        </w:rPr>
        <w:t>do</w:t>
      </w:r>
      <w:r>
        <w:rPr>
          <w:rFonts w:eastAsiaTheme="minorHAnsi"/>
          <w:color w:val="000000"/>
          <w:sz w:val="22"/>
          <w:szCs w:val="22"/>
          <w:lang w:eastAsia="en-US"/>
        </w:rPr>
        <w:t xml:space="preserve"> 3º andar, </w:t>
      </w:r>
      <w:r w:rsidR="006B0D05">
        <w:rPr>
          <w:rFonts w:eastAsiaTheme="minorHAnsi"/>
          <w:color w:val="000000"/>
          <w:sz w:val="22"/>
          <w:szCs w:val="22"/>
          <w:lang w:eastAsia="en-US"/>
        </w:rPr>
        <w:t>e</w:t>
      </w:r>
      <w:r>
        <w:rPr>
          <w:rFonts w:eastAsiaTheme="minorHAnsi"/>
          <w:color w:val="000000"/>
          <w:sz w:val="22"/>
          <w:szCs w:val="22"/>
          <w:lang w:eastAsia="en-US"/>
        </w:rPr>
        <w:t xml:space="preserve"> sendo acionado</w:t>
      </w:r>
      <w:r w:rsidR="006B0D05">
        <w:rPr>
          <w:rFonts w:eastAsiaTheme="minorHAnsi"/>
          <w:color w:val="000000"/>
          <w:sz w:val="22"/>
          <w:szCs w:val="22"/>
          <w:lang w:eastAsia="en-US"/>
        </w:rPr>
        <w:t xml:space="preserve"> libera</w:t>
      </w:r>
      <w:r>
        <w:rPr>
          <w:rFonts w:eastAsiaTheme="minorHAnsi"/>
          <w:color w:val="000000"/>
          <w:sz w:val="22"/>
          <w:szCs w:val="22"/>
          <w:lang w:eastAsia="en-US"/>
        </w:rPr>
        <w:t xml:space="preserve"> automaticamente as catracas do controle de acesso</w:t>
      </w:r>
      <w:r w:rsidR="006B0D05">
        <w:rPr>
          <w:rFonts w:eastAsiaTheme="minorHAnsi"/>
          <w:color w:val="000000"/>
          <w:sz w:val="22"/>
          <w:szCs w:val="22"/>
          <w:lang w:eastAsia="en-US"/>
        </w:rPr>
        <w:t>.</w:t>
      </w:r>
    </w:p>
    <w:p w:rsidR="00EF0349" w:rsidRDefault="00EF0349" w:rsidP="006B0D05">
      <w:pPr>
        <w:autoSpaceDE w:val="0"/>
        <w:autoSpaceDN w:val="0"/>
        <w:adjustRightInd w:val="0"/>
        <w:ind w:left="709"/>
        <w:jc w:val="both"/>
        <w:rPr>
          <w:rFonts w:eastAsiaTheme="minorHAnsi"/>
          <w:color w:val="000000"/>
          <w:sz w:val="22"/>
          <w:szCs w:val="22"/>
          <w:lang w:eastAsia="en-US"/>
        </w:rPr>
      </w:pPr>
    </w:p>
    <w:p w:rsidR="001D39B3" w:rsidRDefault="00EF0349" w:rsidP="006B0D05">
      <w:pPr>
        <w:autoSpaceDE w:val="0"/>
        <w:autoSpaceDN w:val="0"/>
        <w:adjustRightInd w:val="0"/>
        <w:ind w:left="709"/>
        <w:jc w:val="both"/>
        <w:rPr>
          <w:rFonts w:eastAsiaTheme="minorHAnsi"/>
          <w:color w:val="000000"/>
          <w:sz w:val="22"/>
          <w:szCs w:val="22"/>
          <w:lang w:eastAsia="en-US"/>
        </w:rPr>
      </w:pPr>
      <w:proofErr w:type="gramStart"/>
      <w:r>
        <w:rPr>
          <w:rFonts w:eastAsiaTheme="minorHAnsi"/>
          <w:color w:val="000000"/>
          <w:sz w:val="22"/>
          <w:szCs w:val="22"/>
          <w:lang w:eastAsia="en-US"/>
        </w:rPr>
        <w:t>c.</w:t>
      </w:r>
      <w:proofErr w:type="gramEnd"/>
      <w:r>
        <w:rPr>
          <w:rFonts w:eastAsiaTheme="minorHAnsi"/>
          <w:color w:val="000000"/>
          <w:sz w:val="22"/>
          <w:szCs w:val="22"/>
          <w:lang w:eastAsia="en-US"/>
        </w:rPr>
        <w:t xml:space="preserve"> </w:t>
      </w:r>
      <w:r w:rsidR="006B0D05">
        <w:rPr>
          <w:rFonts w:eastAsiaTheme="minorHAnsi"/>
          <w:color w:val="000000"/>
          <w:sz w:val="22"/>
          <w:szCs w:val="22"/>
          <w:lang w:eastAsia="en-US"/>
        </w:rPr>
        <w:t xml:space="preserve">O Edifico Matarazzo </w:t>
      </w:r>
      <w:r w:rsidR="00997CDB">
        <w:rPr>
          <w:rFonts w:eastAsiaTheme="minorHAnsi"/>
          <w:color w:val="000000"/>
          <w:sz w:val="22"/>
          <w:szCs w:val="22"/>
          <w:lang w:eastAsia="en-US"/>
        </w:rPr>
        <w:t>possui</w:t>
      </w:r>
      <w:r w:rsidR="006B0D05">
        <w:rPr>
          <w:rFonts w:eastAsiaTheme="minorHAnsi"/>
          <w:color w:val="000000"/>
          <w:sz w:val="22"/>
          <w:szCs w:val="22"/>
          <w:lang w:eastAsia="en-US"/>
        </w:rPr>
        <w:t xml:space="preserve"> em seus andares extintores distribuídos da seguinte forma:  </w:t>
      </w:r>
      <w:r>
        <w:rPr>
          <w:rFonts w:eastAsiaTheme="minorHAnsi"/>
          <w:color w:val="000000"/>
          <w:sz w:val="22"/>
          <w:szCs w:val="22"/>
          <w:lang w:eastAsia="en-US"/>
        </w:rPr>
        <w:t xml:space="preserve"> </w:t>
      </w:r>
      <w:r w:rsidRPr="006B0D05">
        <w:rPr>
          <w:rFonts w:eastAsiaTheme="minorHAnsi"/>
          <w:b/>
          <w:color w:val="000000"/>
          <w:sz w:val="22"/>
          <w:szCs w:val="22"/>
          <w:lang w:eastAsia="en-US"/>
        </w:rPr>
        <w:t>52</w:t>
      </w:r>
      <w:r w:rsidR="006B0D05">
        <w:rPr>
          <w:rFonts w:eastAsiaTheme="minorHAnsi"/>
          <w:b/>
          <w:color w:val="000000"/>
          <w:sz w:val="22"/>
          <w:szCs w:val="22"/>
          <w:lang w:eastAsia="en-US"/>
        </w:rPr>
        <w:t>-</w:t>
      </w:r>
      <w:r>
        <w:rPr>
          <w:rFonts w:eastAsiaTheme="minorHAnsi"/>
          <w:color w:val="000000"/>
          <w:sz w:val="22"/>
          <w:szCs w:val="22"/>
          <w:lang w:eastAsia="en-US"/>
        </w:rPr>
        <w:t xml:space="preserve"> Extintores de Agua Pressurizada de 10 L</w:t>
      </w:r>
      <w:r w:rsidRPr="006B0D05">
        <w:rPr>
          <w:rFonts w:eastAsiaTheme="minorHAnsi"/>
          <w:b/>
          <w:color w:val="000000"/>
          <w:sz w:val="22"/>
          <w:szCs w:val="22"/>
          <w:lang w:eastAsia="en-US"/>
        </w:rPr>
        <w:t>, 24</w:t>
      </w:r>
      <w:r w:rsidR="006B0D05">
        <w:rPr>
          <w:rFonts w:eastAsiaTheme="minorHAnsi"/>
          <w:b/>
          <w:color w:val="000000"/>
          <w:sz w:val="22"/>
          <w:szCs w:val="22"/>
          <w:lang w:eastAsia="en-US"/>
        </w:rPr>
        <w:t xml:space="preserve"> -</w:t>
      </w:r>
      <w:r>
        <w:rPr>
          <w:rFonts w:eastAsiaTheme="minorHAnsi"/>
          <w:color w:val="000000"/>
          <w:sz w:val="22"/>
          <w:szCs w:val="22"/>
          <w:lang w:eastAsia="en-US"/>
        </w:rPr>
        <w:t xml:space="preserve"> Extintores de pó Químico de 4 kg,  </w:t>
      </w:r>
      <w:r w:rsidRPr="006B0D05">
        <w:rPr>
          <w:rFonts w:eastAsiaTheme="minorHAnsi"/>
          <w:b/>
          <w:color w:val="000000"/>
          <w:sz w:val="22"/>
          <w:szCs w:val="22"/>
          <w:lang w:eastAsia="en-US"/>
        </w:rPr>
        <w:t>04</w:t>
      </w:r>
      <w:r>
        <w:rPr>
          <w:rFonts w:eastAsiaTheme="minorHAnsi"/>
          <w:color w:val="000000"/>
          <w:sz w:val="22"/>
          <w:szCs w:val="22"/>
          <w:lang w:eastAsia="en-US"/>
        </w:rPr>
        <w:t xml:space="preserve"> </w:t>
      </w:r>
      <w:r w:rsidR="006B0D05">
        <w:rPr>
          <w:rFonts w:eastAsiaTheme="minorHAnsi"/>
          <w:color w:val="000000"/>
          <w:sz w:val="22"/>
          <w:szCs w:val="22"/>
          <w:lang w:eastAsia="en-US"/>
        </w:rPr>
        <w:t>-</w:t>
      </w:r>
      <w:r>
        <w:rPr>
          <w:rFonts w:eastAsiaTheme="minorHAnsi"/>
          <w:color w:val="000000"/>
          <w:sz w:val="22"/>
          <w:szCs w:val="22"/>
          <w:lang w:eastAsia="en-US"/>
        </w:rPr>
        <w:t xml:space="preserve"> Extintores de Pó Químico de 6 Kg, </w:t>
      </w:r>
      <w:r w:rsidRPr="006B0D05">
        <w:rPr>
          <w:rFonts w:eastAsiaTheme="minorHAnsi"/>
          <w:b/>
          <w:color w:val="000000"/>
          <w:sz w:val="22"/>
          <w:szCs w:val="22"/>
          <w:lang w:eastAsia="en-US"/>
        </w:rPr>
        <w:t>02</w:t>
      </w:r>
      <w:r w:rsidR="006B0D05">
        <w:rPr>
          <w:rFonts w:eastAsiaTheme="minorHAnsi"/>
          <w:color w:val="000000"/>
          <w:sz w:val="22"/>
          <w:szCs w:val="22"/>
          <w:lang w:eastAsia="en-US"/>
        </w:rPr>
        <w:t>-</w:t>
      </w:r>
      <w:r>
        <w:rPr>
          <w:rFonts w:eastAsiaTheme="minorHAnsi"/>
          <w:color w:val="000000"/>
          <w:sz w:val="22"/>
          <w:szCs w:val="22"/>
          <w:lang w:eastAsia="en-US"/>
        </w:rPr>
        <w:t xml:space="preserve"> Extintores de pó Químico de 50 Kg , </w:t>
      </w:r>
      <w:r w:rsidRPr="006B0D05">
        <w:rPr>
          <w:rFonts w:eastAsiaTheme="minorHAnsi"/>
          <w:b/>
          <w:color w:val="000000"/>
          <w:sz w:val="22"/>
          <w:szCs w:val="22"/>
          <w:lang w:eastAsia="en-US"/>
        </w:rPr>
        <w:t>90</w:t>
      </w:r>
      <w:r w:rsidR="006B0D05">
        <w:rPr>
          <w:rFonts w:eastAsiaTheme="minorHAnsi"/>
          <w:color w:val="000000"/>
          <w:sz w:val="22"/>
          <w:szCs w:val="22"/>
          <w:lang w:eastAsia="en-US"/>
        </w:rPr>
        <w:t xml:space="preserve"> -</w:t>
      </w:r>
      <w:r>
        <w:rPr>
          <w:rFonts w:eastAsiaTheme="minorHAnsi"/>
          <w:color w:val="000000"/>
          <w:sz w:val="22"/>
          <w:szCs w:val="22"/>
          <w:lang w:eastAsia="en-US"/>
        </w:rPr>
        <w:t xml:space="preserve"> </w:t>
      </w:r>
      <w:r w:rsidR="005A70DF">
        <w:rPr>
          <w:rFonts w:eastAsiaTheme="minorHAnsi"/>
          <w:color w:val="000000"/>
          <w:sz w:val="22"/>
          <w:szCs w:val="22"/>
          <w:lang w:eastAsia="en-US"/>
        </w:rPr>
        <w:t>E</w:t>
      </w:r>
      <w:r>
        <w:rPr>
          <w:rFonts w:eastAsiaTheme="minorHAnsi"/>
          <w:color w:val="000000"/>
          <w:sz w:val="22"/>
          <w:szCs w:val="22"/>
          <w:lang w:eastAsia="en-US"/>
        </w:rPr>
        <w:t>xtintores de Gás Carbônico</w:t>
      </w:r>
      <w:r w:rsidR="006B0D05">
        <w:rPr>
          <w:rFonts w:eastAsiaTheme="minorHAnsi"/>
          <w:color w:val="000000"/>
          <w:sz w:val="22"/>
          <w:szCs w:val="22"/>
          <w:lang w:eastAsia="en-US"/>
        </w:rPr>
        <w:t xml:space="preserve"> e </w:t>
      </w:r>
      <w:r w:rsidR="006B0D05" w:rsidRPr="001D39B3">
        <w:rPr>
          <w:rFonts w:eastAsiaTheme="minorHAnsi"/>
          <w:b/>
          <w:color w:val="000000"/>
          <w:sz w:val="22"/>
          <w:szCs w:val="22"/>
          <w:lang w:eastAsia="en-US"/>
        </w:rPr>
        <w:t>02</w:t>
      </w:r>
      <w:r w:rsidR="006B0D05">
        <w:rPr>
          <w:rFonts w:eastAsiaTheme="minorHAnsi"/>
          <w:color w:val="000000"/>
          <w:sz w:val="22"/>
          <w:szCs w:val="22"/>
          <w:lang w:eastAsia="en-US"/>
        </w:rPr>
        <w:t xml:space="preserve"> extintores de espuma mecânica de 50 L</w:t>
      </w:r>
      <w:r w:rsidR="001D39B3">
        <w:rPr>
          <w:rFonts w:eastAsiaTheme="minorHAnsi"/>
          <w:color w:val="000000"/>
          <w:sz w:val="22"/>
          <w:szCs w:val="22"/>
          <w:lang w:eastAsia="en-US"/>
        </w:rPr>
        <w:t>, totalizando 174 extintores.</w:t>
      </w:r>
    </w:p>
    <w:p w:rsidR="001D39B3" w:rsidRDefault="001D39B3" w:rsidP="006B0D05">
      <w:pPr>
        <w:autoSpaceDE w:val="0"/>
        <w:autoSpaceDN w:val="0"/>
        <w:adjustRightInd w:val="0"/>
        <w:ind w:left="709"/>
        <w:jc w:val="both"/>
        <w:rPr>
          <w:rFonts w:eastAsiaTheme="minorHAnsi"/>
          <w:color w:val="000000"/>
          <w:sz w:val="22"/>
          <w:szCs w:val="22"/>
          <w:lang w:eastAsia="en-US"/>
        </w:rPr>
      </w:pPr>
    </w:p>
    <w:p w:rsidR="001D39B3" w:rsidRDefault="001D39B3" w:rsidP="006B0D05">
      <w:pPr>
        <w:autoSpaceDE w:val="0"/>
        <w:autoSpaceDN w:val="0"/>
        <w:adjustRightInd w:val="0"/>
        <w:ind w:left="709"/>
        <w:jc w:val="both"/>
        <w:rPr>
          <w:rFonts w:eastAsiaTheme="minorHAnsi"/>
          <w:color w:val="000000"/>
          <w:sz w:val="22"/>
          <w:szCs w:val="22"/>
          <w:lang w:eastAsia="en-US"/>
        </w:rPr>
      </w:pPr>
      <w:proofErr w:type="gramStart"/>
      <w:r>
        <w:rPr>
          <w:rFonts w:eastAsiaTheme="minorHAnsi"/>
          <w:color w:val="000000"/>
          <w:sz w:val="22"/>
          <w:szCs w:val="22"/>
          <w:lang w:eastAsia="en-US"/>
        </w:rPr>
        <w:t>d.</w:t>
      </w:r>
      <w:proofErr w:type="gramEnd"/>
      <w:r>
        <w:rPr>
          <w:rFonts w:eastAsiaTheme="minorHAnsi"/>
          <w:color w:val="000000"/>
          <w:sz w:val="22"/>
          <w:szCs w:val="22"/>
          <w:lang w:eastAsia="en-US"/>
        </w:rPr>
        <w:t xml:space="preserve"> Sistema de monitoramento com 136 câmeras estrategicamente posicionadas em todos os andares do Edifício Matarazzo sendo acompanhadas 24 horas pela Guarda Civil Metropolitana.</w:t>
      </w:r>
    </w:p>
    <w:p w:rsidR="001D39B3" w:rsidRDefault="001D39B3" w:rsidP="006B0D05">
      <w:pPr>
        <w:autoSpaceDE w:val="0"/>
        <w:autoSpaceDN w:val="0"/>
        <w:adjustRightInd w:val="0"/>
        <w:ind w:left="709"/>
        <w:jc w:val="both"/>
        <w:rPr>
          <w:rFonts w:eastAsiaTheme="minorHAnsi"/>
          <w:color w:val="000000"/>
          <w:sz w:val="22"/>
          <w:szCs w:val="22"/>
          <w:lang w:eastAsia="en-US"/>
        </w:rPr>
      </w:pPr>
    </w:p>
    <w:p w:rsidR="00EF0349" w:rsidRDefault="001D39B3" w:rsidP="006B0D05">
      <w:pPr>
        <w:autoSpaceDE w:val="0"/>
        <w:autoSpaceDN w:val="0"/>
        <w:adjustRightInd w:val="0"/>
        <w:ind w:left="709"/>
        <w:jc w:val="both"/>
        <w:rPr>
          <w:rFonts w:eastAsiaTheme="minorHAnsi"/>
          <w:color w:val="000000"/>
          <w:sz w:val="22"/>
          <w:szCs w:val="22"/>
          <w:lang w:eastAsia="en-US"/>
        </w:rPr>
      </w:pPr>
      <w:proofErr w:type="gramStart"/>
      <w:r>
        <w:rPr>
          <w:rFonts w:eastAsiaTheme="minorHAnsi"/>
          <w:color w:val="000000"/>
          <w:sz w:val="22"/>
          <w:szCs w:val="22"/>
          <w:lang w:eastAsia="en-US"/>
        </w:rPr>
        <w:t>e</w:t>
      </w:r>
      <w:proofErr w:type="gramEnd"/>
      <w:r>
        <w:rPr>
          <w:rFonts w:eastAsiaTheme="minorHAnsi"/>
          <w:color w:val="000000"/>
          <w:sz w:val="22"/>
          <w:szCs w:val="22"/>
          <w:lang w:eastAsia="en-US"/>
        </w:rPr>
        <w:t xml:space="preserve">. O Edifico Matarazzo possui 01 </w:t>
      </w:r>
      <w:r w:rsidR="00D53303">
        <w:rPr>
          <w:rFonts w:eastAsiaTheme="minorHAnsi"/>
          <w:color w:val="000000"/>
          <w:sz w:val="22"/>
          <w:szCs w:val="22"/>
          <w:lang w:eastAsia="en-US"/>
        </w:rPr>
        <w:t>B</w:t>
      </w:r>
      <w:r>
        <w:rPr>
          <w:rFonts w:eastAsiaTheme="minorHAnsi"/>
          <w:color w:val="000000"/>
          <w:sz w:val="22"/>
          <w:szCs w:val="22"/>
          <w:lang w:eastAsia="en-US"/>
        </w:rPr>
        <w:t xml:space="preserve">ombeiro </w:t>
      </w:r>
      <w:r w:rsidR="00D53303">
        <w:rPr>
          <w:rFonts w:eastAsiaTheme="minorHAnsi"/>
          <w:color w:val="000000"/>
          <w:sz w:val="22"/>
          <w:szCs w:val="22"/>
          <w:lang w:eastAsia="en-US"/>
        </w:rPr>
        <w:t>M</w:t>
      </w:r>
      <w:r>
        <w:rPr>
          <w:rFonts w:eastAsiaTheme="minorHAnsi"/>
          <w:color w:val="000000"/>
          <w:sz w:val="22"/>
          <w:szCs w:val="22"/>
          <w:lang w:eastAsia="en-US"/>
        </w:rPr>
        <w:t>ilitar</w:t>
      </w:r>
      <w:r w:rsidR="00D53303">
        <w:rPr>
          <w:rFonts w:eastAsiaTheme="minorHAnsi"/>
          <w:color w:val="000000"/>
          <w:sz w:val="22"/>
          <w:szCs w:val="22"/>
          <w:lang w:eastAsia="en-US"/>
        </w:rPr>
        <w:t xml:space="preserve"> (brigadista)</w:t>
      </w:r>
      <w:r>
        <w:rPr>
          <w:rFonts w:eastAsiaTheme="minorHAnsi"/>
          <w:color w:val="000000"/>
          <w:sz w:val="22"/>
          <w:szCs w:val="22"/>
          <w:lang w:eastAsia="en-US"/>
        </w:rPr>
        <w:t xml:space="preserve"> que vistoria</w:t>
      </w:r>
      <w:r w:rsidR="00D53303">
        <w:rPr>
          <w:rFonts w:eastAsiaTheme="minorHAnsi"/>
          <w:color w:val="000000"/>
          <w:sz w:val="22"/>
          <w:szCs w:val="22"/>
          <w:lang w:eastAsia="en-US"/>
        </w:rPr>
        <w:t xml:space="preserve"> todos os andares e o </w:t>
      </w:r>
      <w:proofErr w:type="spellStart"/>
      <w:r w:rsidR="00D53303">
        <w:rPr>
          <w:rFonts w:eastAsiaTheme="minorHAnsi"/>
          <w:color w:val="000000"/>
          <w:sz w:val="22"/>
          <w:szCs w:val="22"/>
          <w:lang w:eastAsia="en-US"/>
        </w:rPr>
        <w:t>Heliponto</w:t>
      </w:r>
      <w:proofErr w:type="spellEnd"/>
      <w:r>
        <w:rPr>
          <w:rFonts w:eastAsiaTheme="minorHAnsi"/>
          <w:color w:val="000000"/>
          <w:sz w:val="22"/>
          <w:szCs w:val="22"/>
          <w:lang w:eastAsia="en-US"/>
        </w:rPr>
        <w:t>.</w:t>
      </w:r>
    </w:p>
    <w:p w:rsidR="00D53303" w:rsidRDefault="00D53303" w:rsidP="006B0D05">
      <w:pPr>
        <w:autoSpaceDE w:val="0"/>
        <w:autoSpaceDN w:val="0"/>
        <w:adjustRightInd w:val="0"/>
        <w:ind w:left="709"/>
        <w:jc w:val="both"/>
        <w:rPr>
          <w:rFonts w:eastAsiaTheme="minorHAnsi"/>
          <w:color w:val="000000"/>
          <w:sz w:val="22"/>
          <w:szCs w:val="22"/>
          <w:lang w:eastAsia="en-US"/>
        </w:rPr>
      </w:pPr>
    </w:p>
    <w:p w:rsidR="00F17A77" w:rsidRPr="00AA71BC" w:rsidRDefault="001D39B3" w:rsidP="00CE33C2">
      <w:pPr>
        <w:ind w:firstLine="709"/>
        <w:rPr>
          <w:rFonts w:eastAsia="Calibri"/>
          <w:sz w:val="22"/>
          <w:szCs w:val="22"/>
          <w:lang w:eastAsia="en-US"/>
        </w:rPr>
      </w:pPr>
      <w:r>
        <w:rPr>
          <w:rFonts w:eastAsia="Calibri"/>
          <w:b/>
          <w:sz w:val="22"/>
          <w:szCs w:val="22"/>
          <w:lang w:eastAsia="en-US"/>
        </w:rPr>
        <w:t>5</w:t>
      </w:r>
      <w:r w:rsidR="00AA71BC" w:rsidRPr="00AA71BC">
        <w:rPr>
          <w:rFonts w:eastAsia="Calibri"/>
          <w:b/>
          <w:sz w:val="22"/>
          <w:szCs w:val="22"/>
          <w:lang w:eastAsia="en-US"/>
        </w:rPr>
        <w:t>. V</w:t>
      </w:r>
      <w:r w:rsidR="00F17A77" w:rsidRPr="00AA71BC">
        <w:rPr>
          <w:rFonts w:eastAsia="Calibri"/>
          <w:b/>
          <w:sz w:val="22"/>
          <w:szCs w:val="22"/>
          <w:lang w:eastAsia="en-US"/>
        </w:rPr>
        <w:t xml:space="preserve">alores para </w:t>
      </w:r>
      <w:proofErr w:type="gramStart"/>
      <w:r w:rsidR="00F17A77" w:rsidRPr="00AA71BC">
        <w:rPr>
          <w:rFonts w:eastAsia="Calibri"/>
          <w:b/>
          <w:sz w:val="22"/>
          <w:szCs w:val="22"/>
          <w:lang w:eastAsia="en-US"/>
        </w:rPr>
        <w:t>coberturas</w:t>
      </w:r>
      <w:r w:rsidR="00CE33C2">
        <w:rPr>
          <w:rFonts w:eastAsia="Calibri"/>
          <w:b/>
          <w:sz w:val="22"/>
          <w:szCs w:val="22"/>
          <w:lang w:eastAsia="en-US"/>
        </w:rPr>
        <w:t xml:space="preserve"> básica</w:t>
      </w:r>
      <w:proofErr w:type="gramEnd"/>
      <w:r w:rsidR="00CE33C2">
        <w:t xml:space="preserve"> para Construção e Reconstrução, sem restauração arquitetônic</w:t>
      </w:r>
      <w:r w:rsidR="00CE33C2">
        <w:t>a</w:t>
      </w:r>
      <w:r w:rsidR="00F17A77" w:rsidRPr="00AA71BC">
        <w:rPr>
          <w:rFonts w:eastAsia="Calibri"/>
          <w:b/>
          <w:sz w:val="22"/>
          <w:szCs w:val="22"/>
          <w:lang w:eastAsia="en-US"/>
        </w:rPr>
        <w:t>:</w:t>
      </w:r>
      <w:r w:rsidR="00F17A77" w:rsidRPr="00AA71BC">
        <w:rPr>
          <w:rFonts w:eastAsia="Calibri"/>
          <w:sz w:val="22"/>
          <w:szCs w:val="22"/>
          <w:lang w:eastAsia="en-US"/>
        </w:rPr>
        <w:t xml:space="preserve"> </w:t>
      </w:r>
    </w:p>
    <w:tbl>
      <w:tblPr>
        <w:tblW w:w="8931"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9"/>
        <w:gridCol w:w="3402"/>
      </w:tblGrid>
      <w:tr w:rsidR="00F17A77" w:rsidRPr="00AA71BC" w:rsidTr="00F17A77">
        <w:tc>
          <w:tcPr>
            <w:tcW w:w="5529" w:type="dxa"/>
            <w:shd w:val="clear" w:color="auto" w:fill="auto"/>
          </w:tcPr>
          <w:p w:rsidR="00F17A77" w:rsidRPr="00AA71BC" w:rsidRDefault="00F17A77" w:rsidP="008243ED">
            <w:pPr>
              <w:jc w:val="center"/>
              <w:rPr>
                <w:rFonts w:eastAsia="Calibri"/>
                <w:sz w:val="22"/>
                <w:szCs w:val="22"/>
                <w:lang w:eastAsia="en-US"/>
              </w:rPr>
            </w:pPr>
          </w:p>
        </w:tc>
        <w:tc>
          <w:tcPr>
            <w:tcW w:w="3402" w:type="dxa"/>
            <w:shd w:val="clear" w:color="auto" w:fill="auto"/>
          </w:tcPr>
          <w:p w:rsidR="00F17A77" w:rsidRPr="00AA71BC" w:rsidRDefault="00F17A77" w:rsidP="008243ED">
            <w:pPr>
              <w:rPr>
                <w:rFonts w:eastAsia="Calibri"/>
                <w:b/>
                <w:sz w:val="22"/>
                <w:szCs w:val="22"/>
                <w:lang w:eastAsia="en-US"/>
              </w:rPr>
            </w:pPr>
            <w:r w:rsidRPr="00AA71BC">
              <w:rPr>
                <w:rFonts w:eastAsia="Calibri"/>
                <w:b/>
                <w:sz w:val="22"/>
                <w:szCs w:val="22"/>
                <w:lang w:eastAsia="en-US"/>
              </w:rPr>
              <w:t>VALOR R$</w:t>
            </w:r>
          </w:p>
        </w:tc>
      </w:tr>
      <w:tr w:rsidR="00F17A77" w:rsidRPr="00AA71BC" w:rsidTr="00F17A77">
        <w:tc>
          <w:tcPr>
            <w:tcW w:w="5529" w:type="dxa"/>
            <w:shd w:val="clear" w:color="auto" w:fill="auto"/>
          </w:tcPr>
          <w:p w:rsidR="00F17A77" w:rsidRPr="00AA71BC" w:rsidRDefault="00F17A77" w:rsidP="008243ED">
            <w:pPr>
              <w:rPr>
                <w:rFonts w:eastAsia="Calibri"/>
                <w:sz w:val="22"/>
                <w:szCs w:val="22"/>
                <w:lang w:eastAsia="en-US"/>
              </w:rPr>
            </w:pPr>
            <w:proofErr w:type="gramStart"/>
            <w:r w:rsidRPr="00AA71BC">
              <w:rPr>
                <w:rFonts w:eastAsia="Calibri"/>
                <w:sz w:val="22"/>
                <w:szCs w:val="22"/>
                <w:lang w:eastAsia="en-US"/>
              </w:rPr>
              <w:t>M.M.</w:t>
            </w:r>
            <w:proofErr w:type="gramEnd"/>
            <w:r w:rsidRPr="00AA71BC">
              <w:rPr>
                <w:rFonts w:eastAsia="Calibri"/>
                <w:sz w:val="22"/>
                <w:szCs w:val="22"/>
                <w:lang w:eastAsia="en-US"/>
              </w:rPr>
              <w:t>E – MOBILIÁRIO – MÁQUINAS - EQUIPAMENTOS</w:t>
            </w:r>
          </w:p>
        </w:tc>
        <w:tc>
          <w:tcPr>
            <w:tcW w:w="3402" w:type="dxa"/>
            <w:shd w:val="clear" w:color="auto" w:fill="auto"/>
          </w:tcPr>
          <w:p w:rsidR="00F17A77" w:rsidRPr="00AA71BC" w:rsidRDefault="00F17A77" w:rsidP="008243ED">
            <w:pPr>
              <w:rPr>
                <w:rFonts w:eastAsia="Calibri"/>
                <w:sz w:val="22"/>
                <w:szCs w:val="22"/>
                <w:lang w:eastAsia="en-US"/>
              </w:rPr>
            </w:pPr>
            <w:r w:rsidRPr="00AA71BC">
              <w:rPr>
                <w:rFonts w:eastAsia="Calibri"/>
                <w:sz w:val="22"/>
                <w:szCs w:val="22"/>
                <w:lang w:eastAsia="en-US"/>
              </w:rPr>
              <w:t xml:space="preserve"> </w:t>
            </w:r>
            <w:r w:rsidR="00E26F15" w:rsidRPr="00AA71BC">
              <w:rPr>
                <w:rFonts w:eastAsia="Calibri"/>
                <w:sz w:val="22"/>
                <w:szCs w:val="22"/>
                <w:lang w:eastAsia="en-US"/>
              </w:rPr>
              <w:t xml:space="preserve">R$ </w:t>
            </w:r>
            <w:r w:rsidRPr="00AA71BC">
              <w:rPr>
                <w:rFonts w:eastAsia="Calibri"/>
                <w:sz w:val="22"/>
                <w:szCs w:val="22"/>
                <w:lang w:eastAsia="en-US"/>
              </w:rPr>
              <w:t>18.019.868,00</w:t>
            </w:r>
          </w:p>
        </w:tc>
      </w:tr>
      <w:tr w:rsidR="00F17A77" w:rsidRPr="00AA71BC" w:rsidTr="00F17A77">
        <w:tc>
          <w:tcPr>
            <w:tcW w:w="5529" w:type="dxa"/>
            <w:shd w:val="clear" w:color="auto" w:fill="auto"/>
          </w:tcPr>
          <w:p w:rsidR="00F17A77" w:rsidRPr="00AA71BC" w:rsidRDefault="00F17A77" w:rsidP="008243ED">
            <w:pPr>
              <w:rPr>
                <w:rFonts w:eastAsia="Calibri"/>
                <w:sz w:val="22"/>
                <w:szCs w:val="22"/>
                <w:lang w:eastAsia="en-US"/>
              </w:rPr>
            </w:pPr>
            <w:r w:rsidRPr="00AA71BC">
              <w:rPr>
                <w:rFonts w:eastAsia="Calibri"/>
                <w:sz w:val="22"/>
                <w:szCs w:val="22"/>
                <w:lang w:eastAsia="en-US"/>
              </w:rPr>
              <w:t>EDIFICAÇÃO</w:t>
            </w:r>
          </w:p>
        </w:tc>
        <w:tc>
          <w:tcPr>
            <w:tcW w:w="3402" w:type="dxa"/>
            <w:shd w:val="clear" w:color="auto" w:fill="auto"/>
          </w:tcPr>
          <w:p w:rsidR="00F17A77" w:rsidRPr="00AA71BC" w:rsidRDefault="00F17A77" w:rsidP="00E26F15">
            <w:pPr>
              <w:rPr>
                <w:rFonts w:eastAsia="Calibri"/>
                <w:sz w:val="22"/>
                <w:szCs w:val="22"/>
                <w:lang w:eastAsia="en-US"/>
              </w:rPr>
            </w:pPr>
            <w:r w:rsidRPr="00AA71BC">
              <w:rPr>
                <w:rFonts w:eastAsia="Calibri"/>
                <w:sz w:val="22"/>
                <w:szCs w:val="22"/>
                <w:lang w:eastAsia="en-US"/>
              </w:rPr>
              <w:t xml:space="preserve"> </w:t>
            </w:r>
            <w:r w:rsidR="00E26F15" w:rsidRPr="00AA71BC">
              <w:rPr>
                <w:rFonts w:eastAsia="Calibri"/>
                <w:sz w:val="22"/>
                <w:szCs w:val="22"/>
                <w:lang w:eastAsia="en-US"/>
              </w:rPr>
              <w:t>R$ 59.349.382,00</w:t>
            </w:r>
          </w:p>
        </w:tc>
      </w:tr>
      <w:tr w:rsidR="00F17A77" w:rsidRPr="00AA71BC" w:rsidTr="00F17A77">
        <w:tc>
          <w:tcPr>
            <w:tcW w:w="5529" w:type="dxa"/>
            <w:shd w:val="clear" w:color="auto" w:fill="auto"/>
          </w:tcPr>
          <w:p w:rsidR="00F17A77" w:rsidRPr="00AA71BC" w:rsidRDefault="00F17A77" w:rsidP="008243ED">
            <w:pPr>
              <w:rPr>
                <w:rFonts w:eastAsia="Calibri"/>
                <w:sz w:val="22"/>
                <w:szCs w:val="22"/>
                <w:lang w:eastAsia="en-US"/>
              </w:rPr>
            </w:pPr>
            <w:r w:rsidRPr="00AA71BC">
              <w:rPr>
                <w:rFonts w:eastAsia="Calibri"/>
                <w:sz w:val="22"/>
                <w:szCs w:val="22"/>
                <w:lang w:eastAsia="en-US"/>
              </w:rPr>
              <w:t>TOTAL</w:t>
            </w:r>
          </w:p>
        </w:tc>
        <w:tc>
          <w:tcPr>
            <w:tcW w:w="3402" w:type="dxa"/>
            <w:shd w:val="clear" w:color="auto" w:fill="auto"/>
          </w:tcPr>
          <w:p w:rsidR="00F17A77" w:rsidRPr="00AA71BC" w:rsidRDefault="00F17A77" w:rsidP="00E26F15">
            <w:pPr>
              <w:rPr>
                <w:rFonts w:eastAsia="Calibri"/>
                <w:sz w:val="22"/>
                <w:szCs w:val="22"/>
                <w:lang w:eastAsia="en-US"/>
              </w:rPr>
            </w:pPr>
            <w:r w:rsidRPr="00AA71BC">
              <w:rPr>
                <w:rFonts w:eastAsia="Calibri"/>
                <w:sz w:val="22"/>
                <w:szCs w:val="22"/>
                <w:lang w:eastAsia="en-US"/>
              </w:rPr>
              <w:t xml:space="preserve"> </w:t>
            </w:r>
            <w:r w:rsidR="00E26F15" w:rsidRPr="00AA71BC">
              <w:rPr>
                <w:rFonts w:eastAsia="Calibri"/>
                <w:sz w:val="22"/>
                <w:szCs w:val="22"/>
                <w:lang w:eastAsia="en-US"/>
              </w:rPr>
              <w:t>R$ 77.369.250,00</w:t>
            </w:r>
          </w:p>
        </w:tc>
      </w:tr>
    </w:tbl>
    <w:p w:rsidR="00F17A77" w:rsidRPr="00AA71BC" w:rsidRDefault="00F17A77" w:rsidP="00F17A77">
      <w:pPr>
        <w:rPr>
          <w:rFonts w:eastAsia="Calibri"/>
          <w:sz w:val="22"/>
          <w:szCs w:val="22"/>
          <w:lang w:eastAsia="en-US"/>
        </w:rPr>
      </w:pPr>
    </w:p>
    <w:tbl>
      <w:tblPr>
        <w:tblW w:w="8931"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9"/>
        <w:gridCol w:w="3402"/>
      </w:tblGrid>
      <w:tr w:rsidR="00F17A77" w:rsidRPr="00AA71BC" w:rsidTr="00F17A77">
        <w:tc>
          <w:tcPr>
            <w:tcW w:w="5529" w:type="dxa"/>
            <w:shd w:val="clear" w:color="auto" w:fill="auto"/>
          </w:tcPr>
          <w:p w:rsidR="00F17A77" w:rsidRPr="00AA71BC" w:rsidRDefault="00F17A77" w:rsidP="000A349C">
            <w:pPr>
              <w:spacing w:after="200" w:line="276" w:lineRule="auto"/>
              <w:contextualSpacing/>
              <w:rPr>
                <w:rFonts w:eastAsia="Calibri"/>
                <w:b/>
                <w:sz w:val="22"/>
                <w:szCs w:val="22"/>
                <w:lang w:eastAsia="en-US"/>
              </w:rPr>
            </w:pPr>
            <w:r w:rsidRPr="00AA71BC">
              <w:rPr>
                <w:rFonts w:eastAsia="Calibri"/>
                <w:b/>
                <w:sz w:val="22"/>
                <w:szCs w:val="22"/>
                <w:lang w:eastAsia="en-US"/>
              </w:rPr>
              <w:t>COBERTURA</w:t>
            </w:r>
            <w:r w:rsidR="000A349C">
              <w:rPr>
                <w:rFonts w:eastAsia="Calibri"/>
                <w:b/>
                <w:sz w:val="22"/>
                <w:szCs w:val="22"/>
                <w:lang w:eastAsia="en-US"/>
              </w:rPr>
              <w:t xml:space="preserve"> BÁSICA</w:t>
            </w:r>
            <w:r w:rsidR="000A349C">
              <w:t xml:space="preserve"> para Construção e Reconstrução, sem restauração </w:t>
            </w:r>
            <w:proofErr w:type="gramStart"/>
            <w:r w:rsidR="000A349C">
              <w:t>arquitetônica</w:t>
            </w:r>
            <w:proofErr w:type="gramEnd"/>
          </w:p>
        </w:tc>
        <w:tc>
          <w:tcPr>
            <w:tcW w:w="3402" w:type="dxa"/>
            <w:shd w:val="clear" w:color="auto" w:fill="auto"/>
          </w:tcPr>
          <w:p w:rsidR="00F17A77" w:rsidRPr="00AA71BC" w:rsidRDefault="00F17A77" w:rsidP="008243ED">
            <w:pPr>
              <w:spacing w:after="200" w:line="276" w:lineRule="auto"/>
              <w:contextualSpacing/>
              <w:jc w:val="both"/>
              <w:rPr>
                <w:rFonts w:eastAsia="Calibri"/>
                <w:b/>
                <w:sz w:val="22"/>
                <w:szCs w:val="22"/>
                <w:lang w:eastAsia="en-US"/>
              </w:rPr>
            </w:pPr>
            <w:r w:rsidRPr="00AA71BC">
              <w:rPr>
                <w:rFonts w:eastAsia="Calibri"/>
                <w:b/>
                <w:sz w:val="22"/>
                <w:szCs w:val="22"/>
                <w:lang w:eastAsia="en-US"/>
              </w:rPr>
              <w:t>IMPORTÂNCIAS SEGURADAS R$</w:t>
            </w:r>
          </w:p>
        </w:tc>
      </w:tr>
      <w:tr w:rsidR="00F17A77" w:rsidRPr="00AA71BC" w:rsidTr="00F17A77">
        <w:tc>
          <w:tcPr>
            <w:tcW w:w="5529" w:type="dxa"/>
            <w:shd w:val="clear" w:color="auto" w:fill="auto"/>
          </w:tcPr>
          <w:p w:rsidR="00F17A77" w:rsidRPr="00AA71BC" w:rsidRDefault="00F17A77" w:rsidP="008243ED">
            <w:pPr>
              <w:tabs>
                <w:tab w:val="left" w:pos="3735"/>
              </w:tabs>
              <w:spacing w:after="200" w:line="276" w:lineRule="auto"/>
              <w:contextualSpacing/>
              <w:jc w:val="both"/>
              <w:rPr>
                <w:rFonts w:eastAsia="Calibri"/>
                <w:sz w:val="22"/>
                <w:szCs w:val="22"/>
                <w:lang w:eastAsia="en-US"/>
              </w:rPr>
            </w:pPr>
            <w:r w:rsidRPr="00AA71BC">
              <w:rPr>
                <w:rFonts w:eastAsia="Calibri"/>
                <w:sz w:val="22"/>
                <w:szCs w:val="22"/>
                <w:lang w:eastAsia="en-US"/>
              </w:rPr>
              <w:t>Incêndio, Queda de raio, Explosão</w:t>
            </w:r>
            <w:proofErr w:type="gramStart"/>
            <w:r w:rsidRPr="00AA71BC">
              <w:rPr>
                <w:rFonts w:eastAsia="Calibri"/>
                <w:sz w:val="22"/>
                <w:szCs w:val="22"/>
                <w:lang w:eastAsia="en-US"/>
              </w:rPr>
              <w:tab/>
            </w:r>
            <w:proofErr w:type="gramEnd"/>
          </w:p>
        </w:tc>
        <w:tc>
          <w:tcPr>
            <w:tcW w:w="3402" w:type="dxa"/>
            <w:shd w:val="clear" w:color="auto" w:fill="auto"/>
          </w:tcPr>
          <w:p w:rsidR="00F17A77" w:rsidRPr="00AA71BC" w:rsidRDefault="00E26F15" w:rsidP="00E26F15">
            <w:pPr>
              <w:spacing w:after="200" w:line="276" w:lineRule="auto"/>
              <w:contextualSpacing/>
              <w:jc w:val="both"/>
              <w:rPr>
                <w:rFonts w:eastAsia="Calibri"/>
                <w:sz w:val="22"/>
                <w:szCs w:val="22"/>
                <w:lang w:eastAsia="en-US"/>
              </w:rPr>
            </w:pPr>
            <w:r w:rsidRPr="00AA71BC">
              <w:rPr>
                <w:rFonts w:eastAsia="Calibri"/>
                <w:sz w:val="22"/>
                <w:szCs w:val="22"/>
                <w:lang w:eastAsia="en-US"/>
              </w:rPr>
              <w:t>R$ 77.369.250,00</w:t>
            </w:r>
          </w:p>
        </w:tc>
      </w:tr>
      <w:tr w:rsidR="00F17A77" w:rsidRPr="00AA71BC" w:rsidTr="00F17A77">
        <w:tc>
          <w:tcPr>
            <w:tcW w:w="5529" w:type="dxa"/>
            <w:shd w:val="clear" w:color="auto" w:fill="auto"/>
          </w:tcPr>
          <w:p w:rsidR="00F17A77" w:rsidRPr="00AA71BC" w:rsidRDefault="00F17A77" w:rsidP="008243ED">
            <w:pPr>
              <w:spacing w:after="200" w:line="276" w:lineRule="auto"/>
              <w:contextualSpacing/>
              <w:jc w:val="both"/>
              <w:rPr>
                <w:rFonts w:eastAsia="Calibri"/>
                <w:sz w:val="22"/>
                <w:szCs w:val="22"/>
                <w:lang w:eastAsia="en-US"/>
              </w:rPr>
            </w:pPr>
            <w:r w:rsidRPr="00AA71BC">
              <w:rPr>
                <w:rFonts w:eastAsia="Calibri"/>
                <w:sz w:val="22"/>
                <w:szCs w:val="22"/>
                <w:lang w:eastAsia="en-US"/>
              </w:rPr>
              <w:t>Danos elétricos</w:t>
            </w:r>
          </w:p>
        </w:tc>
        <w:tc>
          <w:tcPr>
            <w:tcW w:w="3402" w:type="dxa"/>
            <w:shd w:val="clear" w:color="auto" w:fill="auto"/>
          </w:tcPr>
          <w:p w:rsidR="00F17A77" w:rsidRPr="00AA71BC" w:rsidRDefault="00E26F15" w:rsidP="008243ED">
            <w:pPr>
              <w:spacing w:after="200" w:line="276" w:lineRule="auto"/>
              <w:contextualSpacing/>
              <w:jc w:val="both"/>
              <w:rPr>
                <w:rFonts w:eastAsia="Calibri"/>
                <w:sz w:val="22"/>
                <w:szCs w:val="22"/>
                <w:lang w:eastAsia="en-US"/>
              </w:rPr>
            </w:pPr>
            <w:r w:rsidRPr="00AA71BC">
              <w:rPr>
                <w:rFonts w:eastAsia="Calibri"/>
                <w:sz w:val="22"/>
                <w:szCs w:val="22"/>
                <w:lang w:eastAsia="en-US"/>
              </w:rPr>
              <w:t xml:space="preserve">R$  </w:t>
            </w:r>
            <w:r w:rsidR="00F17A77" w:rsidRPr="00AA71BC">
              <w:rPr>
                <w:rFonts w:eastAsia="Calibri"/>
                <w:sz w:val="22"/>
                <w:szCs w:val="22"/>
                <w:lang w:eastAsia="en-US"/>
              </w:rPr>
              <w:t xml:space="preserve">    558.000,00</w:t>
            </w:r>
          </w:p>
        </w:tc>
      </w:tr>
      <w:tr w:rsidR="00F17A77" w:rsidRPr="00AA71BC" w:rsidTr="00F17A77">
        <w:tc>
          <w:tcPr>
            <w:tcW w:w="5529" w:type="dxa"/>
            <w:shd w:val="clear" w:color="auto" w:fill="auto"/>
          </w:tcPr>
          <w:p w:rsidR="00F17A77" w:rsidRPr="00AA71BC" w:rsidRDefault="00F17A77" w:rsidP="008243ED">
            <w:pPr>
              <w:spacing w:after="200" w:line="276" w:lineRule="auto"/>
              <w:contextualSpacing/>
              <w:jc w:val="both"/>
              <w:rPr>
                <w:rFonts w:eastAsia="Calibri"/>
                <w:sz w:val="22"/>
                <w:szCs w:val="22"/>
                <w:lang w:eastAsia="en-US"/>
              </w:rPr>
            </w:pPr>
            <w:r w:rsidRPr="00AA71BC">
              <w:rPr>
                <w:rFonts w:eastAsia="Calibri"/>
                <w:sz w:val="22"/>
                <w:szCs w:val="22"/>
                <w:lang w:eastAsia="en-US"/>
              </w:rPr>
              <w:t>Vendaval e fumaça</w:t>
            </w:r>
          </w:p>
        </w:tc>
        <w:tc>
          <w:tcPr>
            <w:tcW w:w="3402" w:type="dxa"/>
            <w:shd w:val="clear" w:color="auto" w:fill="auto"/>
          </w:tcPr>
          <w:p w:rsidR="00F17A77" w:rsidRPr="00AA71BC" w:rsidRDefault="00E26F15" w:rsidP="008243ED">
            <w:pPr>
              <w:spacing w:after="200" w:line="276" w:lineRule="auto"/>
              <w:contextualSpacing/>
              <w:jc w:val="both"/>
              <w:rPr>
                <w:rFonts w:eastAsia="Calibri"/>
                <w:sz w:val="22"/>
                <w:szCs w:val="22"/>
                <w:lang w:eastAsia="en-US"/>
              </w:rPr>
            </w:pPr>
            <w:r w:rsidRPr="00AA71BC">
              <w:rPr>
                <w:rFonts w:eastAsia="Calibri"/>
                <w:sz w:val="22"/>
                <w:szCs w:val="22"/>
                <w:lang w:eastAsia="en-US"/>
              </w:rPr>
              <w:t>R$</w:t>
            </w:r>
            <w:proofErr w:type="gramStart"/>
            <w:r w:rsidRPr="00AA71BC">
              <w:rPr>
                <w:rFonts w:eastAsia="Calibri"/>
                <w:sz w:val="22"/>
                <w:szCs w:val="22"/>
                <w:lang w:eastAsia="en-US"/>
              </w:rPr>
              <w:t xml:space="preserve"> </w:t>
            </w:r>
            <w:r w:rsidR="00F17A77" w:rsidRPr="00AA71BC">
              <w:rPr>
                <w:rFonts w:eastAsia="Calibri"/>
                <w:sz w:val="22"/>
                <w:szCs w:val="22"/>
                <w:lang w:eastAsia="en-US"/>
              </w:rPr>
              <w:t xml:space="preserve">  </w:t>
            </w:r>
            <w:proofErr w:type="gramEnd"/>
            <w:r w:rsidR="00F17A77" w:rsidRPr="00AA71BC">
              <w:rPr>
                <w:rFonts w:eastAsia="Calibri"/>
                <w:sz w:val="22"/>
                <w:szCs w:val="22"/>
                <w:lang w:eastAsia="en-US"/>
              </w:rPr>
              <w:t>4.650.000,00</w:t>
            </w:r>
          </w:p>
        </w:tc>
      </w:tr>
      <w:tr w:rsidR="00F17A77" w:rsidRPr="00AA71BC" w:rsidTr="00F17A77">
        <w:tc>
          <w:tcPr>
            <w:tcW w:w="5529" w:type="dxa"/>
            <w:shd w:val="clear" w:color="auto" w:fill="auto"/>
          </w:tcPr>
          <w:p w:rsidR="00F17A77" w:rsidRPr="00AA71BC" w:rsidRDefault="00F17A77" w:rsidP="008243ED">
            <w:pPr>
              <w:spacing w:after="200" w:line="276" w:lineRule="auto"/>
              <w:contextualSpacing/>
              <w:jc w:val="both"/>
              <w:rPr>
                <w:rFonts w:eastAsia="Calibri"/>
                <w:sz w:val="22"/>
                <w:szCs w:val="22"/>
                <w:lang w:eastAsia="en-US"/>
              </w:rPr>
            </w:pPr>
            <w:r w:rsidRPr="00AA71BC">
              <w:rPr>
                <w:rFonts w:eastAsia="Calibri"/>
                <w:sz w:val="22"/>
                <w:szCs w:val="22"/>
                <w:lang w:eastAsia="en-US"/>
              </w:rPr>
              <w:t>Impactos de veículos aéreos e terrestres</w:t>
            </w:r>
          </w:p>
        </w:tc>
        <w:tc>
          <w:tcPr>
            <w:tcW w:w="3402" w:type="dxa"/>
            <w:shd w:val="clear" w:color="auto" w:fill="auto"/>
          </w:tcPr>
          <w:p w:rsidR="00F17A77" w:rsidRPr="00AA71BC" w:rsidRDefault="00E26F15" w:rsidP="008243ED">
            <w:pPr>
              <w:spacing w:after="200" w:line="276" w:lineRule="auto"/>
              <w:contextualSpacing/>
              <w:jc w:val="both"/>
              <w:rPr>
                <w:rFonts w:eastAsia="Calibri"/>
                <w:sz w:val="22"/>
                <w:szCs w:val="22"/>
                <w:lang w:eastAsia="en-US"/>
              </w:rPr>
            </w:pPr>
            <w:r w:rsidRPr="00AA71BC">
              <w:rPr>
                <w:rFonts w:eastAsia="Calibri"/>
                <w:sz w:val="22"/>
                <w:szCs w:val="22"/>
                <w:lang w:eastAsia="en-US"/>
              </w:rPr>
              <w:t xml:space="preserve">R$ </w:t>
            </w:r>
            <w:r w:rsidR="00F17A77" w:rsidRPr="00AA71BC">
              <w:rPr>
                <w:rFonts w:eastAsia="Calibri"/>
                <w:sz w:val="22"/>
                <w:szCs w:val="22"/>
                <w:lang w:eastAsia="en-US"/>
              </w:rPr>
              <w:t>18.660.000,00</w:t>
            </w:r>
          </w:p>
        </w:tc>
      </w:tr>
      <w:tr w:rsidR="00F17A77" w:rsidRPr="00AA71BC" w:rsidTr="00F17A77">
        <w:tc>
          <w:tcPr>
            <w:tcW w:w="5529" w:type="dxa"/>
            <w:shd w:val="clear" w:color="auto" w:fill="auto"/>
          </w:tcPr>
          <w:p w:rsidR="00F17A77" w:rsidRPr="00AA71BC" w:rsidRDefault="00F17A77" w:rsidP="008243ED">
            <w:pPr>
              <w:spacing w:after="200" w:line="276" w:lineRule="auto"/>
              <w:contextualSpacing/>
              <w:jc w:val="both"/>
              <w:rPr>
                <w:rFonts w:eastAsia="Calibri"/>
                <w:sz w:val="22"/>
                <w:szCs w:val="22"/>
                <w:lang w:eastAsia="en-US"/>
              </w:rPr>
            </w:pPr>
            <w:r w:rsidRPr="00AA71BC">
              <w:rPr>
                <w:rFonts w:eastAsia="Calibri"/>
                <w:sz w:val="22"/>
                <w:szCs w:val="22"/>
                <w:lang w:eastAsia="en-US"/>
              </w:rPr>
              <w:t>Tumultos</w:t>
            </w:r>
          </w:p>
        </w:tc>
        <w:tc>
          <w:tcPr>
            <w:tcW w:w="3402" w:type="dxa"/>
            <w:shd w:val="clear" w:color="auto" w:fill="auto"/>
          </w:tcPr>
          <w:p w:rsidR="00F17A77" w:rsidRPr="00AA71BC" w:rsidRDefault="00E26F15" w:rsidP="008243ED">
            <w:pPr>
              <w:spacing w:after="200" w:line="276" w:lineRule="auto"/>
              <w:contextualSpacing/>
              <w:jc w:val="both"/>
              <w:rPr>
                <w:rFonts w:eastAsia="Calibri"/>
                <w:sz w:val="22"/>
                <w:szCs w:val="22"/>
                <w:lang w:eastAsia="en-US"/>
              </w:rPr>
            </w:pPr>
            <w:r w:rsidRPr="00AA71BC">
              <w:rPr>
                <w:rFonts w:eastAsia="Calibri"/>
                <w:sz w:val="22"/>
                <w:szCs w:val="22"/>
                <w:lang w:eastAsia="en-US"/>
              </w:rPr>
              <w:t xml:space="preserve">R$ </w:t>
            </w:r>
            <w:r w:rsidR="00F17A77" w:rsidRPr="00AA71BC">
              <w:rPr>
                <w:rFonts w:eastAsia="Calibri"/>
                <w:sz w:val="22"/>
                <w:szCs w:val="22"/>
                <w:lang w:eastAsia="en-US"/>
              </w:rPr>
              <w:t xml:space="preserve">     186.000,00</w:t>
            </w:r>
          </w:p>
        </w:tc>
      </w:tr>
      <w:tr w:rsidR="00F17A77" w:rsidRPr="00AA71BC" w:rsidTr="00F17A77">
        <w:tc>
          <w:tcPr>
            <w:tcW w:w="5529" w:type="dxa"/>
            <w:shd w:val="clear" w:color="auto" w:fill="auto"/>
          </w:tcPr>
          <w:p w:rsidR="00F17A77" w:rsidRPr="00AA71BC" w:rsidRDefault="00F17A77" w:rsidP="008243ED">
            <w:pPr>
              <w:spacing w:after="200" w:line="276" w:lineRule="auto"/>
              <w:contextualSpacing/>
              <w:jc w:val="both"/>
              <w:rPr>
                <w:rFonts w:eastAsia="Calibri"/>
                <w:sz w:val="22"/>
                <w:szCs w:val="22"/>
                <w:lang w:eastAsia="en-US"/>
              </w:rPr>
            </w:pPr>
            <w:r w:rsidRPr="00AA71BC">
              <w:rPr>
                <w:rFonts w:eastAsia="Calibri"/>
                <w:sz w:val="22"/>
                <w:szCs w:val="22"/>
                <w:lang w:eastAsia="en-US"/>
              </w:rPr>
              <w:t>Responsabilidade civil</w:t>
            </w:r>
          </w:p>
        </w:tc>
        <w:tc>
          <w:tcPr>
            <w:tcW w:w="3402" w:type="dxa"/>
            <w:shd w:val="clear" w:color="auto" w:fill="auto"/>
          </w:tcPr>
          <w:p w:rsidR="00F17A77" w:rsidRPr="00AA71BC" w:rsidRDefault="00E26F15" w:rsidP="008243ED">
            <w:pPr>
              <w:spacing w:after="200" w:line="276" w:lineRule="auto"/>
              <w:contextualSpacing/>
              <w:jc w:val="both"/>
              <w:rPr>
                <w:rFonts w:eastAsia="Calibri"/>
                <w:sz w:val="22"/>
                <w:szCs w:val="22"/>
                <w:lang w:eastAsia="en-US"/>
              </w:rPr>
            </w:pPr>
            <w:r w:rsidRPr="00AA71BC">
              <w:rPr>
                <w:rFonts w:eastAsia="Calibri"/>
                <w:sz w:val="22"/>
                <w:szCs w:val="22"/>
                <w:lang w:eastAsia="en-US"/>
              </w:rPr>
              <w:t xml:space="preserve">R$ </w:t>
            </w:r>
            <w:r w:rsidR="00F17A77" w:rsidRPr="00AA71BC">
              <w:rPr>
                <w:rFonts w:eastAsia="Calibri"/>
                <w:sz w:val="22"/>
                <w:szCs w:val="22"/>
                <w:lang w:eastAsia="en-US"/>
              </w:rPr>
              <w:t xml:space="preserve">     186.000,00</w:t>
            </w:r>
          </w:p>
        </w:tc>
      </w:tr>
      <w:tr w:rsidR="00F17A77" w:rsidRPr="00AA71BC" w:rsidTr="00F17A77">
        <w:tc>
          <w:tcPr>
            <w:tcW w:w="5529" w:type="dxa"/>
            <w:shd w:val="clear" w:color="auto" w:fill="auto"/>
          </w:tcPr>
          <w:p w:rsidR="00F17A77" w:rsidRPr="00AA71BC" w:rsidRDefault="00F17A77" w:rsidP="008243ED">
            <w:pPr>
              <w:spacing w:after="200" w:line="276" w:lineRule="auto"/>
              <w:contextualSpacing/>
              <w:jc w:val="both"/>
              <w:rPr>
                <w:rFonts w:eastAsia="Calibri"/>
                <w:sz w:val="22"/>
                <w:szCs w:val="22"/>
                <w:lang w:eastAsia="en-US"/>
              </w:rPr>
            </w:pPr>
            <w:r w:rsidRPr="00AA71BC">
              <w:rPr>
                <w:rFonts w:eastAsia="Calibri"/>
                <w:sz w:val="22"/>
                <w:szCs w:val="22"/>
                <w:lang w:eastAsia="en-US"/>
              </w:rPr>
              <w:t>Vidros</w:t>
            </w:r>
          </w:p>
        </w:tc>
        <w:tc>
          <w:tcPr>
            <w:tcW w:w="3402" w:type="dxa"/>
            <w:shd w:val="clear" w:color="auto" w:fill="auto"/>
          </w:tcPr>
          <w:p w:rsidR="00F17A77" w:rsidRPr="00AA71BC" w:rsidRDefault="00E26F15" w:rsidP="008243ED">
            <w:pPr>
              <w:spacing w:after="200" w:line="276" w:lineRule="auto"/>
              <w:contextualSpacing/>
              <w:jc w:val="both"/>
              <w:rPr>
                <w:rFonts w:eastAsia="Calibri"/>
                <w:sz w:val="22"/>
                <w:szCs w:val="22"/>
                <w:lang w:eastAsia="en-US"/>
              </w:rPr>
            </w:pPr>
            <w:r w:rsidRPr="00AA71BC">
              <w:rPr>
                <w:rFonts w:eastAsia="Calibri"/>
                <w:sz w:val="22"/>
                <w:szCs w:val="22"/>
                <w:lang w:eastAsia="en-US"/>
              </w:rPr>
              <w:t xml:space="preserve">R$ </w:t>
            </w:r>
            <w:r w:rsidR="00F17A77" w:rsidRPr="00AA71BC">
              <w:rPr>
                <w:rFonts w:eastAsia="Calibri"/>
                <w:sz w:val="22"/>
                <w:szCs w:val="22"/>
                <w:lang w:eastAsia="en-US"/>
              </w:rPr>
              <w:t xml:space="preserve">       60.000,00</w:t>
            </w:r>
          </w:p>
        </w:tc>
      </w:tr>
    </w:tbl>
    <w:p w:rsidR="00F17A77" w:rsidRPr="00AA71BC" w:rsidRDefault="00F17A77" w:rsidP="00F17A77">
      <w:pPr>
        <w:spacing w:after="200" w:line="276" w:lineRule="auto"/>
        <w:ind w:left="720"/>
        <w:contextualSpacing/>
        <w:jc w:val="both"/>
        <w:rPr>
          <w:rFonts w:eastAsia="Calibri"/>
          <w:b/>
          <w:sz w:val="22"/>
          <w:szCs w:val="22"/>
          <w:lang w:eastAsia="en-US"/>
        </w:rPr>
      </w:pPr>
    </w:p>
    <w:tbl>
      <w:tblPr>
        <w:tblW w:w="8931"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9"/>
        <w:gridCol w:w="3402"/>
      </w:tblGrid>
      <w:tr w:rsidR="00F17A77" w:rsidRPr="00AA71BC" w:rsidTr="00F17A77">
        <w:tc>
          <w:tcPr>
            <w:tcW w:w="5529" w:type="dxa"/>
            <w:shd w:val="clear" w:color="auto" w:fill="auto"/>
          </w:tcPr>
          <w:p w:rsidR="00F17A77" w:rsidRPr="00AA71BC" w:rsidRDefault="00F17A77" w:rsidP="008243ED">
            <w:pPr>
              <w:spacing w:after="200" w:line="276" w:lineRule="auto"/>
              <w:contextualSpacing/>
              <w:jc w:val="center"/>
              <w:rPr>
                <w:rFonts w:eastAsia="Calibri"/>
                <w:b/>
                <w:sz w:val="22"/>
                <w:szCs w:val="22"/>
                <w:lang w:eastAsia="en-US"/>
              </w:rPr>
            </w:pPr>
            <w:r w:rsidRPr="00AA71BC">
              <w:rPr>
                <w:rFonts w:eastAsia="Calibri"/>
                <w:b/>
                <w:sz w:val="22"/>
                <w:szCs w:val="22"/>
                <w:lang w:eastAsia="en-US"/>
              </w:rPr>
              <w:t>COBERTURA</w:t>
            </w:r>
          </w:p>
        </w:tc>
        <w:tc>
          <w:tcPr>
            <w:tcW w:w="3402" w:type="dxa"/>
            <w:shd w:val="clear" w:color="auto" w:fill="auto"/>
          </w:tcPr>
          <w:p w:rsidR="00F17A77" w:rsidRPr="00AA71BC" w:rsidRDefault="00F17A77" w:rsidP="008243ED">
            <w:pPr>
              <w:spacing w:after="200" w:line="276" w:lineRule="auto"/>
              <w:contextualSpacing/>
              <w:jc w:val="both"/>
              <w:rPr>
                <w:rFonts w:eastAsia="Calibri"/>
                <w:b/>
                <w:sz w:val="22"/>
                <w:szCs w:val="22"/>
                <w:lang w:eastAsia="en-US"/>
              </w:rPr>
            </w:pPr>
            <w:r w:rsidRPr="00AA71BC">
              <w:rPr>
                <w:rFonts w:eastAsia="Calibri"/>
                <w:b/>
                <w:sz w:val="22"/>
                <w:szCs w:val="22"/>
                <w:lang w:eastAsia="en-US"/>
              </w:rPr>
              <w:t>FRANQUIA R$</w:t>
            </w:r>
          </w:p>
        </w:tc>
      </w:tr>
      <w:tr w:rsidR="00F17A77" w:rsidRPr="00AA71BC" w:rsidTr="00F17A77">
        <w:tc>
          <w:tcPr>
            <w:tcW w:w="5529" w:type="dxa"/>
            <w:shd w:val="clear" w:color="auto" w:fill="auto"/>
          </w:tcPr>
          <w:p w:rsidR="00F17A77" w:rsidRPr="00AA71BC" w:rsidRDefault="00F17A77" w:rsidP="008243ED">
            <w:pPr>
              <w:spacing w:after="200" w:line="276" w:lineRule="auto"/>
              <w:contextualSpacing/>
              <w:jc w:val="both"/>
              <w:rPr>
                <w:rFonts w:eastAsia="Calibri"/>
                <w:sz w:val="22"/>
                <w:szCs w:val="22"/>
                <w:lang w:eastAsia="en-US"/>
              </w:rPr>
            </w:pPr>
            <w:r w:rsidRPr="00AA71BC">
              <w:rPr>
                <w:rFonts w:eastAsia="Calibri"/>
                <w:sz w:val="22"/>
                <w:szCs w:val="22"/>
                <w:lang w:eastAsia="en-US"/>
              </w:rPr>
              <w:t xml:space="preserve">Incêndio, Queda de raio, </w:t>
            </w:r>
            <w:proofErr w:type="gramStart"/>
            <w:r w:rsidRPr="00AA71BC">
              <w:rPr>
                <w:rFonts w:eastAsia="Calibri"/>
                <w:sz w:val="22"/>
                <w:szCs w:val="22"/>
                <w:lang w:eastAsia="en-US"/>
              </w:rPr>
              <w:t>Explosão</w:t>
            </w:r>
            <w:proofErr w:type="gramEnd"/>
          </w:p>
        </w:tc>
        <w:tc>
          <w:tcPr>
            <w:tcW w:w="3402" w:type="dxa"/>
            <w:shd w:val="clear" w:color="auto" w:fill="auto"/>
          </w:tcPr>
          <w:p w:rsidR="00F17A77" w:rsidRPr="00AA71BC" w:rsidRDefault="00F17A77" w:rsidP="008243ED">
            <w:pPr>
              <w:spacing w:after="200" w:line="276" w:lineRule="auto"/>
              <w:contextualSpacing/>
              <w:jc w:val="both"/>
              <w:rPr>
                <w:rFonts w:eastAsia="Calibri"/>
                <w:sz w:val="22"/>
                <w:szCs w:val="22"/>
                <w:lang w:eastAsia="en-US"/>
              </w:rPr>
            </w:pPr>
            <w:r w:rsidRPr="00AA71BC">
              <w:rPr>
                <w:rFonts w:eastAsia="Calibri"/>
                <w:sz w:val="22"/>
                <w:szCs w:val="22"/>
                <w:lang w:eastAsia="en-US"/>
              </w:rPr>
              <w:t>10% COM MÍNIMO DE 5.000,00</w:t>
            </w:r>
          </w:p>
        </w:tc>
      </w:tr>
      <w:tr w:rsidR="00F17A77" w:rsidRPr="00AA71BC" w:rsidTr="00F17A77">
        <w:tc>
          <w:tcPr>
            <w:tcW w:w="5529" w:type="dxa"/>
            <w:shd w:val="clear" w:color="auto" w:fill="auto"/>
          </w:tcPr>
          <w:p w:rsidR="00F17A77" w:rsidRPr="00AA71BC" w:rsidRDefault="00F17A77" w:rsidP="008243ED">
            <w:pPr>
              <w:spacing w:after="200" w:line="276" w:lineRule="auto"/>
              <w:contextualSpacing/>
              <w:jc w:val="both"/>
              <w:rPr>
                <w:rFonts w:eastAsia="Calibri"/>
                <w:sz w:val="22"/>
                <w:szCs w:val="22"/>
                <w:lang w:eastAsia="en-US"/>
              </w:rPr>
            </w:pPr>
            <w:r w:rsidRPr="00AA71BC">
              <w:rPr>
                <w:rFonts w:eastAsia="Calibri"/>
                <w:sz w:val="22"/>
                <w:szCs w:val="22"/>
                <w:lang w:eastAsia="en-US"/>
              </w:rPr>
              <w:t>Danos elétricos</w:t>
            </w:r>
          </w:p>
        </w:tc>
        <w:tc>
          <w:tcPr>
            <w:tcW w:w="3402" w:type="dxa"/>
            <w:shd w:val="clear" w:color="auto" w:fill="auto"/>
          </w:tcPr>
          <w:p w:rsidR="00F17A77" w:rsidRPr="00AA71BC" w:rsidRDefault="00F17A77" w:rsidP="008243ED">
            <w:pPr>
              <w:spacing w:after="200" w:line="276" w:lineRule="auto"/>
              <w:contextualSpacing/>
              <w:jc w:val="both"/>
              <w:rPr>
                <w:rFonts w:eastAsia="Calibri"/>
                <w:sz w:val="22"/>
                <w:szCs w:val="22"/>
                <w:lang w:eastAsia="en-US"/>
              </w:rPr>
            </w:pPr>
            <w:r w:rsidRPr="00AA71BC">
              <w:rPr>
                <w:rFonts w:eastAsia="Calibri"/>
                <w:sz w:val="22"/>
                <w:szCs w:val="22"/>
                <w:lang w:eastAsia="en-US"/>
              </w:rPr>
              <w:t>10% COM MÍNIMO DE 5.000,00</w:t>
            </w:r>
          </w:p>
        </w:tc>
      </w:tr>
      <w:tr w:rsidR="00F17A77" w:rsidRPr="00AA71BC" w:rsidTr="00F17A77">
        <w:tc>
          <w:tcPr>
            <w:tcW w:w="5529" w:type="dxa"/>
            <w:shd w:val="clear" w:color="auto" w:fill="auto"/>
          </w:tcPr>
          <w:p w:rsidR="00F17A77" w:rsidRPr="00AA71BC" w:rsidRDefault="00F17A77" w:rsidP="008243ED">
            <w:pPr>
              <w:spacing w:after="200" w:line="276" w:lineRule="auto"/>
              <w:contextualSpacing/>
              <w:jc w:val="both"/>
              <w:rPr>
                <w:rFonts w:eastAsia="Calibri"/>
                <w:sz w:val="22"/>
                <w:szCs w:val="22"/>
                <w:lang w:eastAsia="en-US"/>
              </w:rPr>
            </w:pPr>
            <w:r w:rsidRPr="00AA71BC">
              <w:rPr>
                <w:rFonts w:eastAsia="Calibri"/>
                <w:sz w:val="22"/>
                <w:szCs w:val="22"/>
                <w:lang w:eastAsia="en-US"/>
              </w:rPr>
              <w:t>Vendaval e fumaça</w:t>
            </w:r>
          </w:p>
        </w:tc>
        <w:tc>
          <w:tcPr>
            <w:tcW w:w="3402" w:type="dxa"/>
            <w:shd w:val="clear" w:color="auto" w:fill="auto"/>
          </w:tcPr>
          <w:p w:rsidR="00F17A77" w:rsidRPr="00AA71BC" w:rsidRDefault="00F17A77" w:rsidP="008243ED">
            <w:pPr>
              <w:spacing w:after="200" w:line="276" w:lineRule="auto"/>
              <w:contextualSpacing/>
              <w:jc w:val="both"/>
              <w:rPr>
                <w:rFonts w:eastAsia="Calibri"/>
                <w:sz w:val="22"/>
                <w:szCs w:val="22"/>
                <w:lang w:eastAsia="en-US"/>
              </w:rPr>
            </w:pPr>
            <w:r w:rsidRPr="00AA71BC">
              <w:rPr>
                <w:rFonts w:eastAsia="Calibri"/>
                <w:sz w:val="22"/>
                <w:szCs w:val="22"/>
                <w:lang w:eastAsia="en-US"/>
              </w:rPr>
              <w:t>10% COM MÍNIMO DE 5.000,00</w:t>
            </w:r>
          </w:p>
        </w:tc>
      </w:tr>
      <w:tr w:rsidR="00F17A77" w:rsidRPr="00AA71BC" w:rsidTr="00F17A77">
        <w:tc>
          <w:tcPr>
            <w:tcW w:w="5529" w:type="dxa"/>
            <w:shd w:val="clear" w:color="auto" w:fill="auto"/>
          </w:tcPr>
          <w:p w:rsidR="00F17A77" w:rsidRPr="00AA71BC" w:rsidRDefault="00F17A77" w:rsidP="008243ED">
            <w:pPr>
              <w:spacing w:after="200" w:line="276" w:lineRule="auto"/>
              <w:contextualSpacing/>
              <w:jc w:val="both"/>
              <w:rPr>
                <w:rFonts w:eastAsia="Calibri"/>
                <w:sz w:val="22"/>
                <w:szCs w:val="22"/>
                <w:lang w:eastAsia="en-US"/>
              </w:rPr>
            </w:pPr>
            <w:r w:rsidRPr="00AA71BC">
              <w:rPr>
                <w:rFonts w:eastAsia="Calibri"/>
                <w:sz w:val="22"/>
                <w:szCs w:val="22"/>
                <w:lang w:eastAsia="en-US"/>
              </w:rPr>
              <w:t>Impactos de veículos aéreos e terrestres</w:t>
            </w:r>
          </w:p>
        </w:tc>
        <w:tc>
          <w:tcPr>
            <w:tcW w:w="3402" w:type="dxa"/>
            <w:shd w:val="clear" w:color="auto" w:fill="auto"/>
          </w:tcPr>
          <w:p w:rsidR="00F17A77" w:rsidRPr="00AA71BC" w:rsidRDefault="00F17A77" w:rsidP="008243ED">
            <w:pPr>
              <w:spacing w:after="200" w:line="276" w:lineRule="auto"/>
              <w:contextualSpacing/>
              <w:jc w:val="both"/>
              <w:rPr>
                <w:rFonts w:eastAsia="Calibri"/>
                <w:sz w:val="22"/>
                <w:szCs w:val="22"/>
                <w:lang w:eastAsia="en-US"/>
              </w:rPr>
            </w:pPr>
            <w:r w:rsidRPr="00AA71BC">
              <w:rPr>
                <w:rFonts w:eastAsia="Calibri"/>
                <w:sz w:val="22"/>
                <w:szCs w:val="22"/>
                <w:lang w:eastAsia="en-US"/>
              </w:rPr>
              <w:t>10% COM MÍNIMO DE 5.000,00</w:t>
            </w:r>
          </w:p>
        </w:tc>
      </w:tr>
      <w:tr w:rsidR="00F17A77" w:rsidRPr="00AA71BC" w:rsidTr="00F17A77">
        <w:tc>
          <w:tcPr>
            <w:tcW w:w="5529" w:type="dxa"/>
            <w:shd w:val="clear" w:color="auto" w:fill="auto"/>
          </w:tcPr>
          <w:p w:rsidR="00F17A77" w:rsidRPr="00AA71BC" w:rsidRDefault="00F17A77" w:rsidP="008243ED">
            <w:pPr>
              <w:spacing w:after="200" w:line="276" w:lineRule="auto"/>
              <w:contextualSpacing/>
              <w:jc w:val="both"/>
              <w:rPr>
                <w:rFonts w:eastAsia="Calibri"/>
                <w:sz w:val="22"/>
                <w:szCs w:val="22"/>
                <w:lang w:eastAsia="en-US"/>
              </w:rPr>
            </w:pPr>
            <w:r w:rsidRPr="00AA71BC">
              <w:rPr>
                <w:rFonts w:eastAsia="Calibri"/>
                <w:sz w:val="22"/>
                <w:szCs w:val="22"/>
                <w:lang w:eastAsia="en-US"/>
              </w:rPr>
              <w:t>Tumultos</w:t>
            </w:r>
          </w:p>
        </w:tc>
        <w:tc>
          <w:tcPr>
            <w:tcW w:w="3402" w:type="dxa"/>
            <w:shd w:val="clear" w:color="auto" w:fill="auto"/>
          </w:tcPr>
          <w:p w:rsidR="00F17A77" w:rsidRPr="00AA71BC" w:rsidRDefault="00F17A77" w:rsidP="008243ED">
            <w:pPr>
              <w:spacing w:after="200" w:line="276" w:lineRule="auto"/>
              <w:contextualSpacing/>
              <w:jc w:val="both"/>
              <w:rPr>
                <w:rFonts w:eastAsia="Calibri"/>
                <w:sz w:val="22"/>
                <w:szCs w:val="22"/>
                <w:lang w:eastAsia="en-US"/>
              </w:rPr>
            </w:pPr>
            <w:r w:rsidRPr="00AA71BC">
              <w:rPr>
                <w:rFonts w:eastAsia="Calibri"/>
                <w:sz w:val="22"/>
                <w:szCs w:val="22"/>
                <w:lang w:eastAsia="en-US"/>
              </w:rPr>
              <w:t>10% COM MÍNIMO DE 5.000,00</w:t>
            </w:r>
          </w:p>
        </w:tc>
      </w:tr>
      <w:tr w:rsidR="00F17A77" w:rsidRPr="00AA71BC" w:rsidTr="00F17A77">
        <w:tc>
          <w:tcPr>
            <w:tcW w:w="5529" w:type="dxa"/>
            <w:shd w:val="clear" w:color="auto" w:fill="auto"/>
          </w:tcPr>
          <w:p w:rsidR="00F17A77" w:rsidRPr="00AA71BC" w:rsidRDefault="00F17A77" w:rsidP="008243ED">
            <w:pPr>
              <w:spacing w:after="200" w:line="276" w:lineRule="auto"/>
              <w:contextualSpacing/>
              <w:jc w:val="both"/>
              <w:rPr>
                <w:rFonts w:eastAsia="Calibri"/>
                <w:sz w:val="22"/>
                <w:szCs w:val="22"/>
                <w:lang w:eastAsia="en-US"/>
              </w:rPr>
            </w:pPr>
            <w:r w:rsidRPr="00AA71BC">
              <w:rPr>
                <w:rFonts w:eastAsia="Calibri"/>
                <w:sz w:val="22"/>
                <w:szCs w:val="22"/>
                <w:lang w:eastAsia="en-US"/>
              </w:rPr>
              <w:t>Responsabilidade civil</w:t>
            </w:r>
          </w:p>
        </w:tc>
        <w:tc>
          <w:tcPr>
            <w:tcW w:w="3402" w:type="dxa"/>
            <w:shd w:val="clear" w:color="auto" w:fill="auto"/>
          </w:tcPr>
          <w:p w:rsidR="00F17A77" w:rsidRPr="00AA71BC" w:rsidRDefault="00F17A77" w:rsidP="008243ED">
            <w:pPr>
              <w:spacing w:after="200" w:line="276" w:lineRule="auto"/>
              <w:contextualSpacing/>
              <w:jc w:val="both"/>
              <w:rPr>
                <w:rFonts w:eastAsia="Calibri"/>
                <w:sz w:val="22"/>
                <w:szCs w:val="22"/>
                <w:lang w:eastAsia="en-US"/>
              </w:rPr>
            </w:pPr>
            <w:r w:rsidRPr="00AA71BC">
              <w:rPr>
                <w:rFonts w:eastAsia="Calibri"/>
                <w:sz w:val="22"/>
                <w:szCs w:val="22"/>
                <w:lang w:eastAsia="en-US"/>
              </w:rPr>
              <w:t>10% COM MÍNIMO DE 1.000,00</w:t>
            </w:r>
          </w:p>
        </w:tc>
      </w:tr>
      <w:tr w:rsidR="00F17A77" w:rsidRPr="00AA71BC" w:rsidTr="00F17A77">
        <w:tc>
          <w:tcPr>
            <w:tcW w:w="5529" w:type="dxa"/>
            <w:shd w:val="clear" w:color="auto" w:fill="auto"/>
          </w:tcPr>
          <w:p w:rsidR="00F17A77" w:rsidRPr="00AA71BC" w:rsidRDefault="00F17A77" w:rsidP="008243ED">
            <w:pPr>
              <w:spacing w:after="200" w:line="276" w:lineRule="auto"/>
              <w:contextualSpacing/>
              <w:jc w:val="both"/>
              <w:rPr>
                <w:rFonts w:eastAsia="Calibri"/>
                <w:sz w:val="22"/>
                <w:szCs w:val="22"/>
                <w:lang w:eastAsia="en-US"/>
              </w:rPr>
            </w:pPr>
            <w:r w:rsidRPr="00AA71BC">
              <w:rPr>
                <w:rFonts w:eastAsia="Calibri"/>
                <w:sz w:val="22"/>
                <w:szCs w:val="22"/>
                <w:lang w:eastAsia="en-US"/>
              </w:rPr>
              <w:t>Vidros</w:t>
            </w:r>
          </w:p>
        </w:tc>
        <w:tc>
          <w:tcPr>
            <w:tcW w:w="3402" w:type="dxa"/>
            <w:shd w:val="clear" w:color="auto" w:fill="auto"/>
          </w:tcPr>
          <w:p w:rsidR="00F17A77" w:rsidRPr="00AA71BC" w:rsidRDefault="00F17A77" w:rsidP="008243ED">
            <w:pPr>
              <w:spacing w:after="200" w:line="276" w:lineRule="auto"/>
              <w:contextualSpacing/>
              <w:jc w:val="both"/>
              <w:rPr>
                <w:rFonts w:eastAsia="Calibri"/>
                <w:sz w:val="22"/>
                <w:szCs w:val="22"/>
                <w:lang w:eastAsia="en-US"/>
              </w:rPr>
            </w:pPr>
            <w:r w:rsidRPr="00AA71BC">
              <w:rPr>
                <w:rFonts w:eastAsia="Calibri"/>
                <w:sz w:val="22"/>
                <w:szCs w:val="22"/>
                <w:lang w:eastAsia="en-US"/>
              </w:rPr>
              <w:t>10% COM MÍNIMO DE 1.000,00</w:t>
            </w:r>
          </w:p>
        </w:tc>
      </w:tr>
    </w:tbl>
    <w:p w:rsidR="00F17A77" w:rsidRPr="004F5E72" w:rsidRDefault="00F17A77" w:rsidP="00F17A77">
      <w:pPr>
        <w:spacing w:after="200" w:line="276" w:lineRule="auto"/>
        <w:ind w:left="720"/>
        <w:contextualSpacing/>
        <w:jc w:val="both"/>
        <w:rPr>
          <w:rFonts w:eastAsia="Calibri"/>
          <w:b/>
          <w:sz w:val="22"/>
          <w:szCs w:val="22"/>
          <w:lang w:eastAsia="en-US"/>
        </w:rPr>
      </w:pPr>
    </w:p>
    <w:p w:rsidR="00F17A77" w:rsidRPr="004F5E72" w:rsidRDefault="00AA71BC" w:rsidP="00AA71BC">
      <w:pPr>
        <w:spacing w:after="200" w:line="276" w:lineRule="auto"/>
        <w:ind w:left="284" w:firstLine="283"/>
        <w:contextualSpacing/>
        <w:jc w:val="both"/>
        <w:rPr>
          <w:rFonts w:eastAsia="Calibri"/>
          <w:sz w:val="22"/>
          <w:szCs w:val="22"/>
          <w:lang w:eastAsia="en-US"/>
        </w:rPr>
      </w:pPr>
      <w:r>
        <w:rPr>
          <w:rFonts w:eastAsia="Calibri"/>
          <w:b/>
          <w:sz w:val="22"/>
          <w:szCs w:val="22"/>
          <w:lang w:eastAsia="en-US"/>
        </w:rPr>
        <w:t xml:space="preserve"> </w:t>
      </w:r>
      <w:r w:rsidR="001D39B3">
        <w:rPr>
          <w:rFonts w:eastAsia="Calibri"/>
          <w:b/>
          <w:sz w:val="22"/>
          <w:szCs w:val="22"/>
          <w:lang w:eastAsia="en-US"/>
        </w:rPr>
        <w:t>6</w:t>
      </w:r>
      <w:r>
        <w:rPr>
          <w:rFonts w:eastAsia="Calibri"/>
          <w:b/>
          <w:sz w:val="22"/>
          <w:szCs w:val="22"/>
          <w:lang w:eastAsia="en-US"/>
        </w:rPr>
        <w:t xml:space="preserve">. </w:t>
      </w:r>
      <w:r w:rsidR="00F17A77" w:rsidRPr="004F5E72">
        <w:rPr>
          <w:rFonts w:eastAsia="Calibri"/>
          <w:b/>
          <w:sz w:val="22"/>
          <w:szCs w:val="22"/>
          <w:lang w:eastAsia="en-US"/>
        </w:rPr>
        <w:t>Prazo de Vigência:</w:t>
      </w:r>
    </w:p>
    <w:p w:rsidR="00F17A77" w:rsidRPr="004F5E72" w:rsidRDefault="001D39B3" w:rsidP="00F17A77">
      <w:pPr>
        <w:spacing w:after="200" w:line="276" w:lineRule="auto"/>
        <w:ind w:left="644"/>
        <w:contextualSpacing/>
        <w:jc w:val="both"/>
        <w:rPr>
          <w:rFonts w:eastAsia="Calibri"/>
          <w:sz w:val="22"/>
          <w:szCs w:val="22"/>
          <w:lang w:eastAsia="en-US"/>
        </w:rPr>
      </w:pPr>
      <w:r>
        <w:rPr>
          <w:rFonts w:eastAsia="Calibri"/>
          <w:b/>
          <w:sz w:val="22"/>
          <w:szCs w:val="22"/>
          <w:lang w:eastAsia="en-US"/>
        </w:rPr>
        <w:t>6</w:t>
      </w:r>
      <w:r w:rsidR="00F17A77" w:rsidRPr="00E26F15">
        <w:rPr>
          <w:rFonts w:eastAsia="Calibri"/>
          <w:b/>
          <w:sz w:val="22"/>
          <w:szCs w:val="22"/>
          <w:lang w:eastAsia="en-US"/>
        </w:rPr>
        <w:t>.1</w:t>
      </w:r>
      <w:r w:rsidR="00E26F15">
        <w:rPr>
          <w:rFonts w:eastAsia="Calibri"/>
          <w:b/>
          <w:sz w:val="22"/>
          <w:szCs w:val="22"/>
          <w:lang w:eastAsia="en-US"/>
        </w:rPr>
        <w:t>.</w:t>
      </w:r>
      <w:r w:rsidR="00F17A77" w:rsidRPr="004F5E72">
        <w:rPr>
          <w:rFonts w:eastAsia="Calibri"/>
          <w:sz w:val="22"/>
          <w:szCs w:val="22"/>
          <w:lang w:eastAsia="en-US"/>
        </w:rPr>
        <w:t xml:space="preserve"> O prazo de entrega de APÓLICE DE SEGURO à PMSP será de, no máximo. 1</w:t>
      </w:r>
      <w:r w:rsidR="00CE33C2">
        <w:rPr>
          <w:rFonts w:eastAsia="Calibri"/>
          <w:sz w:val="22"/>
          <w:szCs w:val="22"/>
          <w:lang w:eastAsia="en-US"/>
        </w:rPr>
        <w:t>5</w:t>
      </w:r>
      <w:r w:rsidR="00F17A77" w:rsidRPr="004F5E72">
        <w:rPr>
          <w:rFonts w:eastAsia="Calibri"/>
          <w:sz w:val="22"/>
          <w:szCs w:val="22"/>
          <w:lang w:eastAsia="en-US"/>
        </w:rPr>
        <w:t xml:space="preserve"> (</w:t>
      </w:r>
      <w:r w:rsidR="00CE33C2">
        <w:rPr>
          <w:rFonts w:eastAsia="Calibri"/>
          <w:sz w:val="22"/>
          <w:szCs w:val="22"/>
          <w:lang w:eastAsia="en-US"/>
        </w:rPr>
        <w:t>quinze</w:t>
      </w:r>
      <w:r w:rsidR="00F17A77" w:rsidRPr="004F5E72">
        <w:rPr>
          <w:rFonts w:eastAsia="Calibri"/>
          <w:sz w:val="22"/>
          <w:szCs w:val="22"/>
          <w:lang w:eastAsia="en-US"/>
        </w:rPr>
        <w:t>) dias úteis a partir da assinatura do contrato;</w:t>
      </w:r>
    </w:p>
    <w:p w:rsidR="00F17A77" w:rsidRPr="004F5E72" w:rsidRDefault="001D39B3" w:rsidP="00F17A77">
      <w:pPr>
        <w:spacing w:after="200" w:line="276" w:lineRule="auto"/>
        <w:ind w:left="644"/>
        <w:contextualSpacing/>
        <w:jc w:val="both"/>
        <w:rPr>
          <w:rFonts w:eastAsia="Calibri"/>
          <w:sz w:val="22"/>
          <w:szCs w:val="22"/>
          <w:lang w:eastAsia="en-US"/>
        </w:rPr>
      </w:pPr>
      <w:r>
        <w:rPr>
          <w:rFonts w:eastAsia="Calibri"/>
          <w:b/>
          <w:sz w:val="22"/>
          <w:szCs w:val="22"/>
          <w:lang w:eastAsia="en-US"/>
        </w:rPr>
        <w:t>6</w:t>
      </w:r>
      <w:r w:rsidR="00F17A77" w:rsidRPr="00E26F15">
        <w:rPr>
          <w:rFonts w:eastAsia="Calibri"/>
          <w:b/>
          <w:sz w:val="22"/>
          <w:szCs w:val="22"/>
          <w:lang w:eastAsia="en-US"/>
        </w:rPr>
        <w:t>.2</w:t>
      </w:r>
      <w:r w:rsidR="00E26F15">
        <w:rPr>
          <w:rFonts w:eastAsia="Calibri"/>
          <w:b/>
          <w:sz w:val="22"/>
          <w:szCs w:val="22"/>
          <w:lang w:eastAsia="en-US"/>
        </w:rPr>
        <w:t>.</w:t>
      </w:r>
      <w:r w:rsidR="00F17A77" w:rsidRPr="004F5E72">
        <w:rPr>
          <w:rFonts w:eastAsia="Calibri"/>
          <w:sz w:val="22"/>
          <w:szCs w:val="22"/>
          <w:lang w:eastAsia="en-US"/>
        </w:rPr>
        <w:t xml:space="preserve"> A contratação vigorará por 12 (doze) meses, contados a partir da data de inicio da cobertura do seguro, podendo ser prorrogado, nos termos da Lei Federal nº 8.666/93 e alterações c/c/ Lei Municipal 13.228/02 e Decretos regulamentadores.</w:t>
      </w:r>
    </w:p>
    <w:p w:rsidR="00F17A77" w:rsidRPr="004F5E72" w:rsidRDefault="00AA71BC" w:rsidP="00AA71BC">
      <w:pPr>
        <w:spacing w:after="200" w:line="276" w:lineRule="auto"/>
        <w:ind w:left="284" w:firstLine="283"/>
        <w:contextualSpacing/>
        <w:jc w:val="both"/>
        <w:rPr>
          <w:rFonts w:eastAsia="Calibri"/>
          <w:sz w:val="22"/>
          <w:szCs w:val="22"/>
          <w:lang w:eastAsia="en-US"/>
        </w:rPr>
      </w:pPr>
      <w:r>
        <w:rPr>
          <w:rFonts w:eastAsia="Calibri"/>
          <w:b/>
          <w:sz w:val="22"/>
          <w:szCs w:val="22"/>
          <w:lang w:eastAsia="en-US"/>
        </w:rPr>
        <w:t xml:space="preserve"> </w:t>
      </w:r>
      <w:r w:rsidR="001D39B3">
        <w:rPr>
          <w:rFonts w:eastAsia="Calibri"/>
          <w:b/>
          <w:sz w:val="22"/>
          <w:szCs w:val="22"/>
          <w:lang w:eastAsia="en-US"/>
        </w:rPr>
        <w:t>7</w:t>
      </w:r>
      <w:r>
        <w:rPr>
          <w:rFonts w:eastAsia="Calibri"/>
          <w:b/>
          <w:sz w:val="22"/>
          <w:szCs w:val="22"/>
          <w:lang w:eastAsia="en-US"/>
        </w:rPr>
        <w:t xml:space="preserve">. </w:t>
      </w:r>
      <w:r w:rsidR="00F17A77" w:rsidRPr="004F5E72">
        <w:rPr>
          <w:rFonts w:eastAsia="Calibri"/>
          <w:b/>
          <w:sz w:val="22"/>
          <w:szCs w:val="22"/>
          <w:lang w:eastAsia="en-US"/>
        </w:rPr>
        <w:t>Do pagamento</w:t>
      </w:r>
    </w:p>
    <w:p w:rsidR="00F17A77" w:rsidRPr="004F5E72" w:rsidRDefault="001D39B3" w:rsidP="00F17A77">
      <w:pPr>
        <w:spacing w:after="200" w:line="276" w:lineRule="auto"/>
        <w:ind w:left="644"/>
        <w:contextualSpacing/>
        <w:jc w:val="both"/>
        <w:rPr>
          <w:rFonts w:eastAsia="Calibri"/>
          <w:sz w:val="22"/>
          <w:szCs w:val="22"/>
          <w:lang w:eastAsia="en-US"/>
        </w:rPr>
      </w:pPr>
      <w:r>
        <w:rPr>
          <w:rFonts w:eastAsia="Calibri"/>
          <w:b/>
          <w:sz w:val="22"/>
          <w:szCs w:val="22"/>
          <w:lang w:eastAsia="en-US"/>
        </w:rPr>
        <w:lastRenderedPageBreak/>
        <w:t>7</w:t>
      </w:r>
      <w:r w:rsidR="00F17A77" w:rsidRPr="00E26F15">
        <w:rPr>
          <w:rFonts w:eastAsia="Calibri"/>
          <w:b/>
          <w:sz w:val="22"/>
          <w:szCs w:val="22"/>
          <w:lang w:eastAsia="en-US"/>
        </w:rPr>
        <w:t>.1</w:t>
      </w:r>
      <w:r w:rsidR="00E26F15">
        <w:rPr>
          <w:rFonts w:eastAsia="Calibri"/>
          <w:b/>
          <w:sz w:val="22"/>
          <w:szCs w:val="22"/>
          <w:lang w:eastAsia="en-US"/>
        </w:rPr>
        <w:t>.</w:t>
      </w:r>
      <w:r w:rsidR="00F17A77" w:rsidRPr="004F5E72">
        <w:rPr>
          <w:rFonts w:eastAsia="Calibri"/>
          <w:sz w:val="22"/>
          <w:szCs w:val="22"/>
          <w:lang w:eastAsia="en-US"/>
        </w:rPr>
        <w:t xml:space="preserve"> O pagamento do premio será feito em conta corrente especificada pelo credor e mantida no Banco do Brasil, decorridos 30 (trinta) dias da data final da apresentação dos documentos hábeis acompanhados de cópia da Nota de Empenho da Divisão Técnica de Contabilidade e Finanças/SGM, situada ao Viaduto do Chá, 15 - 11º andar, desde que seja devidamente </w:t>
      </w:r>
      <w:proofErr w:type="gramStart"/>
      <w:r w:rsidR="00F17A77" w:rsidRPr="004F5E72">
        <w:rPr>
          <w:rFonts w:eastAsia="Calibri"/>
          <w:sz w:val="22"/>
          <w:szCs w:val="22"/>
          <w:lang w:eastAsia="en-US"/>
        </w:rPr>
        <w:t>atestada, apelo setor</w:t>
      </w:r>
      <w:proofErr w:type="gramEnd"/>
      <w:r w:rsidR="00F17A77" w:rsidRPr="004F5E72">
        <w:rPr>
          <w:rFonts w:eastAsia="Calibri"/>
          <w:sz w:val="22"/>
          <w:szCs w:val="22"/>
          <w:lang w:eastAsia="en-US"/>
        </w:rPr>
        <w:t xml:space="preserve"> competente a fiel e regular prestação do serviço.</w:t>
      </w:r>
    </w:p>
    <w:p w:rsidR="003F1D90" w:rsidRPr="004F5E72" w:rsidRDefault="001D39B3" w:rsidP="004F5E72">
      <w:pPr>
        <w:spacing w:after="200" w:line="276" w:lineRule="auto"/>
        <w:ind w:left="644"/>
        <w:contextualSpacing/>
        <w:jc w:val="both"/>
        <w:rPr>
          <w:sz w:val="22"/>
          <w:szCs w:val="22"/>
        </w:rPr>
      </w:pPr>
      <w:r>
        <w:rPr>
          <w:rFonts w:eastAsia="Calibri"/>
          <w:b/>
          <w:sz w:val="22"/>
          <w:szCs w:val="22"/>
          <w:lang w:eastAsia="en-US"/>
        </w:rPr>
        <w:t>7</w:t>
      </w:r>
      <w:r w:rsidR="00F17A77" w:rsidRPr="00AA71BC">
        <w:rPr>
          <w:rFonts w:eastAsia="Calibri"/>
          <w:b/>
          <w:sz w:val="22"/>
          <w:szCs w:val="22"/>
          <w:lang w:eastAsia="en-US"/>
        </w:rPr>
        <w:t>.2</w:t>
      </w:r>
      <w:r w:rsidR="00AA71BC" w:rsidRPr="00AA71BC">
        <w:rPr>
          <w:rFonts w:eastAsia="Calibri"/>
          <w:b/>
          <w:sz w:val="22"/>
          <w:szCs w:val="22"/>
          <w:lang w:eastAsia="en-US"/>
        </w:rPr>
        <w:t>.</w:t>
      </w:r>
      <w:r w:rsidR="00F17A77" w:rsidRPr="004F5E72">
        <w:rPr>
          <w:rFonts w:eastAsia="Calibri"/>
          <w:sz w:val="22"/>
          <w:szCs w:val="22"/>
          <w:lang w:eastAsia="en-US"/>
        </w:rPr>
        <w:t xml:space="preserve"> Na condição da contratada apresentar BOLETO de pagamento, a data de vencimento terá que ser programada conforme exposto no item </w:t>
      </w:r>
      <w:r w:rsidR="00F22EE1">
        <w:rPr>
          <w:rFonts w:eastAsia="Calibri"/>
          <w:sz w:val="22"/>
          <w:szCs w:val="22"/>
          <w:lang w:eastAsia="en-US"/>
        </w:rPr>
        <w:t>6</w:t>
      </w:r>
      <w:r w:rsidR="00F17A77" w:rsidRPr="004F5E72">
        <w:rPr>
          <w:rFonts w:eastAsia="Calibri"/>
          <w:sz w:val="22"/>
          <w:szCs w:val="22"/>
          <w:lang w:eastAsia="en-US"/>
        </w:rPr>
        <w:t>.1.</w:t>
      </w:r>
    </w:p>
    <w:p w:rsidR="0018605D" w:rsidRDefault="0018605D" w:rsidP="000F0484">
      <w:pPr>
        <w:pStyle w:val="Ttulo"/>
        <w:tabs>
          <w:tab w:val="clear" w:pos="2340"/>
          <w:tab w:val="left" w:pos="0"/>
        </w:tabs>
        <w:spacing w:line="240" w:lineRule="auto"/>
        <w:rPr>
          <w:rFonts w:ascii="Times New Roman" w:hAnsi="Times New Roman"/>
          <w:sz w:val="22"/>
          <w:szCs w:val="22"/>
        </w:rPr>
      </w:pPr>
    </w:p>
    <w:p w:rsidR="00742433" w:rsidRDefault="00742433" w:rsidP="000F0484">
      <w:pPr>
        <w:pStyle w:val="Ttulo"/>
        <w:tabs>
          <w:tab w:val="clear" w:pos="2340"/>
          <w:tab w:val="left" w:pos="0"/>
        </w:tabs>
        <w:spacing w:line="240" w:lineRule="auto"/>
        <w:rPr>
          <w:rFonts w:ascii="Times New Roman" w:hAnsi="Times New Roman"/>
          <w:sz w:val="22"/>
          <w:szCs w:val="22"/>
        </w:rPr>
      </w:pPr>
    </w:p>
    <w:p w:rsidR="00CE33C2" w:rsidRDefault="00CE33C2" w:rsidP="000F0484">
      <w:pPr>
        <w:pStyle w:val="Ttulo"/>
        <w:tabs>
          <w:tab w:val="clear" w:pos="2340"/>
          <w:tab w:val="left" w:pos="0"/>
        </w:tabs>
        <w:spacing w:line="240" w:lineRule="auto"/>
        <w:rPr>
          <w:rFonts w:ascii="Times New Roman" w:hAnsi="Times New Roman"/>
          <w:sz w:val="22"/>
          <w:szCs w:val="22"/>
        </w:rPr>
      </w:pPr>
    </w:p>
    <w:p w:rsidR="00CE33C2" w:rsidRDefault="00CE33C2" w:rsidP="000F0484">
      <w:pPr>
        <w:pStyle w:val="Ttulo"/>
        <w:tabs>
          <w:tab w:val="clear" w:pos="2340"/>
          <w:tab w:val="left" w:pos="0"/>
        </w:tabs>
        <w:spacing w:line="240" w:lineRule="auto"/>
        <w:rPr>
          <w:rFonts w:ascii="Times New Roman" w:hAnsi="Times New Roman"/>
          <w:sz w:val="22"/>
          <w:szCs w:val="22"/>
        </w:rPr>
      </w:pPr>
    </w:p>
    <w:p w:rsidR="00CE33C2" w:rsidRDefault="00CE33C2" w:rsidP="000F0484">
      <w:pPr>
        <w:pStyle w:val="Ttulo"/>
        <w:tabs>
          <w:tab w:val="clear" w:pos="2340"/>
          <w:tab w:val="left" w:pos="0"/>
        </w:tabs>
        <w:spacing w:line="240" w:lineRule="auto"/>
        <w:rPr>
          <w:rFonts w:ascii="Times New Roman" w:hAnsi="Times New Roman"/>
          <w:sz w:val="22"/>
          <w:szCs w:val="22"/>
        </w:rPr>
      </w:pPr>
    </w:p>
    <w:p w:rsidR="00CE33C2" w:rsidRDefault="00CE33C2" w:rsidP="000F0484">
      <w:pPr>
        <w:pStyle w:val="Ttulo"/>
        <w:tabs>
          <w:tab w:val="clear" w:pos="2340"/>
          <w:tab w:val="left" w:pos="0"/>
        </w:tabs>
        <w:spacing w:line="240" w:lineRule="auto"/>
        <w:rPr>
          <w:rFonts w:ascii="Times New Roman" w:hAnsi="Times New Roman"/>
          <w:sz w:val="22"/>
          <w:szCs w:val="22"/>
        </w:rPr>
      </w:pPr>
    </w:p>
    <w:p w:rsidR="00CE33C2" w:rsidRDefault="00CE33C2" w:rsidP="000F0484">
      <w:pPr>
        <w:pStyle w:val="Ttulo"/>
        <w:tabs>
          <w:tab w:val="clear" w:pos="2340"/>
          <w:tab w:val="left" w:pos="0"/>
        </w:tabs>
        <w:spacing w:line="240" w:lineRule="auto"/>
        <w:rPr>
          <w:rFonts w:ascii="Times New Roman" w:hAnsi="Times New Roman"/>
          <w:sz w:val="22"/>
          <w:szCs w:val="22"/>
        </w:rPr>
      </w:pPr>
    </w:p>
    <w:p w:rsidR="00CE33C2" w:rsidRDefault="00CE33C2" w:rsidP="000F0484">
      <w:pPr>
        <w:pStyle w:val="Ttulo"/>
        <w:tabs>
          <w:tab w:val="clear" w:pos="2340"/>
          <w:tab w:val="left" w:pos="0"/>
        </w:tabs>
        <w:spacing w:line="240" w:lineRule="auto"/>
        <w:rPr>
          <w:rFonts w:ascii="Times New Roman" w:hAnsi="Times New Roman"/>
          <w:sz w:val="22"/>
          <w:szCs w:val="22"/>
        </w:rPr>
      </w:pPr>
    </w:p>
    <w:p w:rsidR="00CE33C2" w:rsidRDefault="00CE33C2" w:rsidP="000F0484">
      <w:pPr>
        <w:pStyle w:val="Ttulo"/>
        <w:tabs>
          <w:tab w:val="clear" w:pos="2340"/>
          <w:tab w:val="left" w:pos="0"/>
        </w:tabs>
        <w:spacing w:line="240" w:lineRule="auto"/>
        <w:rPr>
          <w:rFonts w:ascii="Times New Roman" w:hAnsi="Times New Roman"/>
          <w:sz w:val="22"/>
          <w:szCs w:val="22"/>
        </w:rPr>
      </w:pPr>
    </w:p>
    <w:p w:rsidR="00CE33C2" w:rsidRDefault="00CE33C2" w:rsidP="000F0484">
      <w:pPr>
        <w:pStyle w:val="Ttulo"/>
        <w:tabs>
          <w:tab w:val="clear" w:pos="2340"/>
          <w:tab w:val="left" w:pos="0"/>
        </w:tabs>
        <w:spacing w:line="240" w:lineRule="auto"/>
        <w:rPr>
          <w:rFonts w:ascii="Times New Roman" w:hAnsi="Times New Roman"/>
          <w:sz w:val="22"/>
          <w:szCs w:val="22"/>
        </w:rPr>
      </w:pPr>
    </w:p>
    <w:p w:rsidR="00CE33C2" w:rsidRDefault="00CE33C2" w:rsidP="000F0484">
      <w:pPr>
        <w:pStyle w:val="Ttulo"/>
        <w:tabs>
          <w:tab w:val="clear" w:pos="2340"/>
          <w:tab w:val="left" w:pos="0"/>
        </w:tabs>
        <w:spacing w:line="240" w:lineRule="auto"/>
        <w:rPr>
          <w:rFonts w:ascii="Times New Roman" w:hAnsi="Times New Roman"/>
          <w:sz w:val="22"/>
          <w:szCs w:val="22"/>
        </w:rPr>
      </w:pPr>
    </w:p>
    <w:p w:rsidR="00CE33C2" w:rsidRDefault="00CE33C2" w:rsidP="000F0484">
      <w:pPr>
        <w:pStyle w:val="Ttulo"/>
        <w:tabs>
          <w:tab w:val="clear" w:pos="2340"/>
          <w:tab w:val="left" w:pos="0"/>
        </w:tabs>
        <w:spacing w:line="240" w:lineRule="auto"/>
        <w:rPr>
          <w:rFonts w:ascii="Times New Roman" w:hAnsi="Times New Roman"/>
          <w:sz w:val="22"/>
          <w:szCs w:val="22"/>
        </w:rPr>
      </w:pPr>
    </w:p>
    <w:p w:rsidR="00CE33C2" w:rsidRDefault="00CE33C2" w:rsidP="000F0484">
      <w:pPr>
        <w:pStyle w:val="Ttulo"/>
        <w:tabs>
          <w:tab w:val="clear" w:pos="2340"/>
          <w:tab w:val="left" w:pos="0"/>
        </w:tabs>
        <w:spacing w:line="240" w:lineRule="auto"/>
        <w:rPr>
          <w:rFonts w:ascii="Times New Roman" w:hAnsi="Times New Roman"/>
          <w:sz w:val="22"/>
          <w:szCs w:val="22"/>
        </w:rPr>
      </w:pPr>
    </w:p>
    <w:p w:rsidR="00CE33C2" w:rsidRDefault="00CE33C2" w:rsidP="000F0484">
      <w:pPr>
        <w:pStyle w:val="Ttulo"/>
        <w:tabs>
          <w:tab w:val="clear" w:pos="2340"/>
          <w:tab w:val="left" w:pos="0"/>
        </w:tabs>
        <w:spacing w:line="240" w:lineRule="auto"/>
        <w:rPr>
          <w:rFonts w:ascii="Times New Roman" w:hAnsi="Times New Roman"/>
          <w:sz w:val="22"/>
          <w:szCs w:val="22"/>
        </w:rPr>
      </w:pPr>
    </w:p>
    <w:p w:rsidR="00CE33C2" w:rsidRDefault="00CE33C2" w:rsidP="000F0484">
      <w:pPr>
        <w:pStyle w:val="Ttulo"/>
        <w:tabs>
          <w:tab w:val="clear" w:pos="2340"/>
          <w:tab w:val="left" w:pos="0"/>
        </w:tabs>
        <w:spacing w:line="240" w:lineRule="auto"/>
        <w:rPr>
          <w:rFonts w:ascii="Times New Roman" w:hAnsi="Times New Roman"/>
          <w:sz w:val="22"/>
          <w:szCs w:val="22"/>
        </w:rPr>
      </w:pPr>
    </w:p>
    <w:p w:rsidR="00CE33C2" w:rsidRDefault="00CE33C2" w:rsidP="000F0484">
      <w:pPr>
        <w:pStyle w:val="Ttulo"/>
        <w:tabs>
          <w:tab w:val="clear" w:pos="2340"/>
          <w:tab w:val="left" w:pos="0"/>
        </w:tabs>
        <w:spacing w:line="240" w:lineRule="auto"/>
        <w:rPr>
          <w:rFonts w:ascii="Times New Roman" w:hAnsi="Times New Roman"/>
          <w:sz w:val="22"/>
          <w:szCs w:val="22"/>
        </w:rPr>
      </w:pPr>
    </w:p>
    <w:p w:rsidR="00CE33C2" w:rsidRDefault="00CE33C2" w:rsidP="000F0484">
      <w:pPr>
        <w:pStyle w:val="Ttulo"/>
        <w:tabs>
          <w:tab w:val="clear" w:pos="2340"/>
          <w:tab w:val="left" w:pos="0"/>
        </w:tabs>
        <w:spacing w:line="240" w:lineRule="auto"/>
        <w:rPr>
          <w:rFonts w:ascii="Times New Roman" w:hAnsi="Times New Roman"/>
          <w:sz w:val="22"/>
          <w:szCs w:val="22"/>
        </w:rPr>
      </w:pPr>
    </w:p>
    <w:p w:rsidR="00CE33C2" w:rsidRDefault="00CE33C2" w:rsidP="000F0484">
      <w:pPr>
        <w:pStyle w:val="Ttulo"/>
        <w:tabs>
          <w:tab w:val="clear" w:pos="2340"/>
          <w:tab w:val="left" w:pos="0"/>
        </w:tabs>
        <w:spacing w:line="240" w:lineRule="auto"/>
        <w:rPr>
          <w:rFonts w:ascii="Times New Roman" w:hAnsi="Times New Roman"/>
          <w:sz w:val="22"/>
          <w:szCs w:val="22"/>
        </w:rPr>
      </w:pPr>
    </w:p>
    <w:p w:rsidR="00CE33C2" w:rsidRDefault="00CE33C2" w:rsidP="000F0484">
      <w:pPr>
        <w:pStyle w:val="Ttulo"/>
        <w:tabs>
          <w:tab w:val="clear" w:pos="2340"/>
          <w:tab w:val="left" w:pos="0"/>
        </w:tabs>
        <w:spacing w:line="240" w:lineRule="auto"/>
        <w:rPr>
          <w:rFonts w:ascii="Times New Roman" w:hAnsi="Times New Roman"/>
          <w:sz w:val="22"/>
          <w:szCs w:val="22"/>
        </w:rPr>
      </w:pPr>
    </w:p>
    <w:p w:rsidR="00CE33C2" w:rsidRDefault="00CE33C2" w:rsidP="000F0484">
      <w:pPr>
        <w:pStyle w:val="Ttulo"/>
        <w:tabs>
          <w:tab w:val="clear" w:pos="2340"/>
          <w:tab w:val="left" w:pos="0"/>
        </w:tabs>
        <w:spacing w:line="240" w:lineRule="auto"/>
        <w:rPr>
          <w:rFonts w:ascii="Times New Roman" w:hAnsi="Times New Roman"/>
          <w:sz w:val="22"/>
          <w:szCs w:val="22"/>
        </w:rPr>
      </w:pPr>
    </w:p>
    <w:p w:rsidR="00CE33C2" w:rsidRDefault="00CE33C2" w:rsidP="000F0484">
      <w:pPr>
        <w:pStyle w:val="Ttulo"/>
        <w:tabs>
          <w:tab w:val="clear" w:pos="2340"/>
          <w:tab w:val="left" w:pos="0"/>
        </w:tabs>
        <w:spacing w:line="240" w:lineRule="auto"/>
        <w:rPr>
          <w:rFonts w:ascii="Times New Roman" w:hAnsi="Times New Roman"/>
          <w:sz w:val="22"/>
          <w:szCs w:val="22"/>
        </w:rPr>
      </w:pPr>
    </w:p>
    <w:p w:rsidR="00CE33C2" w:rsidRDefault="00CE33C2" w:rsidP="000F0484">
      <w:pPr>
        <w:pStyle w:val="Ttulo"/>
        <w:tabs>
          <w:tab w:val="clear" w:pos="2340"/>
          <w:tab w:val="left" w:pos="0"/>
        </w:tabs>
        <w:spacing w:line="240" w:lineRule="auto"/>
        <w:rPr>
          <w:rFonts w:ascii="Times New Roman" w:hAnsi="Times New Roman"/>
          <w:sz w:val="22"/>
          <w:szCs w:val="22"/>
        </w:rPr>
      </w:pPr>
    </w:p>
    <w:p w:rsidR="00CE33C2" w:rsidRDefault="00CE33C2" w:rsidP="000F0484">
      <w:pPr>
        <w:pStyle w:val="Ttulo"/>
        <w:tabs>
          <w:tab w:val="clear" w:pos="2340"/>
          <w:tab w:val="left" w:pos="0"/>
        </w:tabs>
        <w:spacing w:line="240" w:lineRule="auto"/>
        <w:rPr>
          <w:rFonts w:ascii="Times New Roman" w:hAnsi="Times New Roman"/>
          <w:sz w:val="22"/>
          <w:szCs w:val="22"/>
        </w:rPr>
      </w:pPr>
    </w:p>
    <w:p w:rsidR="00CE33C2" w:rsidRDefault="00CE33C2" w:rsidP="000F0484">
      <w:pPr>
        <w:pStyle w:val="Ttulo"/>
        <w:tabs>
          <w:tab w:val="clear" w:pos="2340"/>
          <w:tab w:val="left" w:pos="0"/>
        </w:tabs>
        <w:spacing w:line="240" w:lineRule="auto"/>
        <w:rPr>
          <w:rFonts w:ascii="Times New Roman" w:hAnsi="Times New Roman"/>
          <w:sz w:val="22"/>
          <w:szCs w:val="22"/>
        </w:rPr>
      </w:pPr>
    </w:p>
    <w:p w:rsidR="00CE33C2" w:rsidRDefault="00CE33C2" w:rsidP="000F0484">
      <w:pPr>
        <w:pStyle w:val="Ttulo"/>
        <w:tabs>
          <w:tab w:val="clear" w:pos="2340"/>
          <w:tab w:val="left" w:pos="0"/>
        </w:tabs>
        <w:spacing w:line="240" w:lineRule="auto"/>
        <w:rPr>
          <w:rFonts w:ascii="Times New Roman" w:hAnsi="Times New Roman"/>
          <w:sz w:val="22"/>
          <w:szCs w:val="22"/>
        </w:rPr>
      </w:pPr>
    </w:p>
    <w:p w:rsidR="00CE33C2" w:rsidRDefault="00CE33C2" w:rsidP="000F0484">
      <w:pPr>
        <w:pStyle w:val="Ttulo"/>
        <w:tabs>
          <w:tab w:val="clear" w:pos="2340"/>
          <w:tab w:val="left" w:pos="0"/>
        </w:tabs>
        <w:spacing w:line="240" w:lineRule="auto"/>
        <w:rPr>
          <w:rFonts w:ascii="Times New Roman" w:hAnsi="Times New Roman"/>
          <w:sz w:val="22"/>
          <w:szCs w:val="22"/>
        </w:rPr>
      </w:pPr>
    </w:p>
    <w:p w:rsidR="00CE33C2" w:rsidRDefault="00CE33C2" w:rsidP="000F0484">
      <w:pPr>
        <w:pStyle w:val="Ttulo"/>
        <w:tabs>
          <w:tab w:val="clear" w:pos="2340"/>
          <w:tab w:val="left" w:pos="0"/>
        </w:tabs>
        <w:spacing w:line="240" w:lineRule="auto"/>
        <w:rPr>
          <w:rFonts w:ascii="Times New Roman" w:hAnsi="Times New Roman"/>
          <w:sz w:val="22"/>
          <w:szCs w:val="22"/>
        </w:rPr>
      </w:pPr>
    </w:p>
    <w:p w:rsidR="00CE33C2" w:rsidRDefault="00CE33C2" w:rsidP="000F0484">
      <w:pPr>
        <w:pStyle w:val="Ttulo"/>
        <w:tabs>
          <w:tab w:val="clear" w:pos="2340"/>
          <w:tab w:val="left" w:pos="0"/>
        </w:tabs>
        <w:spacing w:line="240" w:lineRule="auto"/>
        <w:rPr>
          <w:rFonts w:ascii="Times New Roman" w:hAnsi="Times New Roman"/>
          <w:sz w:val="22"/>
          <w:szCs w:val="22"/>
        </w:rPr>
      </w:pPr>
    </w:p>
    <w:p w:rsidR="00CE33C2" w:rsidRDefault="00CE33C2" w:rsidP="000F0484">
      <w:pPr>
        <w:pStyle w:val="Ttulo"/>
        <w:tabs>
          <w:tab w:val="clear" w:pos="2340"/>
          <w:tab w:val="left" w:pos="0"/>
        </w:tabs>
        <w:spacing w:line="240" w:lineRule="auto"/>
        <w:rPr>
          <w:rFonts w:ascii="Times New Roman" w:hAnsi="Times New Roman"/>
          <w:sz w:val="22"/>
          <w:szCs w:val="22"/>
        </w:rPr>
      </w:pPr>
    </w:p>
    <w:p w:rsidR="00CE33C2" w:rsidRDefault="00CE33C2" w:rsidP="000F0484">
      <w:pPr>
        <w:pStyle w:val="Ttulo"/>
        <w:tabs>
          <w:tab w:val="clear" w:pos="2340"/>
          <w:tab w:val="left" w:pos="0"/>
        </w:tabs>
        <w:spacing w:line="240" w:lineRule="auto"/>
        <w:rPr>
          <w:rFonts w:ascii="Times New Roman" w:hAnsi="Times New Roman"/>
          <w:sz w:val="22"/>
          <w:szCs w:val="22"/>
        </w:rPr>
      </w:pPr>
    </w:p>
    <w:p w:rsidR="00CE33C2" w:rsidRDefault="00CE33C2" w:rsidP="000F0484">
      <w:pPr>
        <w:pStyle w:val="Ttulo"/>
        <w:tabs>
          <w:tab w:val="clear" w:pos="2340"/>
          <w:tab w:val="left" w:pos="0"/>
        </w:tabs>
        <w:spacing w:line="240" w:lineRule="auto"/>
        <w:rPr>
          <w:rFonts w:ascii="Times New Roman" w:hAnsi="Times New Roman"/>
          <w:sz w:val="22"/>
          <w:szCs w:val="22"/>
        </w:rPr>
      </w:pPr>
    </w:p>
    <w:p w:rsidR="00CE33C2" w:rsidRDefault="00CE33C2" w:rsidP="000F0484">
      <w:pPr>
        <w:pStyle w:val="Ttulo"/>
        <w:tabs>
          <w:tab w:val="clear" w:pos="2340"/>
          <w:tab w:val="left" w:pos="0"/>
        </w:tabs>
        <w:spacing w:line="240" w:lineRule="auto"/>
        <w:rPr>
          <w:rFonts w:ascii="Times New Roman" w:hAnsi="Times New Roman"/>
          <w:sz w:val="22"/>
          <w:szCs w:val="22"/>
        </w:rPr>
      </w:pPr>
    </w:p>
    <w:p w:rsidR="00CE33C2" w:rsidRDefault="00CE33C2" w:rsidP="000F0484">
      <w:pPr>
        <w:pStyle w:val="Ttulo"/>
        <w:tabs>
          <w:tab w:val="clear" w:pos="2340"/>
          <w:tab w:val="left" w:pos="0"/>
        </w:tabs>
        <w:spacing w:line="240" w:lineRule="auto"/>
        <w:rPr>
          <w:rFonts w:ascii="Times New Roman" w:hAnsi="Times New Roman"/>
          <w:sz w:val="22"/>
          <w:szCs w:val="22"/>
        </w:rPr>
      </w:pPr>
    </w:p>
    <w:p w:rsidR="00CE33C2" w:rsidRDefault="00CE33C2" w:rsidP="000F0484">
      <w:pPr>
        <w:pStyle w:val="Ttulo"/>
        <w:tabs>
          <w:tab w:val="clear" w:pos="2340"/>
          <w:tab w:val="left" w:pos="0"/>
        </w:tabs>
        <w:spacing w:line="240" w:lineRule="auto"/>
        <w:rPr>
          <w:rFonts w:ascii="Times New Roman" w:hAnsi="Times New Roman"/>
          <w:sz w:val="22"/>
          <w:szCs w:val="22"/>
        </w:rPr>
      </w:pPr>
    </w:p>
    <w:p w:rsidR="00CE33C2" w:rsidRDefault="00CE33C2" w:rsidP="000F0484">
      <w:pPr>
        <w:pStyle w:val="Ttulo"/>
        <w:tabs>
          <w:tab w:val="clear" w:pos="2340"/>
          <w:tab w:val="left" w:pos="0"/>
        </w:tabs>
        <w:spacing w:line="240" w:lineRule="auto"/>
        <w:rPr>
          <w:rFonts w:ascii="Times New Roman" w:hAnsi="Times New Roman"/>
          <w:sz w:val="22"/>
          <w:szCs w:val="22"/>
        </w:rPr>
      </w:pPr>
    </w:p>
    <w:p w:rsidR="00CE33C2" w:rsidRDefault="00CE33C2" w:rsidP="000F0484">
      <w:pPr>
        <w:pStyle w:val="Ttulo"/>
        <w:tabs>
          <w:tab w:val="clear" w:pos="2340"/>
          <w:tab w:val="left" w:pos="0"/>
        </w:tabs>
        <w:spacing w:line="240" w:lineRule="auto"/>
        <w:rPr>
          <w:rFonts w:ascii="Times New Roman" w:hAnsi="Times New Roman"/>
          <w:sz w:val="22"/>
          <w:szCs w:val="22"/>
        </w:rPr>
      </w:pPr>
    </w:p>
    <w:p w:rsidR="00CE33C2" w:rsidRDefault="00CE33C2" w:rsidP="000F0484">
      <w:pPr>
        <w:pStyle w:val="Ttulo"/>
        <w:tabs>
          <w:tab w:val="clear" w:pos="2340"/>
          <w:tab w:val="left" w:pos="0"/>
        </w:tabs>
        <w:spacing w:line="240" w:lineRule="auto"/>
        <w:rPr>
          <w:rFonts w:ascii="Times New Roman" w:hAnsi="Times New Roman"/>
          <w:sz w:val="22"/>
          <w:szCs w:val="22"/>
        </w:rPr>
      </w:pPr>
    </w:p>
    <w:p w:rsidR="00CE33C2" w:rsidRDefault="00CE33C2" w:rsidP="000F0484">
      <w:pPr>
        <w:pStyle w:val="Ttulo"/>
        <w:tabs>
          <w:tab w:val="clear" w:pos="2340"/>
          <w:tab w:val="left" w:pos="0"/>
        </w:tabs>
        <w:spacing w:line="240" w:lineRule="auto"/>
        <w:rPr>
          <w:rFonts w:ascii="Times New Roman" w:hAnsi="Times New Roman"/>
          <w:sz w:val="22"/>
          <w:szCs w:val="22"/>
        </w:rPr>
      </w:pPr>
    </w:p>
    <w:p w:rsidR="00CE33C2" w:rsidRDefault="00CE33C2" w:rsidP="000F0484">
      <w:pPr>
        <w:pStyle w:val="Ttulo"/>
        <w:tabs>
          <w:tab w:val="clear" w:pos="2340"/>
          <w:tab w:val="left" w:pos="0"/>
        </w:tabs>
        <w:spacing w:line="240" w:lineRule="auto"/>
        <w:rPr>
          <w:rFonts w:ascii="Times New Roman" w:hAnsi="Times New Roman"/>
          <w:sz w:val="22"/>
          <w:szCs w:val="22"/>
        </w:rPr>
      </w:pPr>
    </w:p>
    <w:p w:rsidR="00CE33C2" w:rsidRDefault="00CE33C2" w:rsidP="000F0484">
      <w:pPr>
        <w:pStyle w:val="Ttulo"/>
        <w:tabs>
          <w:tab w:val="clear" w:pos="2340"/>
          <w:tab w:val="left" w:pos="0"/>
        </w:tabs>
        <w:spacing w:line="240" w:lineRule="auto"/>
        <w:rPr>
          <w:rFonts w:ascii="Times New Roman" w:hAnsi="Times New Roman"/>
          <w:sz w:val="22"/>
          <w:szCs w:val="22"/>
        </w:rPr>
      </w:pPr>
    </w:p>
    <w:p w:rsidR="00CE33C2" w:rsidRDefault="00CE33C2" w:rsidP="000F0484">
      <w:pPr>
        <w:pStyle w:val="Ttulo"/>
        <w:tabs>
          <w:tab w:val="clear" w:pos="2340"/>
          <w:tab w:val="left" w:pos="0"/>
        </w:tabs>
        <w:spacing w:line="240" w:lineRule="auto"/>
        <w:rPr>
          <w:rFonts w:ascii="Times New Roman" w:hAnsi="Times New Roman"/>
          <w:sz w:val="22"/>
          <w:szCs w:val="22"/>
        </w:rPr>
      </w:pPr>
    </w:p>
    <w:p w:rsidR="00CE33C2" w:rsidRDefault="00CE33C2" w:rsidP="000F0484">
      <w:pPr>
        <w:pStyle w:val="Ttulo"/>
        <w:tabs>
          <w:tab w:val="clear" w:pos="2340"/>
          <w:tab w:val="left" w:pos="0"/>
        </w:tabs>
        <w:spacing w:line="240" w:lineRule="auto"/>
        <w:rPr>
          <w:rFonts w:ascii="Times New Roman" w:hAnsi="Times New Roman"/>
          <w:sz w:val="22"/>
          <w:szCs w:val="22"/>
        </w:rPr>
      </w:pPr>
    </w:p>
    <w:p w:rsidR="00CE33C2" w:rsidRDefault="00CE33C2" w:rsidP="000F0484">
      <w:pPr>
        <w:pStyle w:val="Ttulo"/>
        <w:tabs>
          <w:tab w:val="clear" w:pos="2340"/>
          <w:tab w:val="left" w:pos="0"/>
        </w:tabs>
        <w:spacing w:line="240" w:lineRule="auto"/>
        <w:rPr>
          <w:rFonts w:ascii="Times New Roman" w:hAnsi="Times New Roman"/>
          <w:sz w:val="22"/>
          <w:szCs w:val="22"/>
        </w:rPr>
      </w:pPr>
    </w:p>
    <w:p w:rsidR="00CE33C2" w:rsidRDefault="00CE33C2" w:rsidP="000F0484">
      <w:pPr>
        <w:pStyle w:val="Ttulo"/>
        <w:tabs>
          <w:tab w:val="clear" w:pos="2340"/>
          <w:tab w:val="left" w:pos="0"/>
        </w:tabs>
        <w:spacing w:line="240" w:lineRule="auto"/>
        <w:rPr>
          <w:rFonts w:ascii="Times New Roman" w:hAnsi="Times New Roman"/>
          <w:sz w:val="22"/>
          <w:szCs w:val="22"/>
        </w:rPr>
      </w:pPr>
    </w:p>
    <w:p w:rsidR="00CE33C2" w:rsidRDefault="00CE33C2" w:rsidP="000F0484">
      <w:pPr>
        <w:pStyle w:val="Ttulo"/>
        <w:tabs>
          <w:tab w:val="clear" w:pos="2340"/>
          <w:tab w:val="left" w:pos="0"/>
        </w:tabs>
        <w:spacing w:line="240" w:lineRule="auto"/>
        <w:rPr>
          <w:rFonts w:ascii="Times New Roman" w:hAnsi="Times New Roman"/>
          <w:sz w:val="22"/>
          <w:szCs w:val="22"/>
        </w:rPr>
      </w:pPr>
    </w:p>
    <w:p w:rsidR="00CE33C2" w:rsidRDefault="00CE33C2" w:rsidP="000F0484">
      <w:pPr>
        <w:pStyle w:val="Ttulo"/>
        <w:tabs>
          <w:tab w:val="clear" w:pos="2340"/>
          <w:tab w:val="left" w:pos="0"/>
        </w:tabs>
        <w:spacing w:line="240" w:lineRule="auto"/>
        <w:rPr>
          <w:rFonts w:ascii="Times New Roman" w:hAnsi="Times New Roman"/>
          <w:sz w:val="22"/>
          <w:szCs w:val="22"/>
        </w:rPr>
      </w:pPr>
    </w:p>
    <w:p w:rsidR="00CE33C2" w:rsidRDefault="00CE33C2" w:rsidP="000F0484">
      <w:pPr>
        <w:pStyle w:val="Ttulo"/>
        <w:tabs>
          <w:tab w:val="clear" w:pos="2340"/>
          <w:tab w:val="left" w:pos="0"/>
        </w:tabs>
        <w:spacing w:line="240" w:lineRule="auto"/>
        <w:rPr>
          <w:rFonts w:ascii="Times New Roman" w:hAnsi="Times New Roman"/>
          <w:sz w:val="22"/>
          <w:szCs w:val="22"/>
        </w:rPr>
      </w:pPr>
    </w:p>
    <w:p w:rsidR="00CE33C2" w:rsidRDefault="00CE33C2" w:rsidP="000F0484">
      <w:pPr>
        <w:pStyle w:val="Ttulo"/>
        <w:tabs>
          <w:tab w:val="clear" w:pos="2340"/>
          <w:tab w:val="left" w:pos="0"/>
        </w:tabs>
        <w:spacing w:line="240" w:lineRule="auto"/>
        <w:rPr>
          <w:rFonts w:ascii="Times New Roman" w:hAnsi="Times New Roman"/>
          <w:sz w:val="22"/>
          <w:szCs w:val="22"/>
        </w:rPr>
      </w:pPr>
    </w:p>
    <w:p w:rsidR="00CE33C2" w:rsidRDefault="00CE33C2" w:rsidP="000F0484">
      <w:pPr>
        <w:pStyle w:val="Ttulo"/>
        <w:tabs>
          <w:tab w:val="clear" w:pos="2340"/>
          <w:tab w:val="left" w:pos="0"/>
        </w:tabs>
        <w:spacing w:line="240" w:lineRule="auto"/>
        <w:rPr>
          <w:rFonts w:ascii="Times New Roman" w:hAnsi="Times New Roman"/>
          <w:sz w:val="22"/>
          <w:szCs w:val="22"/>
        </w:rPr>
      </w:pPr>
    </w:p>
    <w:p w:rsidR="00CE33C2" w:rsidRDefault="00CE33C2" w:rsidP="000F0484">
      <w:pPr>
        <w:pStyle w:val="Ttulo"/>
        <w:tabs>
          <w:tab w:val="clear" w:pos="2340"/>
          <w:tab w:val="left" w:pos="0"/>
        </w:tabs>
        <w:spacing w:line="240" w:lineRule="auto"/>
        <w:rPr>
          <w:rFonts w:ascii="Times New Roman" w:hAnsi="Times New Roman"/>
          <w:sz w:val="22"/>
          <w:szCs w:val="22"/>
        </w:rPr>
      </w:pPr>
    </w:p>
    <w:p w:rsidR="00CE33C2" w:rsidRDefault="00CE33C2" w:rsidP="000F0484">
      <w:pPr>
        <w:pStyle w:val="Ttulo"/>
        <w:tabs>
          <w:tab w:val="clear" w:pos="2340"/>
          <w:tab w:val="left" w:pos="0"/>
        </w:tabs>
        <w:spacing w:line="240" w:lineRule="auto"/>
        <w:rPr>
          <w:rFonts w:ascii="Times New Roman" w:hAnsi="Times New Roman"/>
          <w:sz w:val="22"/>
          <w:szCs w:val="22"/>
        </w:rPr>
      </w:pPr>
    </w:p>
    <w:p w:rsidR="00CE33C2" w:rsidRDefault="00CE33C2" w:rsidP="000F0484">
      <w:pPr>
        <w:pStyle w:val="Ttulo"/>
        <w:tabs>
          <w:tab w:val="clear" w:pos="2340"/>
          <w:tab w:val="left" w:pos="0"/>
        </w:tabs>
        <w:spacing w:line="240" w:lineRule="auto"/>
        <w:rPr>
          <w:rFonts w:ascii="Times New Roman" w:hAnsi="Times New Roman"/>
          <w:sz w:val="22"/>
          <w:szCs w:val="22"/>
        </w:rPr>
      </w:pPr>
    </w:p>
    <w:p w:rsidR="004C20FA" w:rsidRPr="004F5E72" w:rsidRDefault="00DE111A" w:rsidP="000F0484">
      <w:pPr>
        <w:pStyle w:val="Ttulo"/>
        <w:tabs>
          <w:tab w:val="clear" w:pos="2340"/>
          <w:tab w:val="left" w:pos="0"/>
        </w:tabs>
        <w:spacing w:line="240" w:lineRule="auto"/>
        <w:rPr>
          <w:rFonts w:ascii="Times New Roman" w:hAnsi="Times New Roman"/>
          <w:sz w:val="22"/>
          <w:szCs w:val="22"/>
        </w:rPr>
      </w:pPr>
      <w:r w:rsidRPr="004F5E72">
        <w:rPr>
          <w:rFonts w:ascii="Times New Roman" w:hAnsi="Times New Roman"/>
          <w:sz w:val="22"/>
          <w:szCs w:val="22"/>
        </w:rPr>
        <w:t>A</w:t>
      </w:r>
      <w:r w:rsidR="004C20FA" w:rsidRPr="004F5E72">
        <w:rPr>
          <w:rFonts w:ascii="Times New Roman" w:hAnsi="Times New Roman"/>
          <w:sz w:val="22"/>
          <w:szCs w:val="22"/>
        </w:rPr>
        <w:t>NEXO II</w:t>
      </w:r>
    </w:p>
    <w:p w:rsidR="004C20FA" w:rsidRPr="004F5E72" w:rsidRDefault="004C20FA" w:rsidP="005F5830">
      <w:pPr>
        <w:pStyle w:val="Ttulo"/>
        <w:spacing w:line="240" w:lineRule="auto"/>
        <w:rPr>
          <w:rFonts w:ascii="Times New Roman" w:hAnsi="Times New Roman"/>
          <w:sz w:val="22"/>
          <w:szCs w:val="22"/>
        </w:rPr>
      </w:pPr>
      <w:r w:rsidRPr="004F5E72">
        <w:rPr>
          <w:rFonts w:ascii="Times New Roman" w:hAnsi="Times New Roman"/>
          <w:sz w:val="22"/>
          <w:szCs w:val="22"/>
        </w:rPr>
        <w:t>MODELO DE PROPOSTA DE PREÇOS</w:t>
      </w:r>
    </w:p>
    <w:p w:rsidR="004C20FA" w:rsidRPr="004F5E72" w:rsidRDefault="004C20FA" w:rsidP="005F5830">
      <w:pPr>
        <w:pStyle w:val="Ttulo"/>
        <w:spacing w:line="240" w:lineRule="auto"/>
        <w:rPr>
          <w:rFonts w:ascii="Times New Roman" w:hAnsi="Times New Roman"/>
          <w:sz w:val="22"/>
          <w:szCs w:val="22"/>
        </w:rPr>
      </w:pPr>
      <w:r w:rsidRPr="004F5E72">
        <w:rPr>
          <w:rFonts w:ascii="Times New Roman" w:hAnsi="Times New Roman"/>
          <w:sz w:val="22"/>
          <w:szCs w:val="22"/>
        </w:rPr>
        <w:t>(UTILIZAR PAPEL TIMBRADO DA EMPRESA)</w:t>
      </w:r>
    </w:p>
    <w:p w:rsidR="004C20FA" w:rsidRPr="004F5E72" w:rsidRDefault="004C20FA" w:rsidP="005F5830">
      <w:pPr>
        <w:jc w:val="both"/>
        <w:rPr>
          <w:b/>
          <w:sz w:val="22"/>
          <w:szCs w:val="22"/>
        </w:rPr>
      </w:pPr>
      <w:r w:rsidRPr="004F5E72">
        <w:rPr>
          <w:b/>
          <w:sz w:val="22"/>
          <w:szCs w:val="22"/>
        </w:rPr>
        <w:t>À</w:t>
      </w:r>
    </w:p>
    <w:p w:rsidR="004C20FA" w:rsidRPr="004F5E72" w:rsidRDefault="004C20FA" w:rsidP="005F5830">
      <w:pPr>
        <w:jc w:val="both"/>
        <w:rPr>
          <w:b/>
          <w:sz w:val="22"/>
          <w:szCs w:val="22"/>
        </w:rPr>
      </w:pPr>
      <w:r w:rsidRPr="004F5E72">
        <w:rPr>
          <w:b/>
          <w:sz w:val="22"/>
          <w:szCs w:val="22"/>
        </w:rPr>
        <w:t>PREFEITURA DO MUNICÍPIO DE SÃO PAULO</w:t>
      </w:r>
    </w:p>
    <w:p w:rsidR="004C20FA" w:rsidRPr="004F5E72" w:rsidRDefault="004C20FA" w:rsidP="005F5830">
      <w:pPr>
        <w:jc w:val="both"/>
        <w:rPr>
          <w:b/>
          <w:sz w:val="22"/>
          <w:szCs w:val="22"/>
        </w:rPr>
      </w:pPr>
      <w:r w:rsidRPr="004F5E72">
        <w:rPr>
          <w:b/>
          <w:sz w:val="22"/>
          <w:szCs w:val="22"/>
        </w:rPr>
        <w:t xml:space="preserve">SECRETARIA DO GOVERNO </w:t>
      </w:r>
    </w:p>
    <w:p w:rsidR="004C20FA" w:rsidRPr="004F5E72" w:rsidRDefault="004C20FA" w:rsidP="005F5830">
      <w:pPr>
        <w:jc w:val="both"/>
        <w:rPr>
          <w:b/>
          <w:sz w:val="22"/>
          <w:szCs w:val="22"/>
        </w:rPr>
      </w:pPr>
      <w:r w:rsidRPr="004F5E72">
        <w:rPr>
          <w:b/>
          <w:sz w:val="22"/>
          <w:szCs w:val="22"/>
        </w:rPr>
        <w:t xml:space="preserve">COMISSÃO PERMANENTE DE LICITAÇÕES </w:t>
      </w:r>
    </w:p>
    <w:p w:rsidR="004C20FA" w:rsidRPr="004F5E72" w:rsidRDefault="004C20FA" w:rsidP="005F5830">
      <w:pPr>
        <w:jc w:val="both"/>
        <w:rPr>
          <w:b/>
          <w:sz w:val="22"/>
          <w:szCs w:val="22"/>
        </w:rPr>
      </w:pPr>
      <w:r w:rsidRPr="004F5E72">
        <w:rPr>
          <w:b/>
          <w:sz w:val="22"/>
          <w:szCs w:val="22"/>
        </w:rPr>
        <w:t>ENDEREÇO:</w:t>
      </w:r>
      <w:r w:rsidRPr="004F5E72">
        <w:rPr>
          <w:sz w:val="22"/>
          <w:szCs w:val="22"/>
        </w:rPr>
        <w:t xml:space="preserve"> </w:t>
      </w:r>
      <w:r w:rsidR="002E1597" w:rsidRPr="004F5E72">
        <w:rPr>
          <w:b/>
          <w:sz w:val="22"/>
          <w:szCs w:val="22"/>
        </w:rPr>
        <w:t>Viaduto do Chá</w:t>
      </w:r>
      <w:r w:rsidR="00E92A10" w:rsidRPr="004F5E72">
        <w:rPr>
          <w:b/>
          <w:sz w:val="22"/>
          <w:szCs w:val="22"/>
        </w:rPr>
        <w:t>, nº 15</w:t>
      </w:r>
      <w:r w:rsidR="003C4173" w:rsidRPr="004F5E72">
        <w:rPr>
          <w:b/>
          <w:sz w:val="22"/>
          <w:szCs w:val="22"/>
        </w:rPr>
        <w:t>-</w:t>
      </w:r>
      <w:r w:rsidRPr="004F5E72">
        <w:rPr>
          <w:b/>
          <w:sz w:val="22"/>
          <w:szCs w:val="22"/>
        </w:rPr>
        <w:t xml:space="preserve"> </w:t>
      </w:r>
      <w:r w:rsidR="00072767" w:rsidRPr="004F5E72">
        <w:rPr>
          <w:b/>
          <w:sz w:val="22"/>
          <w:szCs w:val="22"/>
        </w:rPr>
        <w:t>11</w:t>
      </w:r>
      <w:r w:rsidRPr="004F5E72">
        <w:rPr>
          <w:b/>
          <w:sz w:val="22"/>
          <w:szCs w:val="22"/>
        </w:rPr>
        <w:t xml:space="preserve">º </w:t>
      </w:r>
      <w:proofErr w:type="gramStart"/>
      <w:r w:rsidRPr="004F5E72">
        <w:rPr>
          <w:b/>
          <w:sz w:val="22"/>
          <w:szCs w:val="22"/>
        </w:rPr>
        <w:t>andar</w:t>
      </w:r>
      <w:proofErr w:type="gramEnd"/>
    </w:p>
    <w:p w:rsidR="003C4173" w:rsidRPr="004F5E72" w:rsidRDefault="004C20FA" w:rsidP="005F5830">
      <w:pPr>
        <w:jc w:val="both"/>
        <w:rPr>
          <w:b/>
          <w:sz w:val="22"/>
          <w:szCs w:val="22"/>
        </w:rPr>
      </w:pPr>
      <w:r w:rsidRPr="004F5E72">
        <w:rPr>
          <w:b/>
          <w:sz w:val="22"/>
          <w:szCs w:val="22"/>
        </w:rPr>
        <w:t>REF.:</w:t>
      </w:r>
      <w:r w:rsidRPr="004F5E72">
        <w:rPr>
          <w:sz w:val="22"/>
          <w:szCs w:val="22"/>
        </w:rPr>
        <w:t xml:space="preserve"> </w:t>
      </w:r>
      <w:r w:rsidRPr="004F5E72">
        <w:rPr>
          <w:b/>
          <w:sz w:val="22"/>
          <w:szCs w:val="22"/>
        </w:rPr>
        <w:t xml:space="preserve">Processo nº </w:t>
      </w:r>
      <w:r w:rsidR="00F17A77" w:rsidRPr="004F5E72">
        <w:rPr>
          <w:b/>
          <w:sz w:val="22"/>
          <w:szCs w:val="22"/>
        </w:rPr>
        <w:t>6011.2019/0000333-0</w:t>
      </w:r>
    </w:p>
    <w:p w:rsidR="004C20FA" w:rsidRPr="004F5E72" w:rsidRDefault="004C20FA" w:rsidP="005F5830">
      <w:pPr>
        <w:jc w:val="both"/>
        <w:rPr>
          <w:sz w:val="22"/>
          <w:szCs w:val="22"/>
        </w:rPr>
      </w:pPr>
      <w:r w:rsidRPr="004F5E72">
        <w:rPr>
          <w:b/>
          <w:sz w:val="22"/>
          <w:szCs w:val="22"/>
        </w:rPr>
        <w:t xml:space="preserve">Licitação na modalidade: PREGÃO ELETRÔNICO Nº </w:t>
      </w:r>
      <w:r w:rsidR="00997CDB">
        <w:rPr>
          <w:b/>
          <w:sz w:val="22"/>
          <w:szCs w:val="22"/>
        </w:rPr>
        <w:t>0</w:t>
      </w:r>
      <w:r w:rsidR="00474AEA">
        <w:rPr>
          <w:b/>
          <w:sz w:val="22"/>
          <w:szCs w:val="22"/>
        </w:rPr>
        <w:t>9</w:t>
      </w:r>
      <w:r w:rsidRPr="004F5E72">
        <w:rPr>
          <w:b/>
          <w:sz w:val="22"/>
          <w:szCs w:val="22"/>
        </w:rPr>
        <w:t>/201</w:t>
      </w:r>
      <w:r w:rsidR="00F17A77" w:rsidRPr="004F5E72">
        <w:rPr>
          <w:b/>
          <w:sz w:val="22"/>
          <w:szCs w:val="22"/>
        </w:rPr>
        <w:t>9</w:t>
      </w:r>
    </w:p>
    <w:p w:rsidR="00B92928" w:rsidRPr="004F5E72" w:rsidRDefault="00B92928" w:rsidP="005F5830">
      <w:pPr>
        <w:jc w:val="both"/>
        <w:rPr>
          <w:sz w:val="22"/>
          <w:szCs w:val="22"/>
        </w:rPr>
      </w:pPr>
    </w:p>
    <w:p w:rsidR="00137DD7" w:rsidRPr="004F5E72" w:rsidRDefault="004C20FA" w:rsidP="005F5830">
      <w:pPr>
        <w:jc w:val="both"/>
        <w:rPr>
          <w:sz w:val="22"/>
          <w:szCs w:val="22"/>
        </w:rPr>
      </w:pPr>
      <w:r w:rsidRPr="004F5E72">
        <w:rPr>
          <w:sz w:val="22"/>
          <w:szCs w:val="22"/>
        </w:rPr>
        <w:t>A empresa</w:t>
      </w:r>
      <w:proofErr w:type="gramStart"/>
      <w:r w:rsidRPr="004F5E72">
        <w:rPr>
          <w:sz w:val="22"/>
          <w:szCs w:val="22"/>
        </w:rPr>
        <w:t>........................................................................................................................</w:t>
      </w:r>
      <w:proofErr w:type="gramEnd"/>
      <w:r w:rsidRPr="004F5E72">
        <w:rPr>
          <w:sz w:val="22"/>
          <w:szCs w:val="22"/>
        </w:rPr>
        <w:t>, estabelecida na........, n.º........., complemento: .............., CNPJ. N.º</w:t>
      </w:r>
      <w:proofErr w:type="gramStart"/>
      <w:r w:rsidRPr="004F5E72">
        <w:rPr>
          <w:sz w:val="22"/>
          <w:szCs w:val="22"/>
        </w:rPr>
        <w:t>...............</w:t>
      </w:r>
      <w:proofErr w:type="gramEnd"/>
      <w:r w:rsidRPr="004F5E72">
        <w:rPr>
          <w:sz w:val="22"/>
          <w:szCs w:val="22"/>
        </w:rPr>
        <w:t xml:space="preserve">, telefone: .........., FAX :.............., Bairro ............, Cidade:........, Estado:............., e-mail:..............., pelo presente, propõe o  fornecimento do objeto descrito no </w:t>
      </w:r>
      <w:r w:rsidRPr="004F5E72">
        <w:rPr>
          <w:b/>
          <w:sz w:val="22"/>
          <w:szCs w:val="22"/>
        </w:rPr>
        <w:t>Anexo I –</w:t>
      </w:r>
      <w:r w:rsidR="00B92928" w:rsidRPr="004F5E72">
        <w:rPr>
          <w:b/>
          <w:sz w:val="22"/>
          <w:szCs w:val="22"/>
        </w:rPr>
        <w:t xml:space="preserve"> Termo de Referência</w:t>
      </w:r>
      <w:r w:rsidRPr="004F5E72">
        <w:rPr>
          <w:sz w:val="22"/>
          <w:szCs w:val="22"/>
        </w:rPr>
        <w:t>, nas seguintes condições:</w:t>
      </w:r>
    </w:p>
    <w:tbl>
      <w:tblPr>
        <w:tblW w:w="108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9"/>
        <w:gridCol w:w="3538"/>
        <w:gridCol w:w="3263"/>
      </w:tblGrid>
      <w:tr w:rsidR="00734062" w:rsidRPr="004F5E72" w:rsidTr="00734062">
        <w:tc>
          <w:tcPr>
            <w:tcW w:w="4079" w:type="dxa"/>
            <w:shd w:val="clear" w:color="auto" w:fill="auto"/>
          </w:tcPr>
          <w:p w:rsidR="00734062" w:rsidRPr="004F5E72" w:rsidRDefault="00734062" w:rsidP="009F0A02">
            <w:pPr>
              <w:jc w:val="center"/>
              <w:rPr>
                <w:rFonts w:eastAsia="Calibri"/>
                <w:sz w:val="22"/>
                <w:szCs w:val="22"/>
                <w:lang w:eastAsia="en-US"/>
              </w:rPr>
            </w:pPr>
          </w:p>
        </w:tc>
        <w:tc>
          <w:tcPr>
            <w:tcW w:w="3538" w:type="dxa"/>
            <w:shd w:val="clear" w:color="auto" w:fill="auto"/>
          </w:tcPr>
          <w:p w:rsidR="00734062" w:rsidRPr="004F5E72" w:rsidRDefault="00734062" w:rsidP="009F0A02">
            <w:pPr>
              <w:jc w:val="center"/>
              <w:rPr>
                <w:rFonts w:eastAsia="Calibri"/>
                <w:b/>
                <w:sz w:val="22"/>
                <w:szCs w:val="22"/>
                <w:lang w:eastAsia="en-US"/>
              </w:rPr>
            </w:pPr>
            <w:r w:rsidRPr="004F5E72">
              <w:rPr>
                <w:rFonts w:eastAsia="Calibri"/>
                <w:b/>
                <w:sz w:val="22"/>
                <w:szCs w:val="22"/>
                <w:lang w:eastAsia="en-US"/>
              </w:rPr>
              <w:t>VALOR</w:t>
            </w:r>
          </w:p>
        </w:tc>
        <w:tc>
          <w:tcPr>
            <w:tcW w:w="3263" w:type="dxa"/>
          </w:tcPr>
          <w:p w:rsidR="00734062" w:rsidRPr="004F5E72" w:rsidRDefault="00734062" w:rsidP="009F0A02">
            <w:pPr>
              <w:jc w:val="center"/>
              <w:rPr>
                <w:rFonts w:eastAsia="Calibri"/>
                <w:b/>
                <w:sz w:val="22"/>
                <w:szCs w:val="22"/>
                <w:lang w:eastAsia="en-US"/>
              </w:rPr>
            </w:pPr>
            <w:r>
              <w:rPr>
                <w:rFonts w:eastAsia="Calibri"/>
                <w:b/>
                <w:sz w:val="22"/>
                <w:szCs w:val="22"/>
                <w:lang w:eastAsia="en-US"/>
              </w:rPr>
              <w:t>VALOR DO PRÊMIO</w:t>
            </w:r>
          </w:p>
        </w:tc>
      </w:tr>
      <w:tr w:rsidR="00734062" w:rsidRPr="004F5E72" w:rsidTr="00734062">
        <w:tc>
          <w:tcPr>
            <w:tcW w:w="4079" w:type="dxa"/>
            <w:shd w:val="clear" w:color="auto" w:fill="auto"/>
          </w:tcPr>
          <w:p w:rsidR="00734062" w:rsidRPr="004F5E72" w:rsidRDefault="00734062" w:rsidP="009F0A02">
            <w:pPr>
              <w:rPr>
                <w:rFonts w:eastAsia="Calibri"/>
                <w:sz w:val="22"/>
                <w:szCs w:val="22"/>
                <w:lang w:eastAsia="en-US"/>
              </w:rPr>
            </w:pPr>
            <w:proofErr w:type="gramStart"/>
            <w:r w:rsidRPr="004F5E72">
              <w:rPr>
                <w:rFonts w:eastAsia="Calibri"/>
                <w:sz w:val="22"/>
                <w:szCs w:val="22"/>
                <w:lang w:eastAsia="en-US"/>
              </w:rPr>
              <w:t>M.M.</w:t>
            </w:r>
            <w:proofErr w:type="gramEnd"/>
            <w:r w:rsidRPr="004F5E72">
              <w:rPr>
                <w:rFonts w:eastAsia="Calibri"/>
                <w:sz w:val="22"/>
                <w:szCs w:val="22"/>
                <w:lang w:eastAsia="en-US"/>
              </w:rPr>
              <w:t>E – MOBILIÁRIO – MÁQUINAS - EQUIPAMENTOS</w:t>
            </w:r>
          </w:p>
        </w:tc>
        <w:tc>
          <w:tcPr>
            <w:tcW w:w="3538" w:type="dxa"/>
            <w:shd w:val="clear" w:color="auto" w:fill="auto"/>
          </w:tcPr>
          <w:p w:rsidR="00734062" w:rsidRPr="004F5E72" w:rsidRDefault="00734062" w:rsidP="009F0A02">
            <w:pPr>
              <w:jc w:val="center"/>
              <w:rPr>
                <w:rFonts w:eastAsia="Calibri"/>
                <w:sz w:val="22"/>
                <w:szCs w:val="22"/>
                <w:lang w:eastAsia="en-US"/>
              </w:rPr>
            </w:pPr>
            <w:r w:rsidRPr="004F5E72">
              <w:rPr>
                <w:rFonts w:eastAsia="Calibri"/>
                <w:sz w:val="22"/>
                <w:szCs w:val="22"/>
                <w:lang w:eastAsia="en-US"/>
              </w:rPr>
              <w:t>R$ 18.019.868,00</w:t>
            </w:r>
          </w:p>
        </w:tc>
        <w:tc>
          <w:tcPr>
            <w:tcW w:w="3263" w:type="dxa"/>
          </w:tcPr>
          <w:p w:rsidR="00734062" w:rsidRPr="004F5E72" w:rsidRDefault="00734062" w:rsidP="009F0A02">
            <w:pPr>
              <w:jc w:val="center"/>
              <w:rPr>
                <w:rFonts w:eastAsia="Calibri"/>
                <w:sz w:val="22"/>
                <w:szCs w:val="22"/>
                <w:lang w:eastAsia="en-US"/>
              </w:rPr>
            </w:pPr>
          </w:p>
        </w:tc>
      </w:tr>
      <w:tr w:rsidR="00734062" w:rsidRPr="004F5E72" w:rsidTr="00734062">
        <w:tc>
          <w:tcPr>
            <w:tcW w:w="4079" w:type="dxa"/>
            <w:shd w:val="clear" w:color="auto" w:fill="auto"/>
          </w:tcPr>
          <w:p w:rsidR="00734062" w:rsidRPr="004F5E72" w:rsidRDefault="00734062" w:rsidP="009F0A02">
            <w:pPr>
              <w:rPr>
                <w:rFonts w:eastAsia="Calibri"/>
                <w:sz w:val="22"/>
                <w:szCs w:val="22"/>
                <w:lang w:eastAsia="en-US"/>
              </w:rPr>
            </w:pPr>
            <w:r w:rsidRPr="004F5E72">
              <w:rPr>
                <w:rFonts w:eastAsia="Calibri"/>
                <w:sz w:val="22"/>
                <w:szCs w:val="22"/>
                <w:lang w:eastAsia="en-US"/>
              </w:rPr>
              <w:t>EDIFICAÇÃO</w:t>
            </w:r>
          </w:p>
        </w:tc>
        <w:tc>
          <w:tcPr>
            <w:tcW w:w="3538" w:type="dxa"/>
            <w:shd w:val="clear" w:color="auto" w:fill="auto"/>
          </w:tcPr>
          <w:p w:rsidR="00734062" w:rsidRPr="004F5E72" w:rsidRDefault="00734062" w:rsidP="00E26F15">
            <w:pPr>
              <w:jc w:val="center"/>
              <w:rPr>
                <w:rFonts w:eastAsia="Calibri"/>
                <w:sz w:val="22"/>
                <w:szCs w:val="22"/>
                <w:lang w:eastAsia="en-US"/>
              </w:rPr>
            </w:pPr>
            <w:r w:rsidRPr="004F5E72">
              <w:rPr>
                <w:rFonts w:eastAsia="Calibri"/>
                <w:sz w:val="22"/>
                <w:szCs w:val="22"/>
                <w:lang w:eastAsia="en-US"/>
              </w:rPr>
              <w:t xml:space="preserve">R$ </w:t>
            </w:r>
            <w:r w:rsidR="00E26F15">
              <w:rPr>
                <w:rFonts w:eastAsia="Calibri"/>
                <w:sz w:val="22"/>
                <w:szCs w:val="22"/>
                <w:lang w:eastAsia="en-US"/>
              </w:rPr>
              <w:t>59.349.382,00</w:t>
            </w:r>
          </w:p>
        </w:tc>
        <w:tc>
          <w:tcPr>
            <w:tcW w:w="3263" w:type="dxa"/>
          </w:tcPr>
          <w:p w:rsidR="00734062" w:rsidRPr="004F5E72" w:rsidRDefault="00734062" w:rsidP="009F0A02">
            <w:pPr>
              <w:jc w:val="center"/>
              <w:rPr>
                <w:rFonts w:eastAsia="Calibri"/>
                <w:sz w:val="22"/>
                <w:szCs w:val="22"/>
                <w:lang w:eastAsia="en-US"/>
              </w:rPr>
            </w:pPr>
          </w:p>
        </w:tc>
      </w:tr>
      <w:tr w:rsidR="00734062" w:rsidRPr="004F5E72" w:rsidTr="00734062">
        <w:tc>
          <w:tcPr>
            <w:tcW w:w="4079" w:type="dxa"/>
            <w:shd w:val="clear" w:color="auto" w:fill="auto"/>
          </w:tcPr>
          <w:p w:rsidR="00734062" w:rsidRPr="004F5E72" w:rsidRDefault="00734062" w:rsidP="009F0A02">
            <w:pPr>
              <w:jc w:val="right"/>
              <w:rPr>
                <w:rFonts w:eastAsia="Calibri"/>
                <w:b/>
                <w:sz w:val="22"/>
                <w:szCs w:val="22"/>
                <w:lang w:eastAsia="en-US"/>
              </w:rPr>
            </w:pPr>
            <w:r w:rsidRPr="004F5E72">
              <w:rPr>
                <w:rFonts w:eastAsia="Calibri"/>
                <w:b/>
                <w:sz w:val="22"/>
                <w:szCs w:val="22"/>
                <w:lang w:eastAsia="en-US"/>
              </w:rPr>
              <w:t>TOTAL</w:t>
            </w:r>
          </w:p>
        </w:tc>
        <w:tc>
          <w:tcPr>
            <w:tcW w:w="3538" w:type="dxa"/>
            <w:shd w:val="clear" w:color="auto" w:fill="auto"/>
          </w:tcPr>
          <w:p w:rsidR="00734062" w:rsidRPr="004F5E72" w:rsidRDefault="00734062" w:rsidP="00E26F15">
            <w:pPr>
              <w:jc w:val="center"/>
              <w:rPr>
                <w:rFonts w:eastAsia="Calibri"/>
                <w:b/>
                <w:sz w:val="22"/>
                <w:szCs w:val="22"/>
                <w:lang w:eastAsia="en-US"/>
              </w:rPr>
            </w:pPr>
            <w:r w:rsidRPr="004F5E72">
              <w:rPr>
                <w:rFonts w:eastAsia="Calibri"/>
                <w:b/>
                <w:sz w:val="22"/>
                <w:szCs w:val="22"/>
                <w:lang w:eastAsia="en-US"/>
              </w:rPr>
              <w:t xml:space="preserve">R$ </w:t>
            </w:r>
            <w:r w:rsidR="00E26F15">
              <w:rPr>
                <w:rFonts w:eastAsia="Calibri"/>
                <w:b/>
                <w:sz w:val="22"/>
                <w:szCs w:val="22"/>
                <w:lang w:eastAsia="en-US"/>
              </w:rPr>
              <w:t>77.369.250,00</w:t>
            </w:r>
          </w:p>
        </w:tc>
        <w:tc>
          <w:tcPr>
            <w:tcW w:w="3263" w:type="dxa"/>
          </w:tcPr>
          <w:p w:rsidR="00734062" w:rsidRPr="004F5E72" w:rsidRDefault="00734062" w:rsidP="009F0A02">
            <w:pPr>
              <w:jc w:val="center"/>
              <w:rPr>
                <w:rFonts w:eastAsia="Calibri"/>
                <w:b/>
                <w:sz w:val="22"/>
                <w:szCs w:val="22"/>
                <w:lang w:eastAsia="en-US"/>
              </w:rPr>
            </w:pPr>
          </w:p>
        </w:tc>
      </w:tr>
    </w:tbl>
    <w:p w:rsidR="006E25D7" w:rsidRPr="004F5E72" w:rsidRDefault="006E25D7" w:rsidP="006E25D7">
      <w:pPr>
        <w:rPr>
          <w:rFonts w:eastAsia="Calibri"/>
          <w:sz w:val="22"/>
          <w:szCs w:val="22"/>
          <w:lang w:eastAsia="en-US"/>
        </w:rPr>
      </w:pPr>
    </w:p>
    <w:tbl>
      <w:tblPr>
        <w:tblW w:w="108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1"/>
        <w:gridCol w:w="3626"/>
        <w:gridCol w:w="3233"/>
      </w:tblGrid>
      <w:tr w:rsidR="00734062" w:rsidRPr="004F5E72" w:rsidTr="00734062">
        <w:tc>
          <w:tcPr>
            <w:tcW w:w="4021" w:type="dxa"/>
            <w:shd w:val="clear" w:color="auto" w:fill="auto"/>
          </w:tcPr>
          <w:p w:rsidR="00734062" w:rsidRPr="004F5E72" w:rsidRDefault="00734062" w:rsidP="00CE33C2">
            <w:pPr>
              <w:spacing w:after="200" w:line="276" w:lineRule="auto"/>
              <w:contextualSpacing/>
              <w:rPr>
                <w:rFonts w:eastAsia="Calibri"/>
                <w:b/>
                <w:sz w:val="22"/>
                <w:szCs w:val="22"/>
                <w:lang w:eastAsia="en-US"/>
              </w:rPr>
            </w:pPr>
            <w:r w:rsidRPr="004F5E72">
              <w:rPr>
                <w:rFonts w:eastAsia="Calibri"/>
                <w:b/>
                <w:sz w:val="22"/>
                <w:szCs w:val="22"/>
                <w:lang w:eastAsia="en-US"/>
              </w:rPr>
              <w:t>COBERTURA</w:t>
            </w:r>
            <w:r w:rsidR="00CE33C2">
              <w:rPr>
                <w:rFonts w:eastAsia="Calibri"/>
                <w:b/>
                <w:sz w:val="22"/>
                <w:szCs w:val="22"/>
                <w:lang w:eastAsia="en-US"/>
              </w:rPr>
              <w:t xml:space="preserve"> BÁSICA</w:t>
            </w:r>
            <w:r w:rsidR="00CE33C2">
              <w:t xml:space="preserve"> para</w:t>
            </w:r>
            <w:r w:rsidR="00CE33C2">
              <w:t xml:space="preserve"> </w:t>
            </w:r>
            <w:r w:rsidR="00CE33C2">
              <w:t xml:space="preserve">Construção e Reconstrução, sem restauração </w:t>
            </w:r>
            <w:proofErr w:type="gramStart"/>
            <w:r w:rsidR="00CE33C2">
              <w:t>arquitetônica</w:t>
            </w:r>
            <w:proofErr w:type="gramEnd"/>
          </w:p>
        </w:tc>
        <w:tc>
          <w:tcPr>
            <w:tcW w:w="3626" w:type="dxa"/>
            <w:shd w:val="clear" w:color="auto" w:fill="auto"/>
          </w:tcPr>
          <w:p w:rsidR="00734062" w:rsidRPr="004F5E72" w:rsidRDefault="00734062" w:rsidP="009F0A02">
            <w:pPr>
              <w:spacing w:after="200" w:line="276" w:lineRule="auto"/>
              <w:contextualSpacing/>
              <w:jc w:val="center"/>
              <w:rPr>
                <w:rFonts w:eastAsia="Calibri"/>
                <w:b/>
                <w:sz w:val="22"/>
                <w:szCs w:val="22"/>
                <w:lang w:eastAsia="en-US"/>
              </w:rPr>
            </w:pPr>
            <w:r w:rsidRPr="004F5E72">
              <w:rPr>
                <w:rFonts w:eastAsia="Calibri"/>
                <w:b/>
                <w:sz w:val="22"/>
                <w:szCs w:val="22"/>
                <w:lang w:eastAsia="en-US"/>
              </w:rPr>
              <w:t>IMPORTÂNCIAS SEGURADAS</w:t>
            </w:r>
          </w:p>
        </w:tc>
        <w:tc>
          <w:tcPr>
            <w:tcW w:w="3233" w:type="dxa"/>
          </w:tcPr>
          <w:p w:rsidR="00734062" w:rsidRPr="004F5E72" w:rsidRDefault="00734062" w:rsidP="009F0A02">
            <w:pPr>
              <w:spacing w:after="200" w:line="276" w:lineRule="auto"/>
              <w:contextualSpacing/>
              <w:jc w:val="center"/>
              <w:rPr>
                <w:rFonts w:eastAsia="Calibri"/>
                <w:b/>
                <w:sz w:val="22"/>
                <w:szCs w:val="22"/>
                <w:lang w:eastAsia="en-US"/>
              </w:rPr>
            </w:pPr>
            <w:r>
              <w:rPr>
                <w:rFonts w:eastAsia="Calibri"/>
                <w:b/>
                <w:sz w:val="22"/>
                <w:szCs w:val="22"/>
                <w:lang w:eastAsia="en-US"/>
              </w:rPr>
              <w:t>VALOR DO PRÊMIO</w:t>
            </w:r>
          </w:p>
        </w:tc>
      </w:tr>
      <w:tr w:rsidR="00734062" w:rsidRPr="004F5E72" w:rsidTr="00734062">
        <w:tc>
          <w:tcPr>
            <w:tcW w:w="4021" w:type="dxa"/>
            <w:shd w:val="clear" w:color="auto" w:fill="auto"/>
          </w:tcPr>
          <w:p w:rsidR="00734062" w:rsidRPr="004F5E72" w:rsidRDefault="00734062" w:rsidP="009F0A02">
            <w:pPr>
              <w:tabs>
                <w:tab w:val="left" w:pos="3735"/>
              </w:tabs>
              <w:spacing w:after="200" w:line="276" w:lineRule="auto"/>
              <w:contextualSpacing/>
              <w:jc w:val="both"/>
              <w:rPr>
                <w:rFonts w:eastAsia="Calibri"/>
                <w:sz w:val="22"/>
                <w:szCs w:val="22"/>
                <w:lang w:eastAsia="en-US"/>
              </w:rPr>
            </w:pPr>
            <w:r w:rsidRPr="004F5E72">
              <w:rPr>
                <w:rFonts w:eastAsia="Calibri"/>
                <w:sz w:val="22"/>
                <w:szCs w:val="22"/>
                <w:lang w:eastAsia="en-US"/>
              </w:rPr>
              <w:t>Incêndio, Queda de raio, Explosão.</w:t>
            </w:r>
          </w:p>
        </w:tc>
        <w:tc>
          <w:tcPr>
            <w:tcW w:w="3626" w:type="dxa"/>
            <w:shd w:val="clear" w:color="auto" w:fill="auto"/>
          </w:tcPr>
          <w:p w:rsidR="00734062" w:rsidRPr="004F5E72" w:rsidRDefault="00734062" w:rsidP="00E26F15">
            <w:pPr>
              <w:spacing w:after="200" w:line="276" w:lineRule="auto"/>
              <w:contextualSpacing/>
              <w:jc w:val="center"/>
              <w:rPr>
                <w:rFonts w:eastAsia="Calibri"/>
                <w:sz w:val="22"/>
                <w:szCs w:val="22"/>
                <w:lang w:eastAsia="en-US"/>
              </w:rPr>
            </w:pPr>
            <w:r w:rsidRPr="004F5E72">
              <w:rPr>
                <w:rFonts w:eastAsia="Calibri"/>
                <w:sz w:val="22"/>
                <w:szCs w:val="22"/>
                <w:lang w:eastAsia="en-US"/>
              </w:rPr>
              <w:t xml:space="preserve">R$ </w:t>
            </w:r>
            <w:r w:rsidR="00E26F15">
              <w:rPr>
                <w:rFonts w:eastAsia="Calibri"/>
                <w:sz w:val="22"/>
                <w:szCs w:val="22"/>
                <w:lang w:eastAsia="en-US"/>
              </w:rPr>
              <w:t>77.369.250,00</w:t>
            </w:r>
          </w:p>
        </w:tc>
        <w:tc>
          <w:tcPr>
            <w:tcW w:w="3233" w:type="dxa"/>
          </w:tcPr>
          <w:p w:rsidR="00734062" w:rsidRPr="004F5E72" w:rsidRDefault="00734062" w:rsidP="009F0A02">
            <w:pPr>
              <w:spacing w:after="200" w:line="276" w:lineRule="auto"/>
              <w:contextualSpacing/>
              <w:jc w:val="center"/>
              <w:rPr>
                <w:rFonts w:eastAsia="Calibri"/>
                <w:sz w:val="22"/>
                <w:szCs w:val="22"/>
                <w:lang w:eastAsia="en-US"/>
              </w:rPr>
            </w:pPr>
          </w:p>
        </w:tc>
      </w:tr>
      <w:tr w:rsidR="00734062" w:rsidRPr="004F5E72" w:rsidTr="00734062">
        <w:tc>
          <w:tcPr>
            <w:tcW w:w="4021" w:type="dxa"/>
            <w:shd w:val="clear" w:color="auto" w:fill="auto"/>
          </w:tcPr>
          <w:p w:rsidR="00734062" w:rsidRPr="004F5E72" w:rsidRDefault="00734062" w:rsidP="009F0A02">
            <w:pPr>
              <w:spacing w:after="200" w:line="276" w:lineRule="auto"/>
              <w:contextualSpacing/>
              <w:jc w:val="both"/>
              <w:rPr>
                <w:rFonts w:eastAsia="Calibri"/>
                <w:sz w:val="22"/>
                <w:szCs w:val="22"/>
                <w:lang w:eastAsia="en-US"/>
              </w:rPr>
            </w:pPr>
            <w:r w:rsidRPr="004F5E72">
              <w:rPr>
                <w:rFonts w:eastAsia="Calibri"/>
                <w:sz w:val="22"/>
                <w:szCs w:val="22"/>
                <w:lang w:eastAsia="en-US"/>
              </w:rPr>
              <w:t>Danos elétricos</w:t>
            </w:r>
          </w:p>
        </w:tc>
        <w:tc>
          <w:tcPr>
            <w:tcW w:w="3626" w:type="dxa"/>
            <w:shd w:val="clear" w:color="auto" w:fill="auto"/>
          </w:tcPr>
          <w:p w:rsidR="00734062" w:rsidRPr="004F5E72" w:rsidRDefault="00E26F15" w:rsidP="009F0A02">
            <w:pPr>
              <w:spacing w:after="200" w:line="276" w:lineRule="auto"/>
              <w:contextualSpacing/>
              <w:jc w:val="center"/>
              <w:rPr>
                <w:rFonts w:eastAsia="Calibri"/>
                <w:sz w:val="22"/>
                <w:szCs w:val="22"/>
                <w:lang w:eastAsia="en-US"/>
              </w:rPr>
            </w:pPr>
            <w:r>
              <w:rPr>
                <w:rFonts w:eastAsia="Calibri"/>
                <w:sz w:val="22"/>
                <w:szCs w:val="22"/>
                <w:lang w:eastAsia="en-US"/>
              </w:rPr>
              <w:t xml:space="preserve">     </w:t>
            </w:r>
            <w:r w:rsidR="00734062" w:rsidRPr="004F5E72">
              <w:rPr>
                <w:rFonts w:eastAsia="Calibri"/>
                <w:sz w:val="22"/>
                <w:szCs w:val="22"/>
                <w:lang w:eastAsia="en-US"/>
              </w:rPr>
              <w:t>R$ 558.000,00</w:t>
            </w:r>
          </w:p>
        </w:tc>
        <w:tc>
          <w:tcPr>
            <w:tcW w:w="3233" w:type="dxa"/>
          </w:tcPr>
          <w:p w:rsidR="00734062" w:rsidRPr="004F5E72" w:rsidRDefault="00734062" w:rsidP="009F0A02">
            <w:pPr>
              <w:spacing w:after="200" w:line="276" w:lineRule="auto"/>
              <w:contextualSpacing/>
              <w:jc w:val="center"/>
              <w:rPr>
                <w:rFonts w:eastAsia="Calibri"/>
                <w:sz w:val="22"/>
                <w:szCs w:val="22"/>
                <w:lang w:eastAsia="en-US"/>
              </w:rPr>
            </w:pPr>
          </w:p>
        </w:tc>
      </w:tr>
      <w:tr w:rsidR="00734062" w:rsidRPr="004F5E72" w:rsidTr="00734062">
        <w:tc>
          <w:tcPr>
            <w:tcW w:w="4021" w:type="dxa"/>
            <w:shd w:val="clear" w:color="auto" w:fill="auto"/>
          </w:tcPr>
          <w:p w:rsidR="00734062" w:rsidRPr="004F5E72" w:rsidRDefault="00734062" w:rsidP="009F0A02">
            <w:pPr>
              <w:spacing w:after="200" w:line="276" w:lineRule="auto"/>
              <w:contextualSpacing/>
              <w:jc w:val="both"/>
              <w:rPr>
                <w:rFonts w:eastAsia="Calibri"/>
                <w:sz w:val="22"/>
                <w:szCs w:val="22"/>
                <w:lang w:eastAsia="en-US"/>
              </w:rPr>
            </w:pPr>
            <w:r w:rsidRPr="004F5E72">
              <w:rPr>
                <w:rFonts w:eastAsia="Calibri"/>
                <w:sz w:val="22"/>
                <w:szCs w:val="22"/>
                <w:lang w:eastAsia="en-US"/>
              </w:rPr>
              <w:t>Vendaval e fumaça</w:t>
            </w:r>
          </w:p>
        </w:tc>
        <w:tc>
          <w:tcPr>
            <w:tcW w:w="3626" w:type="dxa"/>
            <w:shd w:val="clear" w:color="auto" w:fill="auto"/>
          </w:tcPr>
          <w:p w:rsidR="00734062" w:rsidRPr="004F5E72" w:rsidRDefault="00E26F15" w:rsidP="009F0A02">
            <w:pPr>
              <w:spacing w:after="200" w:line="276" w:lineRule="auto"/>
              <w:contextualSpacing/>
              <w:jc w:val="center"/>
              <w:rPr>
                <w:rFonts w:eastAsia="Calibri"/>
                <w:sz w:val="22"/>
                <w:szCs w:val="22"/>
                <w:lang w:eastAsia="en-US"/>
              </w:rPr>
            </w:pPr>
            <w:r>
              <w:rPr>
                <w:rFonts w:eastAsia="Calibri"/>
                <w:sz w:val="22"/>
                <w:szCs w:val="22"/>
                <w:lang w:eastAsia="en-US"/>
              </w:rPr>
              <w:t xml:space="preserve">   </w:t>
            </w:r>
            <w:r w:rsidR="00734062" w:rsidRPr="004F5E72">
              <w:rPr>
                <w:rFonts w:eastAsia="Calibri"/>
                <w:sz w:val="22"/>
                <w:szCs w:val="22"/>
                <w:lang w:eastAsia="en-US"/>
              </w:rPr>
              <w:t>R$ 4.650.000,00</w:t>
            </w:r>
          </w:p>
        </w:tc>
        <w:tc>
          <w:tcPr>
            <w:tcW w:w="3233" w:type="dxa"/>
          </w:tcPr>
          <w:p w:rsidR="00734062" w:rsidRPr="004F5E72" w:rsidRDefault="00734062" w:rsidP="009F0A02">
            <w:pPr>
              <w:spacing w:after="200" w:line="276" w:lineRule="auto"/>
              <w:contextualSpacing/>
              <w:jc w:val="center"/>
              <w:rPr>
                <w:rFonts w:eastAsia="Calibri"/>
                <w:sz w:val="22"/>
                <w:szCs w:val="22"/>
                <w:lang w:eastAsia="en-US"/>
              </w:rPr>
            </w:pPr>
          </w:p>
        </w:tc>
      </w:tr>
      <w:tr w:rsidR="00734062" w:rsidRPr="004F5E72" w:rsidTr="00734062">
        <w:tc>
          <w:tcPr>
            <w:tcW w:w="4021" w:type="dxa"/>
            <w:shd w:val="clear" w:color="auto" w:fill="auto"/>
          </w:tcPr>
          <w:p w:rsidR="00734062" w:rsidRPr="004F5E72" w:rsidRDefault="00734062" w:rsidP="009F0A02">
            <w:pPr>
              <w:spacing w:after="200" w:line="276" w:lineRule="auto"/>
              <w:contextualSpacing/>
              <w:jc w:val="both"/>
              <w:rPr>
                <w:rFonts w:eastAsia="Calibri"/>
                <w:sz w:val="22"/>
                <w:szCs w:val="22"/>
                <w:lang w:eastAsia="en-US"/>
              </w:rPr>
            </w:pPr>
            <w:r w:rsidRPr="004F5E72">
              <w:rPr>
                <w:rFonts w:eastAsia="Calibri"/>
                <w:sz w:val="22"/>
                <w:szCs w:val="22"/>
                <w:lang w:eastAsia="en-US"/>
              </w:rPr>
              <w:t>Impactos de veículos aéreos e terrestres</w:t>
            </w:r>
          </w:p>
        </w:tc>
        <w:tc>
          <w:tcPr>
            <w:tcW w:w="3626" w:type="dxa"/>
            <w:shd w:val="clear" w:color="auto" w:fill="auto"/>
          </w:tcPr>
          <w:p w:rsidR="00734062" w:rsidRPr="004F5E72" w:rsidRDefault="00734062" w:rsidP="009F0A02">
            <w:pPr>
              <w:spacing w:after="200" w:line="276" w:lineRule="auto"/>
              <w:contextualSpacing/>
              <w:jc w:val="center"/>
              <w:rPr>
                <w:rFonts w:eastAsia="Calibri"/>
                <w:sz w:val="22"/>
                <w:szCs w:val="22"/>
                <w:lang w:eastAsia="en-US"/>
              </w:rPr>
            </w:pPr>
            <w:r w:rsidRPr="004F5E72">
              <w:rPr>
                <w:rFonts w:eastAsia="Calibri"/>
                <w:sz w:val="22"/>
                <w:szCs w:val="22"/>
                <w:lang w:eastAsia="en-US"/>
              </w:rPr>
              <w:t>R$ 18.660.000,00</w:t>
            </w:r>
          </w:p>
        </w:tc>
        <w:tc>
          <w:tcPr>
            <w:tcW w:w="3233" w:type="dxa"/>
          </w:tcPr>
          <w:p w:rsidR="00734062" w:rsidRPr="004F5E72" w:rsidRDefault="00734062" w:rsidP="009F0A02">
            <w:pPr>
              <w:spacing w:after="200" w:line="276" w:lineRule="auto"/>
              <w:contextualSpacing/>
              <w:jc w:val="center"/>
              <w:rPr>
                <w:rFonts w:eastAsia="Calibri"/>
                <w:sz w:val="22"/>
                <w:szCs w:val="22"/>
                <w:lang w:eastAsia="en-US"/>
              </w:rPr>
            </w:pPr>
          </w:p>
        </w:tc>
      </w:tr>
      <w:tr w:rsidR="00734062" w:rsidRPr="004F5E72" w:rsidTr="00734062">
        <w:tc>
          <w:tcPr>
            <w:tcW w:w="4021" w:type="dxa"/>
            <w:shd w:val="clear" w:color="auto" w:fill="auto"/>
          </w:tcPr>
          <w:p w:rsidR="00734062" w:rsidRPr="004F5E72" w:rsidRDefault="00734062" w:rsidP="009F0A02">
            <w:pPr>
              <w:spacing w:after="200" w:line="276" w:lineRule="auto"/>
              <w:contextualSpacing/>
              <w:jc w:val="both"/>
              <w:rPr>
                <w:rFonts w:eastAsia="Calibri"/>
                <w:sz w:val="22"/>
                <w:szCs w:val="22"/>
                <w:lang w:eastAsia="en-US"/>
              </w:rPr>
            </w:pPr>
            <w:r w:rsidRPr="004F5E72">
              <w:rPr>
                <w:rFonts w:eastAsia="Calibri"/>
                <w:sz w:val="22"/>
                <w:szCs w:val="22"/>
                <w:lang w:eastAsia="en-US"/>
              </w:rPr>
              <w:t>Tumultos</w:t>
            </w:r>
          </w:p>
        </w:tc>
        <w:tc>
          <w:tcPr>
            <w:tcW w:w="3626" w:type="dxa"/>
            <w:shd w:val="clear" w:color="auto" w:fill="auto"/>
          </w:tcPr>
          <w:p w:rsidR="00734062" w:rsidRPr="004F5E72" w:rsidRDefault="00E26F15" w:rsidP="009F0A02">
            <w:pPr>
              <w:spacing w:after="200" w:line="276" w:lineRule="auto"/>
              <w:contextualSpacing/>
              <w:jc w:val="center"/>
              <w:rPr>
                <w:rFonts w:eastAsia="Calibri"/>
                <w:sz w:val="22"/>
                <w:szCs w:val="22"/>
                <w:lang w:eastAsia="en-US"/>
              </w:rPr>
            </w:pPr>
            <w:r>
              <w:rPr>
                <w:rFonts w:eastAsia="Calibri"/>
                <w:sz w:val="22"/>
                <w:szCs w:val="22"/>
                <w:lang w:eastAsia="en-US"/>
              </w:rPr>
              <w:t xml:space="preserve">     </w:t>
            </w:r>
            <w:r w:rsidR="00734062" w:rsidRPr="004F5E72">
              <w:rPr>
                <w:rFonts w:eastAsia="Calibri"/>
                <w:sz w:val="22"/>
                <w:szCs w:val="22"/>
                <w:lang w:eastAsia="en-US"/>
              </w:rPr>
              <w:t>R$ 186.000,00</w:t>
            </w:r>
          </w:p>
        </w:tc>
        <w:tc>
          <w:tcPr>
            <w:tcW w:w="3233" w:type="dxa"/>
          </w:tcPr>
          <w:p w:rsidR="00734062" w:rsidRPr="004F5E72" w:rsidRDefault="00734062" w:rsidP="009F0A02">
            <w:pPr>
              <w:spacing w:after="200" w:line="276" w:lineRule="auto"/>
              <w:contextualSpacing/>
              <w:jc w:val="center"/>
              <w:rPr>
                <w:rFonts w:eastAsia="Calibri"/>
                <w:sz w:val="22"/>
                <w:szCs w:val="22"/>
                <w:lang w:eastAsia="en-US"/>
              </w:rPr>
            </w:pPr>
          </w:p>
        </w:tc>
      </w:tr>
      <w:tr w:rsidR="00734062" w:rsidRPr="004F5E72" w:rsidTr="00734062">
        <w:tc>
          <w:tcPr>
            <w:tcW w:w="4021" w:type="dxa"/>
            <w:shd w:val="clear" w:color="auto" w:fill="auto"/>
          </w:tcPr>
          <w:p w:rsidR="00734062" w:rsidRPr="004F5E72" w:rsidRDefault="00734062" w:rsidP="009F0A02">
            <w:pPr>
              <w:spacing w:after="200" w:line="276" w:lineRule="auto"/>
              <w:contextualSpacing/>
              <w:jc w:val="both"/>
              <w:rPr>
                <w:rFonts w:eastAsia="Calibri"/>
                <w:sz w:val="22"/>
                <w:szCs w:val="22"/>
                <w:lang w:eastAsia="en-US"/>
              </w:rPr>
            </w:pPr>
            <w:r w:rsidRPr="004F5E72">
              <w:rPr>
                <w:rFonts w:eastAsia="Calibri"/>
                <w:sz w:val="22"/>
                <w:szCs w:val="22"/>
                <w:lang w:eastAsia="en-US"/>
              </w:rPr>
              <w:t>Responsabilidade civil</w:t>
            </w:r>
          </w:p>
        </w:tc>
        <w:tc>
          <w:tcPr>
            <w:tcW w:w="3626" w:type="dxa"/>
            <w:shd w:val="clear" w:color="auto" w:fill="auto"/>
          </w:tcPr>
          <w:p w:rsidR="00734062" w:rsidRPr="004F5E72" w:rsidRDefault="00E26F15" w:rsidP="009F0A02">
            <w:pPr>
              <w:spacing w:after="200" w:line="276" w:lineRule="auto"/>
              <w:contextualSpacing/>
              <w:jc w:val="center"/>
              <w:rPr>
                <w:rFonts w:eastAsia="Calibri"/>
                <w:sz w:val="22"/>
                <w:szCs w:val="22"/>
                <w:lang w:eastAsia="en-US"/>
              </w:rPr>
            </w:pPr>
            <w:r>
              <w:rPr>
                <w:rFonts w:eastAsia="Calibri"/>
                <w:sz w:val="22"/>
                <w:szCs w:val="22"/>
                <w:lang w:eastAsia="en-US"/>
              </w:rPr>
              <w:t xml:space="preserve">     </w:t>
            </w:r>
            <w:r w:rsidR="00734062" w:rsidRPr="004F5E72">
              <w:rPr>
                <w:rFonts w:eastAsia="Calibri"/>
                <w:sz w:val="22"/>
                <w:szCs w:val="22"/>
                <w:lang w:eastAsia="en-US"/>
              </w:rPr>
              <w:t>R$ 186.000,00</w:t>
            </w:r>
          </w:p>
        </w:tc>
        <w:tc>
          <w:tcPr>
            <w:tcW w:w="3233" w:type="dxa"/>
          </w:tcPr>
          <w:p w:rsidR="00734062" w:rsidRPr="004F5E72" w:rsidRDefault="00734062" w:rsidP="009F0A02">
            <w:pPr>
              <w:spacing w:after="200" w:line="276" w:lineRule="auto"/>
              <w:contextualSpacing/>
              <w:jc w:val="center"/>
              <w:rPr>
                <w:rFonts w:eastAsia="Calibri"/>
                <w:sz w:val="22"/>
                <w:szCs w:val="22"/>
                <w:lang w:eastAsia="en-US"/>
              </w:rPr>
            </w:pPr>
          </w:p>
        </w:tc>
      </w:tr>
      <w:tr w:rsidR="00734062" w:rsidRPr="004F5E72" w:rsidTr="00734062">
        <w:tc>
          <w:tcPr>
            <w:tcW w:w="4021" w:type="dxa"/>
            <w:shd w:val="clear" w:color="auto" w:fill="auto"/>
          </w:tcPr>
          <w:p w:rsidR="00734062" w:rsidRPr="004F5E72" w:rsidRDefault="00734062" w:rsidP="009F0A02">
            <w:pPr>
              <w:spacing w:after="200" w:line="276" w:lineRule="auto"/>
              <w:contextualSpacing/>
              <w:jc w:val="both"/>
              <w:rPr>
                <w:rFonts w:eastAsia="Calibri"/>
                <w:sz w:val="22"/>
                <w:szCs w:val="22"/>
                <w:lang w:eastAsia="en-US"/>
              </w:rPr>
            </w:pPr>
            <w:r w:rsidRPr="004F5E72">
              <w:rPr>
                <w:rFonts w:eastAsia="Calibri"/>
                <w:sz w:val="22"/>
                <w:szCs w:val="22"/>
                <w:lang w:eastAsia="en-US"/>
              </w:rPr>
              <w:t>Vidros</w:t>
            </w:r>
          </w:p>
        </w:tc>
        <w:tc>
          <w:tcPr>
            <w:tcW w:w="3626" w:type="dxa"/>
            <w:shd w:val="clear" w:color="auto" w:fill="auto"/>
          </w:tcPr>
          <w:p w:rsidR="00734062" w:rsidRPr="004F5E72" w:rsidRDefault="00E26F15" w:rsidP="009F0A02">
            <w:pPr>
              <w:spacing w:after="200" w:line="276" w:lineRule="auto"/>
              <w:contextualSpacing/>
              <w:jc w:val="center"/>
              <w:rPr>
                <w:rFonts w:eastAsia="Calibri"/>
                <w:sz w:val="22"/>
                <w:szCs w:val="22"/>
                <w:lang w:eastAsia="en-US"/>
              </w:rPr>
            </w:pPr>
            <w:r>
              <w:rPr>
                <w:rFonts w:eastAsia="Calibri"/>
                <w:sz w:val="22"/>
                <w:szCs w:val="22"/>
                <w:lang w:eastAsia="en-US"/>
              </w:rPr>
              <w:t xml:space="preserve">       </w:t>
            </w:r>
            <w:r w:rsidR="00734062" w:rsidRPr="004F5E72">
              <w:rPr>
                <w:rFonts w:eastAsia="Calibri"/>
                <w:sz w:val="22"/>
                <w:szCs w:val="22"/>
                <w:lang w:eastAsia="en-US"/>
              </w:rPr>
              <w:t>R$ 60.000,00</w:t>
            </w:r>
          </w:p>
        </w:tc>
        <w:tc>
          <w:tcPr>
            <w:tcW w:w="3233" w:type="dxa"/>
          </w:tcPr>
          <w:p w:rsidR="00734062" w:rsidRPr="004F5E72" w:rsidRDefault="00734062" w:rsidP="009F0A02">
            <w:pPr>
              <w:spacing w:after="200" w:line="276" w:lineRule="auto"/>
              <w:contextualSpacing/>
              <w:jc w:val="center"/>
              <w:rPr>
                <w:rFonts w:eastAsia="Calibri"/>
                <w:sz w:val="22"/>
                <w:szCs w:val="22"/>
                <w:lang w:eastAsia="en-US"/>
              </w:rPr>
            </w:pPr>
          </w:p>
        </w:tc>
      </w:tr>
    </w:tbl>
    <w:p w:rsidR="006E25D7" w:rsidRPr="004F5E72" w:rsidRDefault="006E25D7" w:rsidP="006E25D7">
      <w:pPr>
        <w:spacing w:after="200" w:line="276" w:lineRule="auto"/>
        <w:ind w:left="720"/>
        <w:contextualSpacing/>
        <w:jc w:val="both"/>
        <w:rPr>
          <w:rFonts w:eastAsia="Calibri"/>
          <w:b/>
          <w:sz w:val="22"/>
          <w:szCs w:val="22"/>
          <w:lang w:eastAsia="en-US"/>
        </w:rPr>
      </w:pPr>
    </w:p>
    <w:tbl>
      <w:tblPr>
        <w:tblW w:w="108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0"/>
        <w:gridCol w:w="3535"/>
        <w:gridCol w:w="3285"/>
      </w:tblGrid>
      <w:tr w:rsidR="00734062" w:rsidRPr="004F5E72" w:rsidTr="00734062">
        <w:tc>
          <w:tcPr>
            <w:tcW w:w="4060" w:type="dxa"/>
            <w:shd w:val="clear" w:color="auto" w:fill="auto"/>
          </w:tcPr>
          <w:p w:rsidR="00734062" w:rsidRPr="004F5E72" w:rsidRDefault="00734062" w:rsidP="009F0A02">
            <w:pPr>
              <w:spacing w:after="200" w:line="276" w:lineRule="auto"/>
              <w:contextualSpacing/>
              <w:jc w:val="center"/>
              <w:rPr>
                <w:rFonts w:eastAsia="Calibri"/>
                <w:b/>
                <w:sz w:val="22"/>
                <w:szCs w:val="22"/>
                <w:lang w:eastAsia="en-US"/>
              </w:rPr>
            </w:pPr>
            <w:r w:rsidRPr="004F5E72">
              <w:rPr>
                <w:rFonts w:eastAsia="Calibri"/>
                <w:b/>
                <w:sz w:val="22"/>
                <w:szCs w:val="22"/>
                <w:lang w:eastAsia="en-US"/>
              </w:rPr>
              <w:t>COBERTURA</w:t>
            </w:r>
          </w:p>
        </w:tc>
        <w:tc>
          <w:tcPr>
            <w:tcW w:w="3535" w:type="dxa"/>
            <w:shd w:val="clear" w:color="auto" w:fill="auto"/>
          </w:tcPr>
          <w:p w:rsidR="00734062" w:rsidRPr="004F5E72" w:rsidRDefault="00734062" w:rsidP="006E25D7">
            <w:pPr>
              <w:spacing w:after="200" w:line="276" w:lineRule="auto"/>
              <w:contextualSpacing/>
              <w:jc w:val="center"/>
              <w:rPr>
                <w:rFonts w:eastAsia="Calibri"/>
                <w:b/>
                <w:sz w:val="22"/>
                <w:szCs w:val="22"/>
                <w:lang w:eastAsia="en-US"/>
              </w:rPr>
            </w:pPr>
            <w:r w:rsidRPr="004F5E72">
              <w:rPr>
                <w:rFonts w:eastAsia="Calibri"/>
                <w:b/>
                <w:sz w:val="22"/>
                <w:szCs w:val="22"/>
                <w:lang w:eastAsia="en-US"/>
              </w:rPr>
              <w:t>FRANQUIA R$</w:t>
            </w:r>
          </w:p>
        </w:tc>
        <w:tc>
          <w:tcPr>
            <w:tcW w:w="3285" w:type="dxa"/>
          </w:tcPr>
          <w:p w:rsidR="00734062" w:rsidRPr="004F5E72" w:rsidRDefault="00734062" w:rsidP="006E25D7">
            <w:pPr>
              <w:spacing w:after="200" w:line="276" w:lineRule="auto"/>
              <w:contextualSpacing/>
              <w:jc w:val="center"/>
              <w:rPr>
                <w:rFonts w:eastAsia="Calibri"/>
                <w:b/>
                <w:sz w:val="22"/>
                <w:szCs w:val="22"/>
                <w:lang w:eastAsia="en-US"/>
              </w:rPr>
            </w:pPr>
          </w:p>
        </w:tc>
      </w:tr>
      <w:tr w:rsidR="00734062" w:rsidRPr="004F5E72" w:rsidTr="00734062">
        <w:tc>
          <w:tcPr>
            <w:tcW w:w="4060" w:type="dxa"/>
            <w:shd w:val="clear" w:color="auto" w:fill="auto"/>
          </w:tcPr>
          <w:p w:rsidR="00734062" w:rsidRPr="004F5E72" w:rsidRDefault="00734062" w:rsidP="009F0A02">
            <w:pPr>
              <w:spacing w:after="200" w:line="276" w:lineRule="auto"/>
              <w:contextualSpacing/>
              <w:jc w:val="both"/>
              <w:rPr>
                <w:rFonts w:eastAsia="Calibri"/>
                <w:sz w:val="22"/>
                <w:szCs w:val="22"/>
                <w:lang w:eastAsia="en-US"/>
              </w:rPr>
            </w:pPr>
            <w:r w:rsidRPr="004F5E72">
              <w:rPr>
                <w:rFonts w:eastAsia="Calibri"/>
                <w:sz w:val="22"/>
                <w:szCs w:val="22"/>
                <w:lang w:eastAsia="en-US"/>
              </w:rPr>
              <w:t>Incêndio, Queda de raio, Explosão.</w:t>
            </w:r>
          </w:p>
        </w:tc>
        <w:tc>
          <w:tcPr>
            <w:tcW w:w="3535" w:type="dxa"/>
            <w:shd w:val="clear" w:color="auto" w:fill="auto"/>
          </w:tcPr>
          <w:p w:rsidR="00734062" w:rsidRPr="004F5E72" w:rsidRDefault="00734062" w:rsidP="006E25D7">
            <w:pPr>
              <w:spacing w:after="200" w:line="276" w:lineRule="auto"/>
              <w:contextualSpacing/>
              <w:jc w:val="center"/>
              <w:rPr>
                <w:rFonts w:eastAsia="Calibri"/>
                <w:sz w:val="22"/>
                <w:szCs w:val="22"/>
                <w:lang w:eastAsia="en-US"/>
              </w:rPr>
            </w:pPr>
            <w:r w:rsidRPr="004F5E72">
              <w:rPr>
                <w:rFonts w:eastAsia="Calibri"/>
                <w:sz w:val="22"/>
                <w:szCs w:val="22"/>
                <w:lang w:eastAsia="en-US"/>
              </w:rPr>
              <w:t>10% COM MÍNIMO DE R$ 5.000,00</w:t>
            </w:r>
          </w:p>
        </w:tc>
        <w:tc>
          <w:tcPr>
            <w:tcW w:w="3285" w:type="dxa"/>
          </w:tcPr>
          <w:p w:rsidR="00734062" w:rsidRPr="004F5E72" w:rsidRDefault="00734062" w:rsidP="006E25D7">
            <w:pPr>
              <w:spacing w:after="200" w:line="276" w:lineRule="auto"/>
              <w:contextualSpacing/>
              <w:jc w:val="center"/>
              <w:rPr>
                <w:rFonts w:eastAsia="Calibri"/>
                <w:sz w:val="22"/>
                <w:szCs w:val="22"/>
                <w:lang w:eastAsia="en-US"/>
              </w:rPr>
            </w:pPr>
          </w:p>
        </w:tc>
      </w:tr>
      <w:tr w:rsidR="00734062" w:rsidRPr="004F5E72" w:rsidTr="00734062">
        <w:tc>
          <w:tcPr>
            <w:tcW w:w="4060" w:type="dxa"/>
            <w:shd w:val="clear" w:color="auto" w:fill="auto"/>
          </w:tcPr>
          <w:p w:rsidR="00734062" w:rsidRPr="004F5E72" w:rsidRDefault="00734062" w:rsidP="009F0A02">
            <w:pPr>
              <w:spacing w:after="200" w:line="276" w:lineRule="auto"/>
              <w:contextualSpacing/>
              <w:jc w:val="both"/>
              <w:rPr>
                <w:rFonts w:eastAsia="Calibri"/>
                <w:sz w:val="22"/>
                <w:szCs w:val="22"/>
                <w:lang w:eastAsia="en-US"/>
              </w:rPr>
            </w:pPr>
            <w:r w:rsidRPr="004F5E72">
              <w:rPr>
                <w:rFonts w:eastAsia="Calibri"/>
                <w:sz w:val="22"/>
                <w:szCs w:val="22"/>
                <w:lang w:eastAsia="en-US"/>
              </w:rPr>
              <w:t>Danos elétricos</w:t>
            </w:r>
          </w:p>
        </w:tc>
        <w:tc>
          <w:tcPr>
            <w:tcW w:w="3535" w:type="dxa"/>
            <w:shd w:val="clear" w:color="auto" w:fill="auto"/>
          </w:tcPr>
          <w:p w:rsidR="00734062" w:rsidRPr="004F5E72" w:rsidRDefault="00734062" w:rsidP="006E25D7">
            <w:pPr>
              <w:spacing w:after="200" w:line="276" w:lineRule="auto"/>
              <w:contextualSpacing/>
              <w:jc w:val="center"/>
              <w:rPr>
                <w:rFonts w:eastAsia="Calibri"/>
                <w:sz w:val="22"/>
                <w:szCs w:val="22"/>
                <w:lang w:eastAsia="en-US"/>
              </w:rPr>
            </w:pPr>
            <w:r w:rsidRPr="004F5E72">
              <w:rPr>
                <w:rFonts w:eastAsia="Calibri"/>
                <w:sz w:val="22"/>
                <w:szCs w:val="22"/>
                <w:lang w:eastAsia="en-US"/>
              </w:rPr>
              <w:t>10% COM MÍNIMO DE R$ 5.000,00</w:t>
            </w:r>
          </w:p>
        </w:tc>
        <w:tc>
          <w:tcPr>
            <w:tcW w:w="3285" w:type="dxa"/>
          </w:tcPr>
          <w:p w:rsidR="00734062" w:rsidRPr="004F5E72" w:rsidRDefault="00734062" w:rsidP="006E25D7">
            <w:pPr>
              <w:spacing w:after="200" w:line="276" w:lineRule="auto"/>
              <w:contextualSpacing/>
              <w:jc w:val="center"/>
              <w:rPr>
                <w:rFonts w:eastAsia="Calibri"/>
                <w:sz w:val="22"/>
                <w:szCs w:val="22"/>
                <w:lang w:eastAsia="en-US"/>
              </w:rPr>
            </w:pPr>
          </w:p>
        </w:tc>
      </w:tr>
      <w:tr w:rsidR="00734062" w:rsidRPr="004F5E72" w:rsidTr="00734062">
        <w:tc>
          <w:tcPr>
            <w:tcW w:w="4060" w:type="dxa"/>
            <w:shd w:val="clear" w:color="auto" w:fill="auto"/>
          </w:tcPr>
          <w:p w:rsidR="00734062" w:rsidRPr="004F5E72" w:rsidRDefault="00734062" w:rsidP="009F0A02">
            <w:pPr>
              <w:spacing w:after="200" w:line="276" w:lineRule="auto"/>
              <w:contextualSpacing/>
              <w:jc w:val="both"/>
              <w:rPr>
                <w:rFonts w:eastAsia="Calibri"/>
                <w:sz w:val="22"/>
                <w:szCs w:val="22"/>
                <w:lang w:eastAsia="en-US"/>
              </w:rPr>
            </w:pPr>
            <w:r w:rsidRPr="004F5E72">
              <w:rPr>
                <w:rFonts w:eastAsia="Calibri"/>
                <w:sz w:val="22"/>
                <w:szCs w:val="22"/>
                <w:lang w:eastAsia="en-US"/>
              </w:rPr>
              <w:t>Vendaval e fumaça</w:t>
            </w:r>
          </w:p>
        </w:tc>
        <w:tc>
          <w:tcPr>
            <w:tcW w:w="3535" w:type="dxa"/>
            <w:shd w:val="clear" w:color="auto" w:fill="auto"/>
          </w:tcPr>
          <w:p w:rsidR="00734062" w:rsidRPr="004F5E72" w:rsidRDefault="00734062" w:rsidP="006E25D7">
            <w:pPr>
              <w:spacing w:after="200" w:line="276" w:lineRule="auto"/>
              <w:contextualSpacing/>
              <w:jc w:val="center"/>
              <w:rPr>
                <w:rFonts w:eastAsia="Calibri"/>
                <w:sz w:val="22"/>
                <w:szCs w:val="22"/>
                <w:lang w:eastAsia="en-US"/>
              </w:rPr>
            </w:pPr>
            <w:r w:rsidRPr="004F5E72">
              <w:rPr>
                <w:rFonts w:eastAsia="Calibri"/>
                <w:sz w:val="22"/>
                <w:szCs w:val="22"/>
                <w:lang w:eastAsia="en-US"/>
              </w:rPr>
              <w:t>10% COM MÍNIMO DE R$ 5.000,00</w:t>
            </w:r>
          </w:p>
        </w:tc>
        <w:tc>
          <w:tcPr>
            <w:tcW w:w="3285" w:type="dxa"/>
          </w:tcPr>
          <w:p w:rsidR="00734062" w:rsidRPr="004F5E72" w:rsidRDefault="00734062" w:rsidP="006E25D7">
            <w:pPr>
              <w:spacing w:after="200" w:line="276" w:lineRule="auto"/>
              <w:contextualSpacing/>
              <w:jc w:val="center"/>
              <w:rPr>
                <w:rFonts w:eastAsia="Calibri"/>
                <w:sz w:val="22"/>
                <w:szCs w:val="22"/>
                <w:lang w:eastAsia="en-US"/>
              </w:rPr>
            </w:pPr>
          </w:p>
        </w:tc>
      </w:tr>
      <w:tr w:rsidR="00734062" w:rsidRPr="004F5E72" w:rsidTr="00734062">
        <w:tc>
          <w:tcPr>
            <w:tcW w:w="4060" w:type="dxa"/>
            <w:shd w:val="clear" w:color="auto" w:fill="auto"/>
          </w:tcPr>
          <w:p w:rsidR="00734062" w:rsidRPr="004F5E72" w:rsidRDefault="00734062" w:rsidP="009F0A02">
            <w:pPr>
              <w:spacing w:after="200" w:line="276" w:lineRule="auto"/>
              <w:contextualSpacing/>
              <w:jc w:val="both"/>
              <w:rPr>
                <w:rFonts w:eastAsia="Calibri"/>
                <w:sz w:val="22"/>
                <w:szCs w:val="22"/>
                <w:lang w:eastAsia="en-US"/>
              </w:rPr>
            </w:pPr>
            <w:r w:rsidRPr="004F5E72">
              <w:rPr>
                <w:rFonts w:eastAsia="Calibri"/>
                <w:sz w:val="22"/>
                <w:szCs w:val="22"/>
                <w:lang w:eastAsia="en-US"/>
              </w:rPr>
              <w:t>Impactos de veículos aéreos e terrestres</w:t>
            </w:r>
          </w:p>
        </w:tc>
        <w:tc>
          <w:tcPr>
            <w:tcW w:w="3535" w:type="dxa"/>
            <w:shd w:val="clear" w:color="auto" w:fill="auto"/>
          </w:tcPr>
          <w:p w:rsidR="00734062" w:rsidRPr="004F5E72" w:rsidRDefault="00734062" w:rsidP="006E25D7">
            <w:pPr>
              <w:spacing w:after="200" w:line="276" w:lineRule="auto"/>
              <w:contextualSpacing/>
              <w:jc w:val="center"/>
              <w:rPr>
                <w:rFonts w:eastAsia="Calibri"/>
                <w:sz w:val="22"/>
                <w:szCs w:val="22"/>
                <w:lang w:eastAsia="en-US"/>
              </w:rPr>
            </w:pPr>
            <w:r w:rsidRPr="004F5E72">
              <w:rPr>
                <w:rFonts w:eastAsia="Calibri"/>
                <w:sz w:val="22"/>
                <w:szCs w:val="22"/>
                <w:lang w:eastAsia="en-US"/>
              </w:rPr>
              <w:t>10% COM MÍNIMO DE R$ 5.000,00</w:t>
            </w:r>
          </w:p>
        </w:tc>
        <w:tc>
          <w:tcPr>
            <w:tcW w:w="3285" w:type="dxa"/>
          </w:tcPr>
          <w:p w:rsidR="00734062" w:rsidRPr="004F5E72" w:rsidRDefault="00734062" w:rsidP="006E25D7">
            <w:pPr>
              <w:spacing w:after="200" w:line="276" w:lineRule="auto"/>
              <w:contextualSpacing/>
              <w:jc w:val="center"/>
              <w:rPr>
                <w:rFonts w:eastAsia="Calibri"/>
                <w:sz w:val="22"/>
                <w:szCs w:val="22"/>
                <w:lang w:eastAsia="en-US"/>
              </w:rPr>
            </w:pPr>
          </w:p>
        </w:tc>
      </w:tr>
      <w:tr w:rsidR="00734062" w:rsidRPr="004F5E72" w:rsidTr="00734062">
        <w:tc>
          <w:tcPr>
            <w:tcW w:w="4060" w:type="dxa"/>
            <w:shd w:val="clear" w:color="auto" w:fill="auto"/>
          </w:tcPr>
          <w:p w:rsidR="00734062" w:rsidRPr="004F5E72" w:rsidRDefault="00734062" w:rsidP="009F0A02">
            <w:pPr>
              <w:spacing w:after="200" w:line="276" w:lineRule="auto"/>
              <w:contextualSpacing/>
              <w:jc w:val="both"/>
              <w:rPr>
                <w:rFonts w:eastAsia="Calibri"/>
                <w:sz w:val="22"/>
                <w:szCs w:val="22"/>
                <w:lang w:eastAsia="en-US"/>
              </w:rPr>
            </w:pPr>
            <w:r w:rsidRPr="004F5E72">
              <w:rPr>
                <w:rFonts w:eastAsia="Calibri"/>
                <w:sz w:val="22"/>
                <w:szCs w:val="22"/>
                <w:lang w:eastAsia="en-US"/>
              </w:rPr>
              <w:t>Tumultos</w:t>
            </w:r>
          </w:p>
        </w:tc>
        <w:tc>
          <w:tcPr>
            <w:tcW w:w="3535" w:type="dxa"/>
            <w:shd w:val="clear" w:color="auto" w:fill="auto"/>
          </w:tcPr>
          <w:p w:rsidR="00734062" w:rsidRPr="004F5E72" w:rsidRDefault="00734062" w:rsidP="006E25D7">
            <w:pPr>
              <w:spacing w:after="200" w:line="276" w:lineRule="auto"/>
              <w:contextualSpacing/>
              <w:jc w:val="center"/>
              <w:rPr>
                <w:rFonts w:eastAsia="Calibri"/>
                <w:sz w:val="22"/>
                <w:szCs w:val="22"/>
                <w:lang w:eastAsia="en-US"/>
              </w:rPr>
            </w:pPr>
            <w:r w:rsidRPr="004F5E72">
              <w:rPr>
                <w:rFonts w:eastAsia="Calibri"/>
                <w:sz w:val="22"/>
                <w:szCs w:val="22"/>
                <w:lang w:eastAsia="en-US"/>
              </w:rPr>
              <w:t>10% COM MÍNIMO DE R$ 5.000,00</w:t>
            </w:r>
          </w:p>
        </w:tc>
        <w:tc>
          <w:tcPr>
            <w:tcW w:w="3285" w:type="dxa"/>
          </w:tcPr>
          <w:p w:rsidR="00734062" w:rsidRPr="004F5E72" w:rsidRDefault="00734062" w:rsidP="006E25D7">
            <w:pPr>
              <w:spacing w:after="200" w:line="276" w:lineRule="auto"/>
              <w:contextualSpacing/>
              <w:jc w:val="center"/>
              <w:rPr>
                <w:rFonts w:eastAsia="Calibri"/>
                <w:sz w:val="22"/>
                <w:szCs w:val="22"/>
                <w:lang w:eastAsia="en-US"/>
              </w:rPr>
            </w:pPr>
          </w:p>
        </w:tc>
      </w:tr>
      <w:tr w:rsidR="00734062" w:rsidRPr="004F5E72" w:rsidTr="00734062">
        <w:tc>
          <w:tcPr>
            <w:tcW w:w="4060" w:type="dxa"/>
            <w:shd w:val="clear" w:color="auto" w:fill="auto"/>
          </w:tcPr>
          <w:p w:rsidR="00734062" w:rsidRPr="004F5E72" w:rsidRDefault="00734062" w:rsidP="009F0A02">
            <w:pPr>
              <w:spacing w:after="200" w:line="276" w:lineRule="auto"/>
              <w:contextualSpacing/>
              <w:jc w:val="both"/>
              <w:rPr>
                <w:rFonts w:eastAsia="Calibri"/>
                <w:sz w:val="22"/>
                <w:szCs w:val="22"/>
                <w:lang w:eastAsia="en-US"/>
              </w:rPr>
            </w:pPr>
            <w:r w:rsidRPr="004F5E72">
              <w:rPr>
                <w:rFonts w:eastAsia="Calibri"/>
                <w:sz w:val="22"/>
                <w:szCs w:val="22"/>
                <w:lang w:eastAsia="en-US"/>
              </w:rPr>
              <w:t>Responsabilidade civil</w:t>
            </w:r>
          </w:p>
        </w:tc>
        <w:tc>
          <w:tcPr>
            <w:tcW w:w="3535" w:type="dxa"/>
            <w:shd w:val="clear" w:color="auto" w:fill="auto"/>
          </w:tcPr>
          <w:p w:rsidR="00734062" w:rsidRPr="004F5E72" w:rsidRDefault="00734062" w:rsidP="006E25D7">
            <w:pPr>
              <w:spacing w:after="200" w:line="276" w:lineRule="auto"/>
              <w:contextualSpacing/>
              <w:jc w:val="center"/>
              <w:rPr>
                <w:rFonts w:eastAsia="Calibri"/>
                <w:sz w:val="22"/>
                <w:szCs w:val="22"/>
                <w:lang w:eastAsia="en-US"/>
              </w:rPr>
            </w:pPr>
            <w:r w:rsidRPr="004F5E72">
              <w:rPr>
                <w:rFonts w:eastAsia="Calibri"/>
                <w:sz w:val="22"/>
                <w:szCs w:val="22"/>
                <w:lang w:eastAsia="en-US"/>
              </w:rPr>
              <w:t>10% COM MÍNIMO DE R$ 1.000,00</w:t>
            </w:r>
          </w:p>
        </w:tc>
        <w:tc>
          <w:tcPr>
            <w:tcW w:w="3285" w:type="dxa"/>
          </w:tcPr>
          <w:p w:rsidR="00734062" w:rsidRPr="004F5E72" w:rsidRDefault="00734062" w:rsidP="006E25D7">
            <w:pPr>
              <w:spacing w:after="200" w:line="276" w:lineRule="auto"/>
              <w:contextualSpacing/>
              <w:jc w:val="center"/>
              <w:rPr>
                <w:rFonts w:eastAsia="Calibri"/>
                <w:sz w:val="22"/>
                <w:szCs w:val="22"/>
                <w:lang w:eastAsia="en-US"/>
              </w:rPr>
            </w:pPr>
          </w:p>
        </w:tc>
      </w:tr>
      <w:tr w:rsidR="00734062" w:rsidRPr="004F5E72" w:rsidTr="00734062">
        <w:tc>
          <w:tcPr>
            <w:tcW w:w="4060" w:type="dxa"/>
            <w:shd w:val="clear" w:color="auto" w:fill="auto"/>
          </w:tcPr>
          <w:p w:rsidR="00734062" w:rsidRPr="004F5E72" w:rsidRDefault="00734062" w:rsidP="009F0A02">
            <w:pPr>
              <w:spacing w:after="200" w:line="276" w:lineRule="auto"/>
              <w:contextualSpacing/>
              <w:jc w:val="both"/>
              <w:rPr>
                <w:rFonts w:eastAsia="Calibri"/>
                <w:sz w:val="22"/>
                <w:szCs w:val="22"/>
                <w:lang w:eastAsia="en-US"/>
              </w:rPr>
            </w:pPr>
            <w:r w:rsidRPr="004F5E72">
              <w:rPr>
                <w:rFonts w:eastAsia="Calibri"/>
                <w:sz w:val="22"/>
                <w:szCs w:val="22"/>
                <w:lang w:eastAsia="en-US"/>
              </w:rPr>
              <w:t>Vidros</w:t>
            </w:r>
          </w:p>
        </w:tc>
        <w:tc>
          <w:tcPr>
            <w:tcW w:w="3535" w:type="dxa"/>
            <w:shd w:val="clear" w:color="auto" w:fill="auto"/>
          </w:tcPr>
          <w:p w:rsidR="00734062" w:rsidRPr="004F5E72" w:rsidRDefault="00734062" w:rsidP="006E25D7">
            <w:pPr>
              <w:spacing w:after="200" w:line="276" w:lineRule="auto"/>
              <w:contextualSpacing/>
              <w:jc w:val="center"/>
              <w:rPr>
                <w:rFonts w:eastAsia="Calibri"/>
                <w:sz w:val="22"/>
                <w:szCs w:val="22"/>
                <w:lang w:eastAsia="en-US"/>
              </w:rPr>
            </w:pPr>
            <w:r w:rsidRPr="004F5E72">
              <w:rPr>
                <w:rFonts w:eastAsia="Calibri"/>
                <w:sz w:val="22"/>
                <w:szCs w:val="22"/>
                <w:lang w:eastAsia="en-US"/>
              </w:rPr>
              <w:t>10% COM MÍNIMO DE R$ 1.000,00</w:t>
            </w:r>
          </w:p>
        </w:tc>
        <w:tc>
          <w:tcPr>
            <w:tcW w:w="3285" w:type="dxa"/>
          </w:tcPr>
          <w:p w:rsidR="00734062" w:rsidRPr="004F5E72" w:rsidRDefault="00734062" w:rsidP="006E25D7">
            <w:pPr>
              <w:spacing w:after="200" w:line="276" w:lineRule="auto"/>
              <w:contextualSpacing/>
              <w:jc w:val="center"/>
              <w:rPr>
                <w:rFonts w:eastAsia="Calibri"/>
                <w:sz w:val="22"/>
                <w:szCs w:val="22"/>
                <w:lang w:eastAsia="en-US"/>
              </w:rPr>
            </w:pPr>
          </w:p>
        </w:tc>
      </w:tr>
    </w:tbl>
    <w:p w:rsidR="004F5E72" w:rsidRDefault="004F5E72" w:rsidP="005F5830">
      <w:pPr>
        <w:jc w:val="both"/>
        <w:rPr>
          <w:b/>
          <w:sz w:val="22"/>
          <w:szCs w:val="22"/>
        </w:rPr>
      </w:pPr>
    </w:p>
    <w:p w:rsidR="004F5E72" w:rsidRDefault="004F5E72" w:rsidP="005F5830">
      <w:pPr>
        <w:jc w:val="both"/>
        <w:rPr>
          <w:b/>
          <w:sz w:val="22"/>
          <w:szCs w:val="22"/>
        </w:rPr>
      </w:pPr>
    </w:p>
    <w:p w:rsidR="00CE33C2" w:rsidRDefault="00CE33C2" w:rsidP="005F5830">
      <w:pPr>
        <w:jc w:val="both"/>
        <w:rPr>
          <w:b/>
          <w:sz w:val="22"/>
          <w:szCs w:val="22"/>
        </w:rPr>
      </w:pPr>
    </w:p>
    <w:p w:rsidR="00CE33C2" w:rsidRDefault="00CE33C2" w:rsidP="005F5830">
      <w:pPr>
        <w:jc w:val="both"/>
        <w:rPr>
          <w:b/>
          <w:sz w:val="22"/>
          <w:szCs w:val="22"/>
        </w:rPr>
      </w:pPr>
    </w:p>
    <w:p w:rsidR="00CE33C2" w:rsidRDefault="00CE33C2" w:rsidP="005F5830">
      <w:pPr>
        <w:jc w:val="both"/>
        <w:rPr>
          <w:b/>
          <w:sz w:val="22"/>
          <w:szCs w:val="22"/>
        </w:rPr>
      </w:pPr>
    </w:p>
    <w:p w:rsidR="00CE33C2" w:rsidRDefault="00CE33C2" w:rsidP="005F5830">
      <w:pPr>
        <w:jc w:val="both"/>
        <w:rPr>
          <w:b/>
          <w:sz w:val="22"/>
          <w:szCs w:val="22"/>
        </w:rPr>
      </w:pPr>
    </w:p>
    <w:p w:rsidR="00CE33C2" w:rsidRDefault="00CE33C2" w:rsidP="005F5830">
      <w:pPr>
        <w:jc w:val="both"/>
        <w:rPr>
          <w:b/>
          <w:sz w:val="22"/>
          <w:szCs w:val="22"/>
        </w:rPr>
      </w:pPr>
    </w:p>
    <w:p w:rsidR="00CE33C2" w:rsidRDefault="00CE33C2" w:rsidP="005F5830">
      <w:pPr>
        <w:jc w:val="both"/>
        <w:rPr>
          <w:b/>
          <w:sz w:val="22"/>
          <w:szCs w:val="22"/>
        </w:rPr>
      </w:pPr>
    </w:p>
    <w:p w:rsidR="006E25D7" w:rsidRPr="004F5E72" w:rsidRDefault="006E25D7" w:rsidP="005F5830">
      <w:pPr>
        <w:jc w:val="both"/>
        <w:rPr>
          <w:sz w:val="22"/>
          <w:szCs w:val="22"/>
        </w:rPr>
      </w:pPr>
      <w:r w:rsidRPr="004F5E72">
        <w:rPr>
          <w:b/>
          <w:sz w:val="22"/>
          <w:szCs w:val="22"/>
        </w:rPr>
        <w:t>VALOR</w:t>
      </w:r>
      <w:r w:rsidR="00F22EE1">
        <w:rPr>
          <w:b/>
          <w:sz w:val="22"/>
          <w:szCs w:val="22"/>
        </w:rPr>
        <w:t xml:space="preserve"> TOTAL</w:t>
      </w:r>
      <w:r w:rsidRPr="004F5E72">
        <w:rPr>
          <w:b/>
          <w:sz w:val="22"/>
          <w:szCs w:val="22"/>
        </w:rPr>
        <w:t xml:space="preserve"> DO PREMIO:</w:t>
      </w:r>
      <w:r w:rsidRPr="004F5E72">
        <w:rPr>
          <w:sz w:val="22"/>
          <w:szCs w:val="22"/>
        </w:rPr>
        <w:t xml:space="preserve"> </w:t>
      </w:r>
      <w:proofErr w:type="gramStart"/>
      <w:r w:rsidRPr="004F5E72">
        <w:rPr>
          <w:b/>
          <w:sz w:val="22"/>
          <w:szCs w:val="22"/>
        </w:rPr>
        <w:t>R$</w:t>
      </w:r>
      <w:r w:rsidRPr="004F5E72">
        <w:rPr>
          <w:sz w:val="22"/>
          <w:szCs w:val="22"/>
        </w:rPr>
        <w:t xml:space="preserve"> ...</w:t>
      </w:r>
      <w:proofErr w:type="gramEnd"/>
      <w:r w:rsidRPr="004F5E72">
        <w:rPr>
          <w:sz w:val="22"/>
          <w:szCs w:val="22"/>
        </w:rPr>
        <w:t>................................................. (</w:t>
      </w:r>
      <w:proofErr w:type="gramStart"/>
      <w:r w:rsidRPr="004F5E72">
        <w:rPr>
          <w:sz w:val="22"/>
          <w:szCs w:val="22"/>
        </w:rPr>
        <w:t>................................................................</w:t>
      </w:r>
      <w:proofErr w:type="gramEnd"/>
      <w:r w:rsidRPr="004F5E72">
        <w:rPr>
          <w:sz w:val="22"/>
          <w:szCs w:val="22"/>
        </w:rPr>
        <w:t>).</w:t>
      </w:r>
    </w:p>
    <w:p w:rsidR="00DE655C" w:rsidRPr="004F5E72" w:rsidRDefault="00DE655C" w:rsidP="005F5830">
      <w:pPr>
        <w:jc w:val="both"/>
        <w:rPr>
          <w:sz w:val="22"/>
          <w:szCs w:val="22"/>
        </w:rPr>
      </w:pPr>
    </w:p>
    <w:p w:rsidR="004C20FA" w:rsidRPr="004F5E72" w:rsidRDefault="004C20FA" w:rsidP="005F5830">
      <w:pPr>
        <w:jc w:val="both"/>
        <w:rPr>
          <w:rFonts w:eastAsia="Calibri"/>
          <w:bCs/>
          <w:sz w:val="22"/>
          <w:szCs w:val="22"/>
        </w:rPr>
      </w:pPr>
      <w:r w:rsidRPr="004F5E72">
        <w:rPr>
          <w:rFonts w:eastAsia="Calibri"/>
          <w:b/>
          <w:bCs/>
          <w:sz w:val="22"/>
          <w:szCs w:val="22"/>
        </w:rPr>
        <w:t>Obs</w:t>
      </w:r>
      <w:r w:rsidR="001C779D" w:rsidRPr="004F5E72">
        <w:rPr>
          <w:rFonts w:eastAsia="Calibri"/>
          <w:b/>
          <w:bCs/>
          <w:sz w:val="22"/>
          <w:szCs w:val="22"/>
        </w:rPr>
        <w:t>.</w:t>
      </w:r>
      <w:r w:rsidRPr="004F5E72">
        <w:rPr>
          <w:rFonts w:eastAsia="Calibri"/>
          <w:b/>
          <w:bCs/>
          <w:sz w:val="22"/>
          <w:szCs w:val="22"/>
        </w:rPr>
        <w:t>:</w:t>
      </w:r>
      <w:r w:rsidRPr="004F5E72">
        <w:rPr>
          <w:rFonts w:eastAsia="Calibri"/>
          <w:bCs/>
          <w:sz w:val="22"/>
          <w:szCs w:val="22"/>
        </w:rPr>
        <w:t xml:space="preserve"> Para disputa na etapa de lances, o preço a ser ofertado corresponderá ao </w:t>
      </w:r>
      <w:r w:rsidRPr="004F5E72">
        <w:rPr>
          <w:rFonts w:eastAsia="Calibri"/>
          <w:b/>
          <w:bCs/>
          <w:sz w:val="22"/>
          <w:szCs w:val="22"/>
        </w:rPr>
        <w:t>MENOR</w:t>
      </w:r>
      <w:r w:rsidRPr="004F5E72">
        <w:rPr>
          <w:rFonts w:eastAsia="Calibri"/>
          <w:bCs/>
          <w:sz w:val="22"/>
          <w:szCs w:val="22"/>
        </w:rPr>
        <w:t xml:space="preserve"> </w:t>
      </w:r>
      <w:r w:rsidRPr="004F5E72">
        <w:rPr>
          <w:rFonts w:eastAsia="Calibri"/>
          <w:b/>
          <w:bCs/>
          <w:sz w:val="22"/>
          <w:szCs w:val="22"/>
        </w:rPr>
        <w:t xml:space="preserve">PREÇO </w:t>
      </w:r>
      <w:r w:rsidR="006E25D7" w:rsidRPr="004F5E72">
        <w:rPr>
          <w:rFonts w:eastAsia="Calibri"/>
          <w:b/>
          <w:bCs/>
          <w:sz w:val="22"/>
          <w:szCs w:val="22"/>
        </w:rPr>
        <w:t>TOTAL</w:t>
      </w:r>
      <w:r w:rsidRPr="004F5E72">
        <w:rPr>
          <w:rFonts w:eastAsia="Calibri"/>
          <w:b/>
          <w:bCs/>
          <w:sz w:val="22"/>
          <w:szCs w:val="22"/>
        </w:rPr>
        <w:t xml:space="preserve">, para o período de </w:t>
      </w:r>
      <w:r w:rsidR="002505F1" w:rsidRPr="004F5E72">
        <w:rPr>
          <w:rFonts w:eastAsia="Calibri"/>
          <w:b/>
          <w:bCs/>
          <w:sz w:val="22"/>
          <w:szCs w:val="22"/>
        </w:rPr>
        <w:t>12</w:t>
      </w:r>
      <w:r w:rsidRPr="004F5E72">
        <w:rPr>
          <w:rFonts w:eastAsia="Calibri"/>
          <w:b/>
          <w:bCs/>
          <w:sz w:val="22"/>
          <w:szCs w:val="22"/>
        </w:rPr>
        <w:t xml:space="preserve"> (doze) meses </w:t>
      </w:r>
      <w:r w:rsidRPr="004F5E72">
        <w:rPr>
          <w:rFonts w:eastAsia="Calibri"/>
          <w:bCs/>
          <w:sz w:val="22"/>
          <w:szCs w:val="22"/>
        </w:rPr>
        <w:t xml:space="preserve">do objeto a ser contratado nas condições estabelecidas no </w:t>
      </w:r>
      <w:r w:rsidRPr="004F5E72">
        <w:rPr>
          <w:rFonts w:eastAsia="Calibri"/>
          <w:b/>
          <w:bCs/>
          <w:sz w:val="22"/>
          <w:szCs w:val="22"/>
        </w:rPr>
        <w:t>Anexo I</w:t>
      </w:r>
      <w:r w:rsidRPr="004F5E72">
        <w:rPr>
          <w:rFonts w:eastAsia="Calibri"/>
          <w:bCs/>
          <w:sz w:val="22"/>
          <w:szCs w:val="22"/>
        </w:rPr>
        <w:t xml:space="preserve"> do Edital.</w:t>
      </w:r>
    </w:p>
    <w:p w:rsidR="004F5E72" w:rsidRDefault="004F5E72" w:rsidP="005F5830">
      <w:pPr>
        <w:tabs>
          <w:tab w:val="left" w:pos="142"/>
        </w:tabs>
        <w:jc w:val="both"/>
        <w:rPr>
          <w:sz w:val="22"/>
          <w:szCs w:val="22"/>
        </w:rPr>
      </w:pPr>
    </w:p>
    <w:p w:rsidR="004C20FA" w:rsidRPr="004F5E72" w:rsidRDefault="004C20FA" w:rsidP="005F5830">
      <w:pPr>
        <w:tabs>
          <w:tab w:val="left" w:pos="142"/>
        </w:tabs>
        <w:jc w:val="both"/>
        <w:rPr>
          <w:sz w:val="22"/>
          <w:szCs w:val="22"/>
        </w:rPr>
      </w:pPr>
      <w:r w:rsidRPr="004F5E72">
        <w:rPr>
          <w:sz w:val="22"/>
          <w:szCs w:val="22"/>
        </w:rPr>
        <w:t>Declaramos que o preço cotado inclui todos os custos e despesas necessárias ao cumprimento integral das obrigações decorrentes da licitação.</w:t>
      </w:r>
    </w:p>
    <w:p w:rsidR="004C20FA" w:rsidRPr="004F5E72" w:rsidRDefault="004C20FA" w:rsidP="005F5830">
      <w:pPr>
        <w:jc w:val="both"/>
        <w:rPr>
          <w:bCs/>
          <w:sz w:val="22"/>
          <w:szCs w:val="22"/>
        </w:rPr>
      </w:pPr>
      <w:r w:rsidRPr="004F5E72">
        <w:rPr>
          <w:b/>
          <w:sz w:val="22"/>
          <w:szCs w:val="22"/>
        </w:rPr>
        <w:t>1.</w:t>
      </w:r>
      <w:r w:rsidRPr="004F5E72">
        <w:rPr>
          <w:sz w:val="22"/>
          <w:szCs w:val="22"/>
        </w:rPr>
        <w:t xml:space="preserve"> </w:t>
      </w:r>
      <w:r w:rsidR="0046333F" w:rsidRPr="004F5E72">
        <w:rPr>
          <w:sz w:val="22"/>
          <w:szCs w:val="22"/>
        </w:rPr>
        <w:t>A apólice deverá ser entregue na</w:t>
      </w:r>
      <w:r w:rsidRPr="004F5E72">
        <w:rPr>
          <w:snapToGrid w:val="0"/>
          <w:sz w:val="22"/>
          <w:szCs w:val="22"/>
        </w:rPr>
        <w:t xml:space="preserve"> sede do Governo Municipal, Edifício Matarazzo, situado no Viaduto do Chá n.º 15 – Centro SP</w:t>
      </w:r>
      <w:r w:rsidR="0046333F" w:rsidRPr="004F5E72">
        <w:rPr>
          <w:snapToGrid w:val="0"/>
          <w:sz w:val="22"/>
          <w:szCs w:val="22"/>
        </w:rPr>
        <w:t>.</w:t>
      </w:r>
    </w:p>
    <w:p w:rsidR="004C20FA" w:rsidRPr="004F5E72" w:rsidRDefault="004C20FA" w:rsidP="005F5830">
      <w:pPr>
        <w:tabs>
          <w:tab w:val="left" w:pos="142"/>
        </w:tabs>
        <w:jc w:val="both"/>
        <w:rPr>
          <w:sz w:val="22"/>
          <w:szCs w:val="22"/>
        </w:rPr>
      </w:pPr>
      <w:r w:rsidRPr="004F5E72">
        <w:rPr>
          <w:b/>
          <w:sz w:val="22"/>
          <w:szCs w:val="22"/>
        </w:rPr>
        <w:t>2.</w:t>
      </w:r>
      <w:r w:rsidRPr="004F5E72">
        <w:rPr>
          <w:sz w:val="22"/>
          <w:szCs w:val="22"/>
        </w:rPr>
        <w:t xml:space="preserve"> Esta proposta será válida pelo prazo de 60 dias</w:t>
      </w:r>
      <w:r w:rsidR="00B92928" w:rsidRPr="004F5E72">
        <w:rPr>
          <w:sz w:val="22"/>
          <w:szCs w:val="22"/>
        </w:rPr>
        <w:t xml:space="preserve"> (</w:t>
      </w:r>
      <w:r w:rsidR="00B92928" w:rsidRPr="004F5E72">
        <w:rPr>
          <w:b/>
          <w:sz w:val="22"/>
          <w:szCs w:val="22"/>
        </w:rPr>
        <w:t>mínimo</w:t>
      </w:r>
      <w:r w:rsidR="00B92928" w:rsidRPr="004F5E72">
        <w:rPr>
          <w:sz w:val="22"/>
          <w:szCs w:val="22"/>
        </w:rPr>
        <w:t>)</w:t>
      </w:r>
      <w:r w:rsidRPr="004F5E72">
        <w:rPr>
          <w:sz w:val="22"/>
          <w:szCs w:val="22"/>
        </w:rPr>
        <w:t>, contados a partir da data de sua apresentação, não podendo haver aumento de preço;</w:t>
      </w:r>
    </w:p>
    <w:p w:rsidR="004C20FA" w:rsidRPr="004F5E72" w:rsidRDefault="004C20FA" w:rsidP="005F5830">
      <w:pPr>
        <w:tabs>
          <w:tab w:val="left" w:pos="142"/>
        </w:tabs>
        <w:jc w:val="both"/>
        <w:rPr>
          <w:sz w:val="22"/>
          <w:szCs w:val="22"/>
        </w:rPr>
      </w:pPr>
      <w:r w:rsidRPr="004F5E72">
        <w:rPr>
          <w:b/>
          <w:sz w:val="22"/>
          <w:szCs w:val="22"/>
        </w:rPr>
        <w:t>3</w:t>
      </w:r>
      <w:r w:rsidRPr="004F5E72">
        <w:rPr>
          <w:sz w:val="22"/>
          <w:szCs w:val="22"/>
        </w:rPr>
        <w:t>. O pagamento será efetuado por crédito em conta corrente no Banco do Brasil, agência nº _____, conta corrente nº__________, conforme o Decreto nº 51.</w:t>
      </w:r>
      <w:r w:rsidR="00B92928" w:rsidRPr="004F5E72">
        <w:rPr>
          <w:sz w:val="22"/>
          <w:szCs w:val="22"/>
        </w:rPr>
        <w:t>197 de 22 de janeiro de 2010.</w:t>
      </w:r>
    </w:p>
    <w:p w:rsidR="00F73EE9" w:rsidRPr="004F5E72" w:rsidRDefault="004C20FA" w:rsidP="005F5830">
      <w:pPr>
        <w:jc w:val="both"/>
        <w:rPr>
          <w:sz w:val="22"/>
          <w:szCs w:val="22"/>
        </w:rPr>
      </w:pPr>
      <w:r w:rsidRPr="004F5E72">
        <w:rPr>
          <w:b/>
          <w:sz w:val="22"/>
          <w:szCs w:val="22"/>
        </w:rPr>
        <w:t>4.</w:t>
      </w:r>
      <w:r w:rsidRPr="004F5E72">
        <w:rPr>
          <w:sz w:val="22"/>
          <w:szCs w:val="22"/>
        </w:rPr>
        <w:t xml:space="preserve"> Declara, sob as penas da lei, que o(s) preço(s) cotado(s) </w:t>
      </w:r>
      <w:proofErr w:type="gramStart"/>
      <w:r w:rsidRPr="004F5E72">
        <w:rPr>
          <w:sz w:val="22"/>
          <w:szCs w:val="22"/>
        </w:rPr>
        <w:t>inclui(</w:t>
      </w:r>
      <w:proofErr w:type="gramEnd"/>
      <w:r w:rsidRPr="004F5E72">
        <w:rPr>
          <w:sz w:val="22"/>
          <w:szCs w:val="22"/>
        </w:rPr>
        <w:t xml:space="preserve">em) todos os custos e despesas necessárias ao integral cumprimento das obrigações decorrentes  desta licitação. </w:t>
      </w:r>
    </w:p>
    <w:p w:rsidR="006E25D7" w:rsidRPr="004F5E72" w:rsidRDefault="006E25D7" w:rsidP="006E25D7">
      <w:pPr>
        <w:jc w:val="center"/>
        <w:rPr>
          <w:rFonts w:eastAsia="Calibri"/>
          <w:sz w:val="22"/>
          <w:szCs w:val="22"/>
        </w:rPr>
      </w:pPr>
    </w:p>
    <w:p w:rsidR="004F5E72" w:rsidRDefault="004F5E72" w:rsidP="006E25D7">
      <w:pPr>
        <w:jc w:val="center"/>
        <w:rPr>
          <w:rFonts w:eastAsia="Calibri"/>
          <w:sz w:val="22"/>
          <w:szCs w:val="22"/>
        </w:rPr>
      </w:pPr>
    </w:p>
    <w:p w:rsidR="004F5E72" w:rsidRDefault="004F5E72" w:rsidP="006E25D7">
      <w:pPr>
        <w:jc w:val="center"/>
        <w:rPr>
          <w:rFonts w:eastAsia="Calibri"/>
          <w:sz w:val="22"/>
          <w:szCs w:val="22"/>
        </w:rPr>
      </w:pPr>
    </w:p>
    <w:p w:rsidR="004F5E72" w:rsidRDefault="004F5E72" w:rsidP="006E25D7">
      <w:pPr>
        <w:jc w:val="center"/>
        <w:rPr>
          <w:rFonts w:eastAsia="Calibri"/>
          <w:sz w:val="22"/>
          <w:szCs w:val="22"/>
        </w:rPr>
      </w:pPr>
    </w:p>
    <w:p w:rsidR="004C20FA" w:rsidRPr="004F5E72" w:rsidRDefault="004C20FA" w:rsidP="006E25D7">
      <w:pPr>
        <w:jc w:val="center"/>
        <w:rPr>
          <w:rFonts w:eastAsia="Calibri"/>
          <w:sz w:val="22"/>
          <w:szCs w:val="22"/>
        </w:rPr>
      </w:pPr>
      <w:r w:rsidRPr="004F5E72">
        <w:rPr>
          <w:rFonts w:eastAsia="Calibri"/>
          <w:sz w:val="22"/>
          <w:szCs w:val="22"/>
        </w:rPr>
        <w:t>(local e data</w:t>
      </w:r>
      <w:proofErr w:type="gramStart"/>
      <w:r w:rsidRPr="004F5E72">
        <w:rPr>
          <w:rFonts w:eastAsia="Calibri"/>
          <w:sz w:val="22"/>
          <w:szCs w:val="22"/>
        </w:rPr>
        <w:t>)</w:t>
      </w:r>
      <w:proofErr w:type="gramEnd"/>
      <w:r w:rsidRPr="004F5E72">
        <w:rPr>
          <w:rFonts w:eastAsia="Calibri"/>
          <w:sz w:val="22"/>
          <w:szCs w:val="22"/>
        </w:rPr>
        <w:t>___________________________________________</w:t>
      </w:r>
    </w:p>
    <w:p w:rsidR="004C20FA" w:rsidRPr="004F5E72" w:rsidRDefault="004C20FA" w:rsidP="006E25D7">
      <w:pPr>
        <w:jc w:val="center"/>
        <w:rPr>
          <w:rFonts w:eastAsia="Calibri"/>
          <w:sz w:val="22"/>
          <w:szCs w:val="22"/>
        </w:rPr>
      </w:pPr>
      <w:r w:rsidRPr="004F5E72">
        <w:rPr>
          <w:rFonts w:eastAsia="Calibri"/>
          <w:sz w:val="22"/>
          <w:szCs w:val="22"/>
          <w:lang w:val="x-none"/>
        </w:rPr>
        <w:t>(</w:t>
      </w:r>
      <w:r w:rsidRPr="004F5E72">
        <w:rPr>
          <w:rFonts w:eastAsia="Calibri"/>
          <w:sz w:val="22"/>
          <w:szCs w:val="22"/>
        </w:rPr>
        <w:t>A</w:t>
      </w:r>
      <w:proofErr w:type="spellStart"/>
      <w:r w:rsidRPr="004F5E72">
        <w:rPr>
          <w:rFonts w:eastAsia="Calibri"/>
          <w:sz w:val="22"/>
          <w:szCs w:val="22"/>
          <w:lang w:val="x-none"/>
        </w:rPr>
        <w:t>ssinatura</w:t>
      </w:r>
      <w:proofErr w:type="spellEnd"/>
      <w:r w:rsidRPr="004F5E72">
        <w:rPr>
          <w:rFonts w:eastAsia="Calibri"/>
          <w:sz w:val="22"/>
          <w:szCs w:val="22"/>
          <w:lang w:val="x-none"/>
        </w:rPr>
        <w:t xml:space="preserve"> do </w:t>
      </w:r>
      <w:r w:rsidRPr="004F5E72">
        <w:rPr>
          <w:rFonts w:eastAsia="Calibri"/>
          <w:sz w:val="22"/>
          <w:szCs w:val="22"/>
        </w:rPr>
        <w:t xml:space="preserve">representante legal </w:t>
      </w:r>
      <w:r w:rsidRPr="004F5E72">
        <w:rPr>
          <w:rFonts w:eastAsia="Calibri"/>
          <w:sz w:val="22"/>
          <w:szCs w:val="22"/>
          <w:lang w:val="x-none"/>
        </w:rPr>
        <w:t xml:space="preserve">da </w:t>
      </w:r>
      <w:r w:rsidRPr="004F5E72">
        <w:rPr>
          <w:rFonts w:eastAsia="Calibri"/>
          <w:sz w:val="22"/>
          <w:szCs w:val="22"/>
        </w:rPr>
        <w:t>E</w:t>
      </w:r>
      <w:r w:rsidRPr="004F5E72">
        <w:rPr>
          <w:rFonts w:eastAsia="Calibri"/>
          <w:sz w:val="22"/>
          <w:szCs w:val="22"/>
          <w:lang w:val="x-none"/>
        </w:rPr>
        <w:t>mpresa Proponente)</w:t>
      </w:r>
    </w:p>
    <w:p w:rsidR="006E25D7" w:rsidRPr="004F5E72" w:rsidRDefault="006E25D7" w:rsidP="006E25D7">
      <w:pPr>
        <w:jc w:val="center"/>
        <w:rPr>
          <w:rFonts w:eastAsia="Calibri"/>
          <w:sz w:val="22"/>
          <w:szCs w:val="22"/>
        </w:rPr>
      </w:pPr>
    </w:p>
    <w:p w:rsidR="004C20FA" w:rsidRPr="004F5E72" w:rsidRDefault="004C20FA" w:rsidP="006E25D7">
      <w:pPr>
        <w:jc w:val="center"/>
        <w:rPr>
          <w:rFonts w:eastAsia="Calibri"/>
          <w:sz w:val="22"/>
          <w:szCs w:val="22"/>
        </w:rPr>
      </w:pPr>
      <w:r w:rsidRPr="004F5E72">
        <w:rPr>
          <w:rFonts w:eastAsia="Calibri"/>
          <w:sz w:val="22"/>
          <w:szCs w:val="22"/>
          <w:lang w:val="x-none"/>
        </w:rPr>
        <w:t>Nome:_______________________</w:t>
      </w:r>
      <w:r w:rsidRPr="004F5E72">
        <w:rPr>
          <w:rFonts w:eastAsia="Calibri"/>
          <w:sz w:val="22"/>
          <w:szCs w:val="22"/>
        </w:rPr>
        <w:t>_______________</w:t>
      </w:r>
    </w:p>
    <w:p w:rsidR="004C20FA" w:rsidRPr="004F5E72" w:rsidRDefault="004C20FA" w:rsidP="006E25D7">
      <w:pPr>
        <w:jc w:val="center"/>
        <w:rPr>
          <w:rFonts w:eastAsia="Calibri"/>
          <w:sz w:val="22"/>
          <w:szCs w:val="22"/>
        </w:rPr>
      </w:pPr>
      <w:r w:rsidRPr="004F5E72">
        <w:rPr>
          <w:rFonts w:eastAsia="Calibri"/>
          <w:sz w:val="22"/>
          <w:szCs w:val="22"/>
          <w:lang w:val="x-none"/>
        </w:rPr>
        <w:t>RG:______________________</w:t>
      </w:r>
      <w:r w:rsidRPr="004F5E72">
        <w:rPr>
          <w:rFonts w:eastAsia="Calibri"/>
          <w:sz w:val="22"/>
          <w:szCs w:val="22"/>
        </w:rPr>
        <w:t>__________________</w:t>
      </w:r>
    </w:p>
    <w:p w:rsidR="004C20FA" w:rsidRPr="004F5E72" w:rsidRDefault="004C20FA" w:rsidP="006E25D7">
      <w:pPr>
        <w:jc w:val="center"/>
        <w:rPr>
          <w:rFonts w:eastAsia="Calibri"/>
          <w:sz w:val="22"/>
          <w:szCs w:val="22"/>
        </w:rPr>
      </w:pPr>
      <w:r w:rsidRPr="004F5E72">
        <w:rPr>
          <w:rFonts w:eastAsia="Calibri"/>
          <w:sz w:val="22"/>
          <w:szCs w:val="22"/>
          <w:lang w:val="x-none"/>
        </w:rPr>
        <w:t>CPF:______________________</w:t>
      </w:r>
      <w:r w:rsidRPr="004F5E72">
        <w:rPr>
          <w:rFonts w:eastAsia="Calibri"/>
          <w:sz w:val="22"/>
          <w:szCs w:val="22"/>
        </w:rPr>
        <w:t>_________________</w:t>
      </w:r>
    </w:p>
    <w:p w:rsidR="008437C1" w:rsidRPr="004F5E72" w:rsidRDefault="004C20FA" w:rsidP="006E25D7">
      <w:pPr>
        <w:jc w:val="center"/>
        <w:rPr>
          <w:rFonts w:eastAsia="Calibri"/>
          <w:sz w:val="22"/>
          <w:szCs w:val="22"/>
        </w:rPr>
      </w:pPr>
      <w:r w:rsidRPr="004F5E72">
        <w:rPr>
          <w:rFonts w:eastAsia="Calibri"/>
          <w:sz w:val="22"/>
          <w:szCs w:val="22"/>
        </w:rPr>
        <w:t>Cargo:_________________________________________</w:t>
      </w:r>
    </w:p>
    <w:p w:rsidR="008437C1" w:rsidRPr="004F5E72" w:rsidRDefault="008437C1" w:rsidP="006E25D7">
      <w:pPr>
        <w:jc w:val="center"/>
        <w:rPr>
          <w:rFonts w:eastAsia="Calibri"/>
          <w:sz w:val="22"/>
          <w:szCs w:val="22"/>
        </w:rPr>
      </w:pPr>
      <w:r w:rsidRPr="004F5E72">
        <w:rPr>
          <w:rFonts w:eastAsia="Calibri"/>
          <w:sz w:val="22"/>
          <w:szCs w:val="22"/>
        </w:rPr>
        <w:t>E-mail___________________________________________</w:t>
      </w:r>
    </w:p>
    <w:p w:rsidR="00D672C5" w:rsidRPr="004F5E72" w:rsidRDefault="00D672C5" w:rsidP="005F5830">
      <w:pPr>
        <w:jc w:val="center"/>
        <w:rPr>
          <w:b/>
          <w:sz w:val="22"/>
          <w:szCs w:val="22"/>
        </w:rPr>
      </w:pPr>
    </w:p>
    <w:p w:rsidR="004F5E72" w:rsidRDefault="004F5E72" w:rsidP="005F5830">
      <w:pPr>
        <w:jc w:val="center"/>
        <w:rPr>
          <w:b/>
          <w:sz w:val="22"/>
          <w:szCs w:val="22"/>
        </w:rPr>
      </w:pPr>
    </w:p>
    <w:p w:rsidR="004F5E72" w:rsidRDefault="004F5E72" w:rsidP="005F5830">
      <w:pPr>
        <w:jc w:val="center"/>
        <w:rPr>
          <w:b/>
          <w:sz w:val="22"/>
          <w:szCs w:val="22"/>
        </w:rPr>
      </w:pPr>
    </w:p>
    <w:p w:rsidR="004F5E72" w:rsidRDefault="004F5E72" w:rsidP="005F5830">
      <w:pPr>
        <w:jc w:val="center"/>
        <w:rPr>
          <w:b/>
          <w:sz w:val="22"/>
          <w:szCs w:val="22"/>
        </w:rPr>
      </w:pPr>
    </w:p>
    <w:p w:rsidR="004F5E72" w:rsidRDefault="004F5E72" w:rsidP="005F5830">
      <w:pPr>
        <w:jc w:val="center"/>
        <w:rPr>
          <w:b/>
          <w:sz w:val="22"/>
          <w:szCs w:val="22"/>
        </w:rPr>
      </w:pPr>
    </w:p>
    <w:p w:rsidR="004F5E72" w:rsidRDefault="004F5E72" w:rsidP="005F5830">
      <w:pPr>
        <w:jc w:val="center"/>
        <w:rPr>
          <w:b/>
          <w:sz w:val="22"/>
          <w:szCs w:val="22"/>
        </w:rPr>
      </w:pPr>
    </w:p>
    <w:p w:rsidR="004F5E72" w:rsidRDefault="004F5E72" w:rsidP="005F5830">
      <w:pPr>
        <w:jc w:val="center"/>
        <w:rPr>
          <w:b/>
          <w:sz w:val="22"/>
          <w:szCs w:val="22"/>
        </w:rPr>
      </w:pPr>
    </w:p>
    <w:p w:rsidR="004F5E72" w:rsidRDefault="004F5E72" w:rsidP="005F5830">
      <w:pPr>
        <w:jc w:val="center"/>
        <w:rPr>
          <w:b/>
          <w:sz w:val="22"/>
          <w:szCs w:val="22"/>
        </w:rPr>
      </w:pPr>
    </w:p>
    <w:p w:rsidR="004F5E72" w:rsidRDefault="004F5E72" w:rsidP="005F5830">
      <w:pPr>
        <w:jc w:val="center"/>
        <w:rPr>
          <w:b/>
          <w:sz w:val="22"/>
          <w:szCs w:val="22"/>
        </w:rPr>
      </w:pPr>
    </w:p>
    <w:p w:rsidR="004F5E72" w:rsidRDefault="004F5E72" w:rsidP="005F5830">
      <w:pPr>
        <w:jc w:val="center"/>
        <w:rPr>
          <w:b/>
          <w:sz w:val="22"/>
          <w:szCs w:val="22"/>
        </w:rPr>
      </w:pPr>
    </w:p>
    <w:p w:rsidR="004F5E72" w:rsidRDefault="004F5E72" w:rsidP="005F5830">
      <w:pPr>
        <w:jc w:val="center"/>
        <w:rPr>
          <w:b/>
          <w:sz w:val="22"/>
          <w:szCs w:val="22"/>
        </w:rPr>
      </w:pPr>
    </w:p>
    <w:p w:rsidR="004F5E72" w:rsidRDefault="004F5E72" w:rsidP="005F5830">
      <w:pPr>
        <w:jc w:val="center"/>
        <w:rPr>
          <w:b/>
          <w:sz w:val="22"/>
          <w:szCs w:val="22"/>
        </w:rPr>
      </w:pPr>
    </w:p>
    <w:p w:rsidR="004F5E72" w:rsidRDefault="004F5E72" w:rsidP="005F5830">
      <w:pPr>
        <w:jc w:val="center"/>
        <w:rPr>
          <w:b/>
          <w:sz w:val="22"/>
          <w:szCs w:val="22"/>
        </w:rPr>
      </w:pPr>
    </w:p>
    <w:p w:rsidR="004F5E72" w:rsidRDefault="004F5E72" w:rsidP="005F5830">
      <w:pPr>
        <w:jc w:val="center"/>
        <w:rPr>
          <w:b/>
          <w:sz w:val="22"/>
          <w:szCs w:val="22"/>
        </w:rPr>
      </w:pPr>
    </w:p>
    <w:p w:rsidR="004F5E72" w:rsidRDefault="004F5E72" w:rsidP="005F5830">
      <w:pPr>
        <w:jc w:val="center"/>
        <w:rPr>
          <w:b/>
          <w:sz w:val="22"/>
          <w:szCs w:val="22"/>
        </w:rPr>
      </w:pPr>
    </w:p>
    <w:p w:rsidR="004F5E72" w:rsidRDefault="004F5E72" w:rsidP="005F5830">
      <w:pPr>
        <w:jc w:val="center"/>
        <w:rPr>
          <w:b/>
          <w:sz w:val="22"/>
          <w:szCs w:val="22"/>
        </w:rPr>
      </w:pPr>
    </w:p>
    <w:p w:rsidR="004F5E72" w:rsidRDefault="004F5E72" w:rsidP="005F5830">
      <w:pPr>
        <w:jc w:val="center"/>
        <w:rPr>
          <w:b/>
          <w:sz w:val="22"/>
          <w:szCs w:val="22"/>
        </w:rPr>
      </w:pPr>
    </w:p>
    <w:p w:rsidR="004F5E72" w:rsidRDefault="004F5E72" w:rsidP="005F5830">
      <w:pPr>
        <w:jc w:val="center"/>
        <w:rPr>
          <w:b/>
          <w:sz w:val="22"/>
          <w:szCs w:val="22"/>
        </w:rPr>
      </w:pPr>
    </w:p>
    <w:p w:rsidR="004F5E72" w:rsidRDefault="004F5E72" w:rsidP="005F5830">
      <w:pPr>
        <w:jc w:val="center"/>
        <w:rPr>
          <w:b/>
          <w:sz w:val="22"/>
          <w:szCs w:val="22"/>
        </w:rPr>
      </w:pPr>
    </w:p>
    <w:p w:rsidR="004F5E72" w:rsidRDefault="004F5E72" w:rsidP="005F5830">
      <w:pPr>
        <w:jc w:val="center"/>
        <w:rPr>
          <w:b/>
          <w:sz w:val="22"/>
          <w:szCs w:val="22"/>
        </w:rPr>
      </w:pPr>
    </w:p>
    <w:p w:rsidR="004F5E72" w:rsidRDefault="004F5E72" w:rsidP="005F5830">
      <w:pPr>
        <w:jc w:val="center"/>
        <w:rPr>
          <w:b/>
          <w:sz w:val="22"/>
          <w:szCs w:val="22"/>
        </w:rPr>
      </w:pPr>
    </w:p>
    <w:p w:rsidR="004F5E72" w:rsidRDefault="004F5E72" w:rsidP="005F5830">
      <w:pPr>
        <w:jc w:val="center"/>
        <w:rPr>
          <w:b/>
          <w:sz w:val="22"/>
          <w:szCs w:val="22"/>
        </w:rPr>
      </w:pPr>
    </w:p>
    <w:p w:rsidR="004F5E72" w:rsidRDefault="004F5E72" w:rsidP="005F5830">
      <w:pPr>
        <w:jc w:val="center"/>
        <w:rPr>
          <w:b/>
          <w:sz w:val="22"/>
          <w:szCs w:val="22"/>
        </w:rPr>
      </w:pPr>
    </w:p>
    <w:p w:rsidR="004F5E72" w:rsidRDefault="004F5E72" w:rsidP="005F5830">
      <w:pPr>
        <w:jc w:val="center"/>
        <w:rPr>
          <w:b/>
          <w:sz w:val="22"/>
          <w:szCs w:val="22"/>
        </w:rPr>
      </w:pPr>
    </w:p>
    <w:p w:rsidR="004F5E72" w:rsidRDefault="004F5E72" w:rsidP="005F5830">
      <w:pPr>
        <w:jc w:val="center"/>
        <w:rPr>
          <w:b/>
          <w:sz w:val="22"/>
          <w:szCs w:val="22"/>
        </w:rPr>
      </w:pPr>
    </w:p>
    <w:p w:rsidR="004F5E72" w:rsidRDefault="004F5E72" w:rsidP="005F5830">
      <w:pPr>
        <w:jc w:val="center"/>
        <w:rPr>
          <w:b/>
          <w:sz w:val="22"/>
          <w:szCs w:val="22"/>
        </w:rPr>
      </w:pPr>
    </w:p>
    <w:p w:rsidR="004F5E72" w:rsidRDefault="004F5E72" w:rsidP="005F5830">
      <w:pPr>
        <w:jc w:val="center"/>
        <w:rPr>
          <w:b/>
          <w:sz w:val="22"/>
          <w:szCs w:val="22"/>
        </w:rPr>
      </w:pPr>
    </w:p>
    <w:p w:rsidR="004F5E72" w:rsidRDefault="004F5E72" w:rsidP="005F5830">
      <w:pPr>
        <w:jc w:val="center"/>
        <w:rPr>
          <w:b/>
          <w:sz w:val="22"/>
          <w:szCs w:val="22"/>
        </w:rPr>
      </w:pPr>
    </w:p>
    <w:p w:rsidR="004F5E72" w:rsidRDefault="004F5E72" w:rsidP="005F5830">
      <w:pPr>
        <w:jc w:val="center"/>
        <w:rPr>
          <w:b/>
          <w:sz w:val="22"/>
          <w:szCs w:val="22"/>
        </w:rPr>
      </w:pPr>
    </w:p>
    <w:p w:rsidR="004F5E72" w:rsidRDefault="004F5E72" w:rsidP="005F5830">
      <w:pPr>
        <w:jc w:val="center"/>
        <w:rPr>
          <w:b/>
          <w:sz w:val="22"/>
          <w:szCs w:val="22"/>
        </w:rPr>
      </w:pPr>
    </w:p>
    <w:p w:rsidR="004F5E72" w:rsidRDefault="004F5E72" w:rsidP="005F5830">
      <w:pPr>
        <w:jc w:val="center"/>
        <w:rPr>
          <w:b/>
          <w:sz w:val="22"/>
          <w:szCs w:val="22"/>
        </w:rPr>
      </w:pPr>
    </w:p>
    <w:p w:rsidR="004F5E72" w:rsidRDefault="004F5E72" w:rsidP="005F5830">
      <w:pPr>
        <w:jc w:val="center"/>
        <w:rPr>
          <w:b/>
          <w:sz w:val="22"/>
          <w:szCs w:val="22"/>
        </w:rPr>
      </w:pPr>
    </w:p>
    <w:p w:rsidR="004F5E72" w:rsidRDefault="004F5E72" w:rsidP="005F5830">
      <w:pPr>
        <w:jc w:val="center"/>
        <w:rPr>
          <w:b/>
          <w:sz w:val="22"/>
          <w:szCs w:val="22"/>
        </w:rPr>
      </w:pPr>
    </w:p>
    <w:p w:rsidR="004F5E72" w:rsidRDefault="004F5E72" w:rsidP="005F5830">
      <w:pPr>
        <w:jc w:val="center"/>
        <w:rPr>
          <w:b/>
          <w:sz w:val="22"/>
          <w:szCs w:val="22"/>
        </w:rPr>
      </w:pPr>
    </w:p>
    <w:p w:rsidR="004F5E72" w:rsidRDefault="004F5E72" w:rsidP="005F5830">
      <w:pPr>
        <w:jc w:val="center"/>
        <w:rPr>
          <w:b/>
          <w:sz w:val="22"/>
          <w:szCs w:val="22"/>
        </w:rPr>
      </w:pPr>
    </w:p>
    <w:p w:rsidR="00ED5F47" w:rsidRDefault="00ED5F47" w:rsidP="005F5830">
      <w:pPr>
        <w:jc w:val="center"/>
        <w:rPr>
          <w:b/>
          <w:sz w:val="22"/>
          <w:szCs w:val="22"/>
        </w:rPr>
      </w:pPr>
    </w:p>
    <w:p w:rsidR="00ED5F47" w:rsidRDefault="00ED5F47" w:rsidP="005F5830">
      <w:pPr>
        <w:jc w:val="center"/>
        <w:rPr>
          <w:b/>
          <w:sz w:val="22"/>
          <w:szCs w:val="22"/>
        </w:rPr>
      </w:pPr>
    </w:p>
    <w:p w:rsidR="00ED5F47" w:rsidRDefault="00ED5F47" w:rsidP="005F5830">
      <w:pPr>
        <w:jc w:val="center"/>
        <w:rPr>
          <w:b/>
          <w:sz w:val="22"/>
          <w:szCs w:val="22"/>
        </w:rPr>
      </w:pPr>
    </w:p>
    <w:p w:rsidR="00ED5F47" w:rsidRDefault="00ED5F47" w:rsidP="005F5830">
      <w:pPr>
        <w:jc w:val="center"/>
        <w:rPr>
          <w:b/>
          <w:sz w:val="22"/>
          <w:szCs w:val="22"/>
        </w:rPr>
      </w:pPr>
    </w:p>
    <w:p w:rsidR="004C20FA" w:rsidRPr="004F5E72" w:rsidRDefault="004C20FA" w:rsidP="005F5830">
      <w:pPr>
        <w:jc w:val="center"/>
        <w:rPr>
          <w:b/>
          <w:sz w:val="22"/>
          <w:szCs w:val="22"/>
        </w:rPr>
      </w:pPr>
      <w:r w:rsidRPr="004F5E72">
        <w:rPr>
          <w:b/>
          <w:sz w:val="22"/>
          <w:szCs w:val="22"/>
        </w:rPr>
        <w:t>(UTILIZAR PAPEL TIMBRADO DA EMPRESA)</w:t>
      </w:r>
    </w:p>
    <w:p w:rsidR="004C20FA" w:rsidRPr="004F5E72" w:rsidRDefault="004C20FA" w:rsidP="005F5830">
      <w:pPr>
        <w:tabs>
          <w:tab w:val="left" w:pos="3119"/>
        </w:tabs>
        <w:jc w:val="center"/>
        <w:outlineLvl w:val="0"/>
        <w:rPr>
          <w:b/>
          <w:sz w:val="22"/>
          <w:szCs w:val="22"/>
        </w:rPr>
      </w:pPr>
      <w:r w:rsidRPr="004F5E72">
        <w:rPr>
          <w:b/>
          <w:sz w:val="22"/>
          <w:szCs w:val="22"/>
        </w:rPr>
        <w:t>ANEXO III</w:t>
      </w:r>
    </w:p>
    <w:p w:rsidR="004C20FA" w:rsidRPr="004F5E72" w:rsidRDefault="004C20FA" w:rsidP="005F5830">
      <w:pPr>
        <w:pStyle w:val="Corpodetexto"/>
        <w:tabs>
          <w:tab w:val="left" w:pos="3119"/>
        </w:tabs>
        <w:spacing w:line="240" w:lineRule="auto"/>
        <w:jc w:val="center"/>
        <w:outlineLvl w:val="0"/>
        <w:rPr>
          <w:rFonts w:ascii="Times New Roman" w:hAnsi="Times New Roman"/>
          <w:b/>
          <w:sz w:val="22"/>
          <w:szCs w:val="22"/>
        </w:rPr>
      </w:pPr>
      <w:r w:rsidRPr="004F5E72">
        <w:rPr>
          <w:rFonts w:ascii="Times New Roman" w:hAnsi="Times New Roman"/>
          <w:b/>
          <w:sz w:val="22"/>
          <w:szCs w:val="22"/>
        </w:rPr>
        <w:t>DECLARAÇÃO DE INEXISTÊNCIA DE FATOS IMPEDITIVOS DE HABILITAÇÃO</w:t>
      </w:r>
    </w:p>
    <w:p w:rsidR="004C20FA" w:rsidRPr="004F5E72" w:rsidRDefault="004C20FA" w:rsidP="005F5830">
      <w:pPr>
        <w:pStyle w:val="Corpodetexto"/>
        <w:tabs>
          <w:tab w:val="left" w:pos="3119"/>
        </w:tabs>
        <w:spacing w:line="240" w:lineRule="auto"/>
        <w:jc w:val="center"/>
        <w:outlineLvl w:val="0"/>
        <w:rPr>
          <w:rFonts w:ascii="Times New Roman" w:hAnsi="Times New Roman"/>
          <w:b/>
          <w:sz w:val="22"/>
          <w:szCs w:val="22"/>
        </w:rPr>
      </w:pPr>
    </w:p>
    <w:p w:rsidR="004C20FA" w:rsidRPr="004F5E72" w:rsidRDefault="004C20FA" w:rsidP="005F5830">
      <w:pPr>
        <w:jc w:val="both"/>
        <w:rPr>
          <w:b/>
          <w:sz w:val="22"/>
          <w:szCs w:val="22"/>
        </w:rPr>
      </w:pPr>
      <w:r w:rsidRPr="004F5E72">
        <w:rPr>
          <w:b/>
          <w:sz w:val="22"/>
          <w:szCs w:val="22"/>
        </w:rPr>
        <w:t>À</w:t>
      </w:r>
    </w:p>
    <w:p w:rsidR="004C20FA" w:rsidRPr="004F5E72" w:rsidRDefault="004C20FA" w:rsidP="005F5830">
      <w:pPr>
        <w:jc w:val="both"/>
        <w:rPr>
          <w:b/>
          <w:sz w:val="22"/>
          <w:szCs w:val="22"/>
        </w:rPr>
      </w:pPr>
      <w:r w:rsidRPr="004F5E72">
        <w:rPr>
          <w:b/>
          <w:sz w:val="22"/>
          <w:szCs w:val="22"/>
        </w:rPr>
        <w:t>PREFEITURA DO MUNICÍPIO DE SÃO PAULO</w:t>
      </w:r>
    </w:p>
    <w:p w:rsidR="004C20FA" w:rsidRPr="004F5E72" w:rsidRDefault="004C20FA" w:rsidP="005F5830">
      <w:pPr>
        <w:jc w:val="both"/>
        <w:rPr>
          <w:b/>
          <w:sz w:val="22"/>
          <w:szCs w:val="22"/>
        </w:rPr>
      </w:pPr>
      <w:r w:rsidRPr="004F5E72">
        <w:rPr>
          <w:b/>
          <w:sz w:val="22"/>
          <w:szCs w:val="22"/>
        </w:rPr>
        <w:t xml:space="preserve">SECRETARIA DO GOVERNO </w:t>
      </w:r>
    </w:p>
    <w:p w:rsidR="004C20FA" w:rsidRPr="004F5E72" w:rsidRDefault="004C20FA" w:rsidP="005F5830">
      <w:pPr>
        <w:jc w:val="both"/>
        <w:rPr>
          <w:b/>
          <w:sz w:val="22"/>
          <w:szCs w:val="22"/>
        </w:rPr>
      </w:pPr>
      <w:r w:rsidRPr="004F5E72">
        <w:rPr>
          <w:b/>
          <w:sz w:val="22"/>
          <w:szCs w:val="22"/>
        </w:rPr>
        <w:t xml:space="preserve">COMISSÃO PERMANENTE DE LICITAÇÕES </w:t>
      </w:r>
    </w:p>
    <w:p w:rsidR="004C20FA" w:rsidRPr="004F5E72" w:rsidRDefault="004C20FA" w:rsidP="005F5830">
      <w:pPr>
        <w:jc w:val="both"/>
        <w:rPr>
          <w:sz w:val="22"/>
          <w:szCs w:val="22"/>
        </w:rPr>
      </w:pPr>
      <w:r w:rsidRPr="004F5E72">
        <w:rPr>
          <w:b/>
          <w:sz w:val="22"/>
          <w:szCs w:val="22"/>
        </w:rPr>
        <w:t>ENDEREÇO:</w:t>
      </w:r>
      <w:r w:rsidRPr="004F5E72">
        <w:rPr>
          <w:sz w:val="22"/>
          <w:szCs w:val="22"/>
        </w:rPr>
        <w:t xml:space="preserve"> </w:t>
      </w:r>
      <w:r w:rsidR="003C4173" w:rsidRPr="004F5E72">
        <w:rPr>
          <w:sz w:val="22"/>
          <w:szCs w:val="22"/>
        </w:rPr>
        <w:t>V</w:t>
      </w:r>
      <w:r w:rsidR="003C4173" w:rsidRPr="004F5E72">
        <w:rPr>
          <w:b/>
          <w:sz w:val="22"/>
          <w:szCs w:val="22"/>
        </w:rPr>
        <w:t>iaduto do Chá, nº 15-</w:t>
      </w:r>
      <w:r w:rsidRPr="004F5E72">
        <w:rPr>
          <w:b/>
          <w:sz w:val="22"/>
          <w:szCs w:val="22"/>
        </w:rPr>
        <w:t xml:space="preserve"> </w:t>
      </w:r>
      <w:r w:rsidR="00072767" w:rsidRPr="004F5E72">
        <w:rPr>
          <w:b/>
          <w:sz w:val="22"/>
          <w:szCs w:val="22"/>
        </w:rPr>
        <w:t>11</w:t>
      </w:r>
      <w:r w:rsidRPr="004F5E72">
        <w:rPr>
          <w:b/>
          <w:sz w:val="22"/>
          <w:szCs w:val="22"/>
        </w:rPr>
        <w:t xml:space="preserve">º </w:t>
      </w:r>
      <w:proofErr w:type="gramStart"/>
      <w:r w:rsidRPr="004F5E72">
        <w:rPr>
          <w:b/>
          <w:sz w:val="22"/>
          <w:szCs w:val="22"/>
        </w:rPr>
        <w:t>andar</w:t>
      </w:r>
      <w:proofErr w:type="gramEnd"/>
    </w:p>
    <w:p w:rsidR="00072767" w:rsidRPr="004F5E72" w:rsidRDefault="004C20FA" w:rsidP="005F5830">
      <w:pPr>
        <w:jc w:val="both"/>
        <w:rPr>
          <w:b/>
          <w:sz w:val="22"/>
          <w:szCs w:val="22"/>
        </w:rPr>
      </w:pPr>
      <w:r w:rsidRPr="004F5E72">
        <w:rPr>
          <w:b/>
          <w:sz w:val="22"/>
          <w:szCs w:val="22"/>
        </w:rPr>
        <w:t>REF.:</w:t>
      </w:r>
      <w:r w:rsidRPr="004F5E72">
        <w:rPr>
          <w:sz w:val="22"/>
          <w:szCs w:val="22"/>
        </w:rPr>
        <w:t xml:space="preserve"> </w:t>
      </w:r>
      <w:r w:rsidRPr="004F5E72">
        <w:rPr>
          <w:b/>
          <w:sz w:val="22"/>
          <w:szCs w:val="22"/>
        </w:rPr>
        <w:t xml:space="preserve">Processo nº </w:t>
      </w:r>
      <w:r w:rsidR="00F17A77" w:rsidRPr="004F5E72">
        <w:rPr>
          <w:b/>
          <w:sz w:val="22"/>
          <w:szCs w:val="22"/>
        </w:rPr>
        <w:t>6011.2019/0000333-0</w:t>
      </w:r>
    </w:p>
    <w:p w:rsidR="004C20FA" w:rsidRPr="004F5E72" w:rsidRDefault="004C20FA" w:rsidP="005F5830">
      <w:pPr>
        <w:shd w:val="clear" w:color="auto" w:fill="FFFFFF"/>
        <w:jc w:val="both"/>
        <w:rPr>
          <w:b/>
          <w:sz w:val="22"/>
          <w:szCs w:val="22"/>
        </w:rPr>
      </w:pPr>
      <w:r w:rsidRPr="004F5E72">
        <w:rPr>
          <w:b/>
          <w:sz w:val="22"/>
          <w:szCs w:val="22"/>
        </w:rPr>
        <w:t>Licitação na modalidade:</w:t>
      </w:r>
      <w:r w:rsidRPr="004F5E72">
        <w:rPr>
          <w:sz w:val="22"/>
          <w:szCs w:val="22"/>
        </w:rPr>
        <w:t xml:space="preserve"> </w:t>
      </w:r>
      <w:r w:rsidRPr="004F5E72">
        <w:rPr>
          <w:b/>
          <w:sz w:val="22"/>
          <w:szCs w:val="22"/>
        </w:rPr>
        <w:t xml:space="preserve">PREGÃO ELETRÔNICO Nº </w:t>
      </w:r>
      <w:r w:rsidR="00997CDB">
        <w:rPr>
          <w:b/>
          <w:sz w:val="22"/>
          <w:szCs w:val="22"/>
        </w:rPr>
        <w:t>0</w:t>
      </w:r>
      <w:r w:rsidR="00474AEA">
        <w:rPr>
          <w:b/>
          <w:sz w:val="22"/>
          <w:szCs w:val="22"/>
        </w:rPr>
        <w:t>9</w:t>
      </w:r>
      <w:r w:rsidRPr="004F5E72">
        <w:rPr>
          <w:b/>
          <w:sz w:val="22"/>
          <w:szCs w:val="22"/>
        </w:rPr>
        <w:t>/201</w:t>
      </w:r>
      <w:r w:rsidR="00F17A77" w:rsidRPr="004F5E72">
        <w:rPr>
          <w:b/>
          <w:sz w:val="22"/>
          <w:szCs w:val="22"/>
        </w:rPr>
        <w:t>9</w:t>
      </w:r>
    </w:p>
    <w:p w:rsidR="00E04A56" w:rsidRPr="004F5E72" w:rsidRDefault="00E04A56" w:rsidP="005F5830">
      <w:pPr>
        <w:shd w:val="clear" w:color="auto" w:fill="FFFFFF"/>
        <w:jc w:val="both"/>
        <w:rPr>
          <w:b/>
          <w:sz w:val="22"/>
          <w:szCs w:val="22"/>
        </w:rPr>
      </w:pPr>
    </w:p>
    <w:p w:rsidR="004C20FA" w:rsidRPr="004F5E72" w:rsidRDefault="00016160" w:rsidP="005F5830">
      <w:pPr>
        <w:pStyle w:val="Corpodetexto"/>
        <w:tabs>
          <w:tab w:val="left" w:pos="0"/>
          <w:tab w:val="left" w:pos="3119"/>
        </w:tabs>
        <w:spacing w:line="240" w:lineRule="auto"/>
        <w:rPr>
          <w:rFonts w:ascii="Times New Roman" w:hAnsi="Times New Roman"/>
          <w:sz w:val="22"/>
          <w:szCs w:val="22"/>
        </w:rPr>
      </w:pPr>
      <w:r w:rsidRPr="004F5E72">
        <w:rPr>
          <w:rFonts w:ascii="Times New Roman" w:hAnsi="Times New Roman"/>
          <w:sz w:val="22"/>
          <w:szCs w:val="22"/>
        </w:rPr>
        <w:t>A empresa</w:t>
      </w:r>
      <w:proofErr w:type="gramStart"/>
      <w:r w:rsidR="004C20FA" w:rsidRPr="004F5E72">
        <w:rPr>
          <w:rFonts w:ascii="Times New Roman" w:hAnsi="Times New Roman"/>
          <w:sz w:val="22"/>
          <w:szCs w:val="22"/>
        </w:rPr>
        <w:t>..................................................................................................................</w:t>
      </w:r>
      <w:proofErr w:type="gramEnd"/>
      <w:r w:rsidR="004C20FA" w:rsidRPr="004F5E72">
        <w:rPr>
          <w:rFonts w:ascii="Times New Roman" w:hAnsi="Times New Roman"/>
          <w:sz w:val="22"/>
          <w:szCs w:val="22"/>
        </w:rPr>
        <w:t xml:space="preserve">, com sede na ................................................................................................................................ </w:t>
      </w:r>
      <w:proofErr w:type="gramStart"/>
      <w:r w:rsidR="004C20FA" w:rsidRPr="004F5E72">
        <w:rPr>
          <w:rFonts w:ascii="Times New Roman" w:hAnsi="Times New Roman"/>
          <w:sz w:val="22"/>
          <w:szCs w:val="22"/>
        </w:rPr>
        <w:t>nº.</w:t>
      </w:r>
      <w:proofErr w:type="gramEnd"/>
      <w:r w:rsidR="004C20FA" w:rsidRPr="004F5E72">
        <w:rPr>
          <w:rFonts w:ascii="Times New Roman" w:hAnsi="Times New Roman"/>
          <w:sz w:val="22"/>
          <w:szCs w:val="22"/>
        </w:rPr>
        <w:t xml:space="preserve">................., CNPJ nº .................................................................., </w:t>
      </w:r>
      <w:r w:rsidR="004C20FA" w:rsidRPr="004F5E72">
        <w:rPr>
          <w:rFonts w:ascii="Times New Roman" w:hAnsi="Times New Roman"/>
          <w:b/>
          <w:sz w:val="22"/>
          <w:szCs w:val="22"/>
        </w:rPr>
        <w:t>DECLARA</w:t>
      </w:r>
      <w:r w:rsidR="004C20FA" w:rsidRPr="004F5E72">
        <w:rPr>
          <w:rFonts w:ascii="Times New Roman" w:hAnsi="Times New Roman"/>
          <w:sz w:val="22"/>
          <w:szCs w:val="22"/>
        </w:rPr>
        <w:t>, sob as penas da lei, que, até a presente data, inexistem fatos impeditivos para a sua habilitação no presente processo licitatório, estando ciente da obrigatoriedade de declarar ocorrências posteriores.</w:t>
      </w:r>
    </w:p>
    <w:p w:rsidR="004C20FA" w:rsidRPr="004F5E72" w:rsidRDefault="004C20FA" w:rsidP="005F5830">
      <w:pPr>
        <w:pStyle w:val="Corpodetexto"/>
        <w:tabs>
          <w:tab w:val="left" w:pos="0"/>
          <w:tab w:val="left" w:pos="3119"/>
        </w:tabs>
        <w:spacing w:line="240" w:lineRule="auto"/>
        <w:rPr>
          <w:rFonts w:ascii="Times New Roman" w:hAnsi="Times New Roman"/>
          <w:sz w:val="22"/>
          <w:szCs w:val="22"/>
        </w:rPr>
      </w:pPr>
    </w:p>
    <w:p w:rsidR="00E04A56" w:rsidRPr="004F5E72" w:rsidRDefault="00E04A56" w:rsidP="005F5830">
      <w:pPr>
        <w:pStyle w:val="Corpodetexto"/>
        <w:tabs>
          <w:tab w:val="left" w:pos="3119"/>
        </w:tabs>
        <w:spacing w:line="240" w:lineRule="auto"/>
        <w:jc w:val="center"/>
        <w:outlineLvl w:val="0"/>
        <w:rPr>
          <w:rFonts w:ascii="Times New Roman" w:hAnsi="Times New Roman"/>
          <w:sz w:val="22"/>
          <w:szCs w:val="22"/>
        </w:rPr>
      </w:pPr>
    </w:p>
    <w:p w:rsidR="00E04A56" w:rsidRPr="004F5E72" w:rsidRDefault="00E04A56" w:rsidP="005F5830">
      <w:pPr>
        <w:pStyle w:val="Corpodetexto"/>
        <w:tabs>
          <w:tab w:val="left" w:pos="3119"/>
        </w:tabs>
        <w:spacing w:line="240" w:lineRule="auto"/>
        <w:jc w:val="center"/>
        <w:outlineLvl w:val="0"/>
        <w:rPr>
          <w:rFonts w:ascii="Times New Roman" w:hAnsi="Times New Roman"/>
          <w:sz w:val="22"/>
          <w:szCs w:val="22"/>
        </w:rPr>
      </w:pPr>
    </w:p>
    <w:p w:rsidR="00E04A56" w:rsidRPr="004F5E72" w:rsidRDefault="00E04A56" w:rsidP="005F5830">
      <w:pPr>
        <w:pStyle w:val="Corpodetexto"/>
        <w:tabs>
          <w:tab w:val="left" w:pos="3119"/>
        </w:tabs>
        <w:spacing w:line="240" w:lineRule="auto"/>
        <w:jc w:val="center"/>
        <w:outlineLvl w:val="0"/>
        <w:rPr>
          <w:rFonts w:ascii="Times New Roman" w:hAnsi="Times New Roman"/>
          <w:sz w:val="22"/>
          <w:szCs w:val="22"/>
        </w:rPr>
      </w:pPr>
    </w:p>
    <w:p w:rsidR="00E04A56" w:rsidRPr="004F5E72" w:rsidRDefault="00E04A56" w:rsidP="005F5830">
      <w:pPr>
        <w:pStyle w:val="Corpodetexto"/>
        <w:tabs>
          <w:tab w:val="left" w:pos="3119"/>
        </w:tabs>
        <w:spacing w:line="240" w:lineRule="auto"/>
        <w:jc w:val="center"/>
        <w:outlineLvl w:val="0"/>
        <w:rPr>
          <w:rFonts w:ascii="Times New Roman" w:hAnsi="Times New Roman"/>
          <w:sz w:val="22"/>
          <w:szCs w:val="22"/>
        </w:rPr>
      </w:pPr>
    </w:p>
    <w:p w:rsidR="00E04A56" w:rsidRPr="004F5E72" w:rsidRDefault="00E04A56" w:rsidP="005F5830">
      <w:pPr>
        <w:pStyle w:val="Corpodetexto"/>
        <w:tabs>
          <w:tab w:val="left" w:pos="3119"/>
        </w:tabs>
        <w:spacing w:line="240" w:lineRule="auto"/>
        <w:jc w:val="center"/>
        <w:outlineLvl w:val="0"/>
        <w:rPr>
          <w:rFonts w:ascii="Times New Roman" w:hAnsi="Times New Roman"/>
          <w:sz w:val="22"/>
          <w:szCs w:val="22"/>
        </w:rPr>
      </w:pPr>
    </w:p>
    <w:p w:rsidR="00E04A56" w:rsidRPr="004F5E72" w:rsidRDefault="00E04A56" w:rsidP="005F5830">
      <w:pPr>
        <w:pStyle w:val="Corpodetexto"/>
        <w:tabs>
          <w:tab w:val="left" w:pos="3119"/>
        </w:tabs>
        <w:spacing w:line="240" w:lineRule="auto"/>
        <w:jc w:val="center"/>
        <w:outlineLvl w:val="0"/>
        <w:rPr>
          <w:rFonts w:ascii="Times New Roman" w:hAnsi="Times New Roman"/>
          <w:sz w:val="22"/>
          <w:szCs w:val="22"/>
        </w:rPr>
      </w:pPr>
    </w:p>
    <w:p w:rsidR="00E04A56" w:rsidRPr="004F5E72" w:rsidRDefault="00E04A56" w:rsidP="005F5830">
      <w:pPr>
        <w:pStyle w:val="Corpodetexto"/>
        <w:tabs>
          <w:tab w:val="left" w:pos="3119"/>
        </w:tabs>
        <w:spacing w:line="240" w:lineRule="auto"/>
        <w:jc w:val="center"/>
        <w:outlineLvl w:val="0"/>
        <w:rPr>
          <w:rFonts w:ascii="Times New Roman" w:hAnsi="Times New Roman"/>
          <w:sz w:val="22"/>
          <w:szCs w:val="22"/>
        </w:rPr>
      </w:pPr>
    </w:p>
    <w:p w:rsidR="00E04A56" w:rsidRPr="004F5E72" w:rsidRDefault="00E04A56" w:rsidP="005F5830">
      <w:pPr>
        <w:pStyle w:val="Corpodetexto"/>
        <w:tabs>
          <w:tab w:val="left" w:pos="3119"/>
        </w:tabs>
        <w:spacing w:line="240" w:lineRule="auto"/>
        <w:jc w:val="center"/>
        <w:outlineLvl w:val="0"/>
        <w:rPr>
          <w:rFonts w:ascii="Times New Roman" w:hAnsi="Times New Roman"/>
          <w:sz w:val="22"/>
          <w:szCs w:val="22"/>
        </w:rPr>
      </w:pPr>
    </w:p>
    <w:p w:rsidR="00E04A56" w:rsidRPr="004F5E72" w:rsidRDefault="00E04A56" w:rsidP="005F5830">
      <w:pPr>
        <w:pStyle w:val="Corpodetexto"/>
        <w:tabs>
          <w:tab w:val="left" w:pos="3119"/>
        </w:tabs>
        <w:spacing w:line="240" w:lineRule="auto"/>
        <w:jc w:val="center"/>
        <w:outlineLvl w:val="0"/>
        <w:rPr>
          <w:rFonts w:ascii="Times New Roman" w:hAnsi="Times New Roman"/>
          <w:sz w:val="22"/>
          <w:szCs w:val="22"/>
        </w:rPr>
      </w:pPr>
    </w:p>
    <w:p w:rsidR="00E04A56" w:rsidRPr="004F5E72" w:rsidRDefault="00E04A56" w:rsidP="005F5830">
      <w:pPr>
        <w:pStyle w:val="Corpodetexto"/>
        <w:tabs>
          <w:tab w:val="left" w:pos="3119"/>
        </w:tabs>
        <w:spacing w:line="240" w:lineRule="auto"/>
        <w:jc w:val="center"/>
        <w:outlineLvl w:val="0"/>
        <w:rPr>
          <w:rFonts w:ascii="Times New Roman" w:hAnsi="Times New Roman"/>
          <w:sz w:val="22"/>
          <w:szCs w:val="22"/>
        </w:rPr>
      </w:pPr>
    </w:p>
    <w:p w:rsidR="00E04A56" w:rsidRPr="004F5E72" w:rsidRDefault="00E04A56" w:rsidP="005F5830">
      <w:pPr>
        <w:pStyle w:val="Corpodetexto"/>
        <w:tabs>
          <w:tab w:val="left" w:pos="3119"/>
        </w:tabs>
        <w:spacing w:line="240" w:lineRule="auto"/>
        <w:jc w:val="center"/>
        <w:outlineLvl w:val="0"/>
        <w:rPr>
          <w:rFonts w:ascii="Times New Roman" w:hAnsi="Times New Roman"/>
          <w:sz w:val="22"/>
          <w:szCs w:val="22"/>
        </w:rPr>
      </w:pPr>
    </w:p>
    <w:p w:rsidR="00E04A56" w:rsidRPr="004F5E72" w:rsidRDefault="00E04A56" w:rsidP="005F5830">
      <w:pPr>
        <w:pStyle w:val="Corpodetexto"/>
        <w:tabs>
          <w:tab w:val="left" w:pos="3119"/>
        </w:tabs>
        <w:spacing w:line="240" w:lineRule="auto"/>
        <w:jc w:val="center"/>
        <w:outlineLvl w:val="0"/>
        <w:rPr>
          <w:rFonts w:ascii="Times New Roman" w:hAnsi="Times New Roman"/>
          <w:sz w:val="22"/>
          <w:szCs w:val="22"/>
        </w:rPr>
      </w:pPr>
    </w:p>
    <w:p w:rsidR="00E04A56" w:rsidRPr="004F5E72" w:rsidRDefault="00E04A56" w:rsidP="005F5830">
      <w:pPr>
        <w:pStyle w:val="Corpodetexto"/>
        <w:tabs>
          <w:tab w:val="left" w:pos="3119"/>
        </w:tabs>
        <w:spacing w:line="240" w:lineRule="auto"/>
        <w:jc w:val="center"/>
        <w:outlineLvl w:val="0"/>
        <w:rPr>
          <w:rFonts w:ascii="Times New Roman" w:hAnsi="Times New Roman"/>
          <w:sz w:val="22"/>
          <w:szCs w:val="22"/>
        </w:rPr>
      </w:pPr>
    </w:p>
    <w:p w:rsidR="004C20FA" w:rsidRPr="004F5E72" w:rsidRDefault="004C20FA" w:rsidP="005F5830">
      <w:pPr>
        <w:pStyle w:val="Corpodetexto"/>
        <w:tabs>
          <w:tab w:val="left" w:pos="3119"/>
        </w:tabs>
        <w:spacing w:line="240" w:lineRule="auto"/>
        <w:jc w:val="center"/>
        <w:outlineLvl w:val="0"/>
        <w:rPr>
          <w:rFonts w:ascii="Times New Roman" w:hAnsi="Times New Roman"/>
          <w:b/>
          <w:sz w:val="22"/>
          <w:szCs w:val="22"/>
        </w:rPr>
      </w:pPr>
      <w:r w:rsidRPr="004F5E72">
        <w:rPr>
          <w:rFonts w:ascii="Times New Roman" w:hAnsi="Times New Roman"/>
          <w:b/>
          <w:sz w:val="22"/>
          <w:szCs w:val="22"/>
        </w:rPr>
        <w:t>Local e data</w:t>
      </w:r>
    </w:p>
    <w:p w:rsidR="004C20FA" w:rsidRPr="004F5E72" w:rsidRDefault="004C20FA" w:rsidP="005F5830">
      <w:pPr>
        <w:pStyle w:val="Corpodetexto"/>
        <w:tabs>
          <w:tab w:val="left" w:pos="3119"/>
        </w:tabs>
        <w:spacing w:line="240" w:lineRule="auto"/>
        <w:jc w:val="center"/>
        <w:rPr>
          <w:rFonts w:ascii="Times New Roman" w:hAnsi="Times New Roman"/>
          <w:b/>
          <w:sz w:val="22"/>
          <w:szCs w:val="22"/>
        </w:rPr>
      </w:pPr>
      <w:r w:rsidRPr="004F5E72">
        <w:rPr>
          <w:rFonts w:ascii="Times New Roman" w:hAnsi="Times New Roman"/>
          <w:b/>
          <w:sz w:val="22"/>
          <w:szCs w:val="22"/>
        </w:rPr>
        <w:t>__________________________________</w:t>
      </w:r>
    </w:p>
    <w:p w:rsidR="004C20FA" w:rsidRPr="004F5E72" w:rsidRDefault="004C20FA" w:rsidP="005F5830">
      <w:pPr>
        <w:pStyle w:val="Corpodetexto"/>
        <w:tabs>
          <w:tab w:val="left" w:pos="3119"/>
        </w:tabs>
        <w:spacing w:line="240" w:lineRule="auto"/>
        <w:jc w:val="center"/>
        <w:outlineLvl w:val="0"/>
        <w:rPr>
          <w:rFonts w:ascii="Times New Roman" w:hAnsi="Times New Roman"/>
          <w:b/>
          <w:sz w:val="22"/>
          <w:szCs w:val="22"/>
        </w:rPr>
      </w:pPr>
      <w:r w:rsidRPr="004F5E72">
        <w:rPr>
          <w:rFonts w:ascii="Times New Roman" w:hAnsi="Times New Roman"/>
          <w:b/>
          <w:sz w:val="22"/>
          <w:szCs w:val="22"/>
        </w:rPr>
        <w:t>Assinatura do representante legal da Empresa</w:t>
      </w:r>
    </w:p>
    <w:p w:rsidR="004C20FA" w:rsidRPr="004F5E72" w:rsidRDefault="004C20FA" w:rsidP="005F5830">
      <w:pPr>
        <w:pStyle w:val="Corpodetexto"/>
        <w:tabs>
          <w:tab w:val="left" w:pos="3119"/>
        </w:tabs>
        <w:spacing w:line="240" w:lineRule="auto"/>
        <w:jc w:val="center"/>
        <w:rPr>
          <w:rFonts w:ascii="Times New Roman" w:hAnsi="Times New Roman"/>
          <w:b/>
          <w:sz w:val="22"/>
          <w:szCs w:val="22"/>
        </w:rPr>
      </w:pPr>
      <w:r w:rsidRPr="004F5E72">
        <w:rPr>
          <w:rFonts w:ascii="Times New Roman" w:hAnsi="Times New Roman"/>
          <w:b/>
          <w:sz w:val="22"/>
          <w:szCs w:val="22"/>
        </w:rPr>
        <w:t>(Nome Legível/R.G./CPF/Cargo/Carimbo do CNPJ</w:t>
      </w:r>
      <w:r w:rsidR="008437C1" w:rsidRPr="004F5E72">
        <w:rPr>
          <w:rFonts w:ascii="Times New Roman" w:hAnsi="Times New Roman"/>
          <w:b/>
          <w:sz w:val="22"/>
          <w:szCs w:val="22"/>
        </w:rPr>
        <w:t>/E-mail</w:t>
      </w:r>
      <w:r w:rsidRPr="004F5E72">
        <w:rPr>
          <w:rFonts w:ascii="Times New Roman" w:hAnsi="Times New Roman"/>
          <w:b/>
          <w:sz w:val="22"/>
          <w:szCs w:val="22"/>
        </w:rPr>
        <w:t>)</w:t>
      </w:r>
    </w:p>
    <w:p w:rsidR="00E04A56" w:rsidRPr="004F5E72" w:rsidRDefault="00E04A56" w:rsidP="00E04A56">
      <w:pPr>
        <w:pStyle w:val="Corpodetexto"/>
        <w:tabs>
          <w:tab w:val="left" w:pos="3119"/>
        </w:tabs>
        <w:spacing w:line="240" w:lineRule="auto"/>
        <w:rPr>
          <w:rFonts w:ascii="Times New Roman" w:hAnsi="Times New Roman"/>
          <w:b/>
          <w:sz w:val="22"/>
          <w:szCs w:val="22"/>
        </w:rPr>
      </w:pPr>
    </w:p>
    <w:p w:rsidR="00E04A56" w:rsidRPr="004F5E72" w:rsidRDefault="00E04A56" w:rsidP="00E04A56">
      <w:pPr>
        <w:pStyle w:val="Corpodetexto"/>
        <w:tabs>
          <w:tab w:val="left" w:pos="3119"/>
        </w:tabs>
        <w:spacing w:line="240" w:lineRule="auto"/>
        <w:rPr>
          <w:rFonts w:ascii="Times New Roman" w:hAnsi="Times New Roman"/>
          <w:b/>
          <w:sz w:val="22"/>
          <w:szCs w:val="22"/>
        </w:rPr>
      </w:pPr>
    </w:p>
    <w:p w:rsidR="00E04A56" w:rsidRPr="004F5E72" w:rsidRDefault="00E04A56" w:rsidP="00E04A56">
      <w:pPr>
        <w:pStyle w:val="Corpodetexto"/>
        <w:tabs>
          <w:tab w:val="left" w:pos="3119"/>
        </w:tabs>
        <w:spacing w:line="240" w:lineRule="auto"/>
        <w:rPr>
          <w:rFonts w:ascii="Times New Roman" w:hAnsi="Times New Roman"/>
          <w:b/>
          <w:sz w:val="22"/>
          <w:szCs w:val="22"/>
        </w:rPr>
      </w:pPr>
    </w:p>
    <w:p w:rsidR="00E04A56" w:rsidRPr="004F5E72" w:rsidRDefault="00E04A56" w:rsidP="00E04A56">
      <w:pPr>
        <w:pStyle w:val="Corpodetexto"/>
        <w:tabs>
          <w:tab w:val="left" w:pos="3119"/>
        </w:tabs>
        <w:spacing w:line="240" w:lineRule="auto"/>
        <w:rPr>
          <w:rFonts w:ascii="Times New Roman" w:hAnsi="Times New Roman"/>
          <w:b/>
          <w:sz w:val="22"/>
          <w:szCs w:val="22"/>
        </w:rPr>
      </w:pPr>
    </w:p>
    <w:p w:rsidR="00E04A56" w:rsidRPr="004F5E72" w:rsidRDefault="00E04A56" w:rsidP="00E04A56">
      <w:pPr>
        <w:pStyle w:val="Corpodetexto"/>
        <w:tabs>
          <w:tab w:val="left" w:pos="3119"/>
        </w:tabs>
        <w:spacing w:line="240" w:lineRule="auto"/>
        <w:rPr>
          <w:rFonts w:ascii="Times New Roman" w:hAnsi="Times New Roman"/>
          <w:b/>
          <w:sz w:val="22"/>
          <w:szCs w:val="22"/>
        </w:rPr>
      </w:pPr>
    </w:p>
    <w:p w:rsidR="00E04A56" w:rsidRPr="004F5E72" w:rsidRDefault="00E04A56" w:rsidP="00E04A56">
      <w:pPr>
        <w:pStyle w:val="Corpodetexto"/>
        <w:tabs>
          <w:tab w:val="left" w:pos="3119"/>
        </w:tabs>
        <w:spacing w:line="240" w:lineRule="auto"/>
        <w:rPr>
          <w:rFonts w:ascii="Times New Roman" w:hAnsi="Times New Roman"/>
          <w:b/>
          <w:sz w:val="22"/>
          <w:szCs w:val="22"/>
        </w:rPr>
      </w:pPr>
    </w:p>
    <w:p w:rsidR="00B92928" w:rsidRPr="004F5E72" w:rsidRDefault="00B92928" w:rsidP="00E04A56">
      <w:pPr>
        <w:pStyle w:val="Corpodetexto"/>
        <w:tabs>
          <w:tab w:val="left" w:pos="3119"/>
        </w:tabs>
        <w:spacing w:line="240" w:lineRule="auto"/>
        <w:rPr>
          <w:rFonts w:ascii="Times New Roman" w:hAnsi="Times New Roman"/>
          <w:b/>
          <w:sz w:val="22"/>
          <w:szCs w:val="22"/>
        </w:rPr>
      </w:pPr>
    </w:p>
    <w:p w:rsidR="00B92928" w:rsidRPr="004F5E72" w:rsidRDefault="00B92928" w:rsidP="00E04A56">
      <w:pPr>
        <w:pStyle w:val="Corpodetexto"/>
        <w:tabs>
          <w:tab w:val="left" w:pos="3119"/>
        </w:tabs>
        <w:spacing w:line="240" w:lineRule="auto"/>
        <w:rPr>
          <w:rFonts w:ascii="Times New Roman" w:hAnsi="Times New Roman"/>
          <w:b/>
          <w:sz w:val="22"/>
          <w:szCs w:val="22"/>
        </w:rPr>
      </w:pPr>
    </w:p>
    <w:p w:rsidR="00B92928" w:rsidRPr="004F5E72" w:rsidRDefault="00B92928" w:rsidP="00E04A56">
      <w:pPr>
        <w:pStyle w:val="Corpodetexto"/>
        <w:tabs>
          <w:tab w:val="left" w:pos="3119"/>
        </w:tabs>
        <w:spacing w:line="240" w:lineRule="auto"/>
        <w:rPr>
          <w:rFonts w:ascii="Times New Roman" w:hAnsi="Times New Roman"/>
          <w:b/>
          <w:sz w:val="22"/>
          <w:szCs w:val="22"/>
        </w:rPr>
      </w:pPr>
    </w:p>
    <w:p w:rsidR="00B92928" w:rsidRPr="004F5E72" w:rsidRDefault="00B92928" w:rsidP="00E04A56">
      <w:pPr>
        <w:pStyle w:val="Corpodetexto"/>
        <w:tabs>
          <w:tab w:val="left" w:pos="3119"/>
        </w:tabs>
        <w:spacing w:line="240" w:lineRule="auto"/>
        <w:rPr>
          <w:rFonts w:ascii="Times New Roman" w:hAnsi="Times New Roman"/>
          <w:b/>
          <w:sz w:val="22"/>
          <w:szCs w:val="22"/>
        </w:rPr>
      </w:pPr>
    </w:p>
    <w:p w:rsidR="00B92928" w:rsidRPr="004F5E72" w:rsidRDefault="00B92928" w:rsidP="00E04A56">
      <w:pPr>
        <w:pStyle w:val="Corpodetexto"/>
        <w:tabs>
          <w:tab w:val="left" w:pos="3119"/>
        </w:tabs>
        <w:spacing w:line="240" w:lineRule="auto"/>
        <w:rPr>
          <w:rFonts w:ascii="Times New Roman" w:hAnsi="Times New Roman"/>
          <w:b/>
          <w:sz w:val="22"/>
          <w:szCs w:val="22"/>
        </w:rPr>
      </w:pPr>
    </w:p>
    <w:p w:rsidR="00B92928" w:rsidRPr="004F5E72" w:rsidRDefault="00B92928" w:rsidP="00E04A56">
      <w:pPr>
        <w:pStyle w:val="Corpodetexto"/>
        <w:tabs>
          <w:tab w:val="left" w:pos="3119"/>
        </w:tabs>
        <w:spacing w:line="240" w:lineRule="auto"/>
        <w:rPr>
          <w:rFonts w:ascii="Times New Roman" w:hAnsi="Times New Roman"/>
          <w:b/>
          <w:sz w:val="22"/>
          <w:szCs w:val="22"/>
        </w:rPr>
      </w:pPr>
    </w:p>
    <w:p w:rsidR="00E04A56" w:rsidRPr="004F5E72" w:rsidRDefault="004C20FA" w:rsidP="00E04A56">
      <w:pPr>
        <w:pStyle w:val="Corpodetexto"/>
        <w:tabs>
          <w:tab w:val="left" w:pos="3119"/>
        </w:tabs>
        <w:spacing w:line="240" w:lineRule="auto"/>
        <w:rPr>
          <w:rFonts w:ascii="Times New Roman" w:hAnsi="Times New Roman"/>
          <w:b/>
          <w:sz w:val="22"/>
          <w:szCs w:val="22"/>
        </w:rPr>
      </w:pPr>
      <w:r w:rsidRPr="004F5E72">
        <w:rPr>
          <w:rFonts w:ascii="Times New Roman" w:hAnsi="Times New Roman"/>
          <w:b/>
          <w:sz w:val="22"/>
          <w:szCs w:val="22"/>
        </w:rPr>
        <w:t>OBS.: esta declaração deverá ser apresentada no original</w:t>
      </w:r>
    </w:p>
    <w:p w:rsidR="000F0484" w:rsidRPr="004F5E72" w:rsidRDefault="000F0484" w:rsidP="000F0484">
      <w:pPr>
        <w:pStyle w:val="Corpodetexto"/>
        <w:spacing w:line="240" w:lineRule="auto"/>
        <w:outlineLvl w:val="0"/>
        <w:rPr>
          <w:rFonts w:ascii="Times New Roman" w:hAnsi="Times New Roman"/>
          <w:b/>
          <w:sz w:val="22"/>
          <w:szCs w:val="22"/>
        </w:rPr>
      </w:pPr>
    </w:p>
    <w:p w:rsidR="000F0484" w:rsidRPr="004F5E72" w:rsidRDefault="000F0484" w:rsidP="000F0484">
      <w:pPr>
        <w:pStyle w:val="Corpodetexto"/>
        <w:spacing w:line="240" w:lineRule="auto"/>
        <w:outlineLvl w:val="0"/>
        <w:rPr>
          <w:rFonts w:ascii="Times New Roman" w:hAnsi="Times New Roman"/>
          <w:b/>
          <w:sz w:val="22"/>
          <w:szCs w:val="22"/>
        </w:rPr>
      </w:pPr>
    </w:p>
    <w:p w:rsidR="000F0484" w:rsidRPr="004F5E72" w:rsidRDefault="000F0484" w:rsidP="000F0484">
      <w:pPr>
        <w:pStyle w:val="Corpodetexto"/>
        <w:spacing w:line="240" w:lineRule="auto"/>
        <w:outlineLvl w:val="0"/>
        <w:rPr>
          <w:rFonts w:ascii="Times New Roman" w:hAnsi="Times New Roman"/>
          <w:b/>
          <w:sz w:val="22"/>
          <w:szCs w:val="22"/>
        </w:rPr>
      </w:pPr>
    </w:p>
    <w:p w:rsidR="000F0484" w:rsidRPr="004F5E72" w:rsidRDefault="000F0484" w:rsidP="000F0484">
      <w:pPr>
        <w:pStyle w:val="Corpodetexto"/>
        <w:spacing w:line="240" w:lineRule="auto"/>
        <w:outlineLvl w:val="0"/>
        <w:rPr>
          <w:rFonts w:ascii="Times New Roman" w:hAnsi="Times New Roman"/>
          <w:b/>
          <w:sz w:val="22"/>
          <w:szCs w:val="22"/>
        </w:rPr>
      </w:pPr>
    </w:p>
    <w:p w:rsidR="000F0484" w:rsidRPr="004F5E72" w:rsidRDefault="000F0484" w:rsidP="000F0484">
      <w:pPr>
        <w:pStyle w:val="Corpodetexto"/>
        <w:spacing w:line="240" w:lineRule="auto"/>
        <w:outlineLvl w:val="0"/>
        <w:rPr>
          <w:rFonts w:ascii="Times New Roman" w:hAnsi="Times New Roman"/>
          <w:b/>
          <w:sz w:val="22"/>
          <w:szCs w:val="22"/>
        </w:rPr>
      </w:pPr>
    </w:p>
    <w:p w:rsidR="000F0484" w:rsidRPr="004F5E72" w:rsidRDefault="000F0484" w:rsidP="000F0484">
      <w:pPr>
        <w:pStyle w:val="Corpodetexto"/>
        <w:spacing w:line="240" w:lineRule="auto"/>
        <w:outlineLvl w:val="0"/>
        <w:rPr>
          <w:rFonts w:ascii="Times New Roman" w:hAnsi="Times New Roman"/>
          <w:b/>
          <w:sz w:val="22"/>
          <w:szCs w:val="22"/>
        </w:rPr>
      </w:pPr>
    </w:p>
    <w:p w:rsidR="004F5E72" w:rsidRDefault="004F5E72" w:rsidP="005F5830">
      <w:pPr>
        <w:pStyle w:val="Corpodetexto"/>
        <w:spacing w:line="240" w:lineRule="auto"/>
        <w:jc w:val="center"/>
        <w:outlineLvl w:val="0"/>
        <w:rPr>
          <w:rFonts w:ascii="Times New Roman" w:hAnsi="Times New Roman"/>
          <w:b/>
          <w:sz w:val="22"/>
          <w:szCs w:val="22"/>
        </w:rPr>
      </w:pPr>
    </w:p>
    <w:p w:rsidR="004F5E72" w:rsidRDefault="004F5E72" w:rsidP="005F5830">
      <w:pPr>
        <w:pStyle w:val="Corpodetexto"/>
        <w:spacing w:line="240" w:lineRule="auto"/>
        <w:jc w:val="center"/>
        <w:outlineLvl w:val="0"/>
        <w:rPr>
          <w:rFonts w:ascii="Times New Roman" w:hAnsi="Times New Roman"/>
          <w:b/>
          <w:sz w:val="22"/>
          <w:szCs w:val="22"/>
        </w:rPr>
      </w:pPr>
    </w:p>
    <w:p w:rsidR="004F5E72" w:rsidRDefault="004F5E72" w:rsidP="005F5830">
      <w:pPr>
        <w:pStyle w:val="Corpodetexto"/>
        <w:spacing w:line="240" w:lineRule="auto"/>
        <w:jc w:val="center"/>
        <w:outlineLvl w:val="0"/>
        <w:rPr>
          <w:rFonts w:ascii="Times New Roman" w:hAnsi="Times New Roman"/>
          <w:b/>
          <w:sz w:val="22"/>
          <w:szCs w:val="22"/>
        </w:rPr>
      </w:pPr>
    </w:p>
    <w:p w:rsidR="00CF61AB" w:rsidRDefault="00CF61AB" w:rsidP="005F5830">
      <w:pPr>
        <w:pStyle w:val="Corpodetexto"/>
        <w:spacing w:line="240" w:lineRule="auto"/>
        <w:jc w:val="center"/>
        <w:outlineLvl w:val="0"/>
        <w:rPr>
          <w:rFonts w:ascii="Times New Roman" w:hAnsi="Times New Roman"/>
          <w:b/>
          <w:sz w:val="22"/>
          <w:szCs w:val="22"/>
        </w:rPr>
      </w:pPr>
    </w:p>
    <w:p w:rsidR="00CF61AB" w:rsidRDefault="00CF61AB" w:rsidP="005F5830">
      <w:pPr>
        <w:pStyle w:val="Corpodetexto"/>
        <w:spacing w:line="240" w:lineRule="auto"/>
        <w:jc w:val="center"/>
        <w:outlineLvl w:val="0"/>
        <w:rPr>
          <w:rFonts w:ascii="Times New Roman" w:hAnsi="Times New Roman"/>
          <w:b/>
          <w:sz w:val="22"/>
          <w:szCs w:val="22"/>
        </w:rPr>
      </w:pPr>
    </w:p>
    <w:p w:rsidR="004C20FA" w:rsidRPr="004F5E72" w:rsidRDefault="004C20FA" w:rsidP="005F5830">
      <w:pPr>
        <w:pStyle w:val="Corpodetexto"/>
        <w:spacing w:line="240" w:lineRule="auto"/>
        <w:jc w:val="center"/>
        <w:outlineLvl w:val="0"/>
        <w:rPr>
          <w:rFonts w:ascii="Times New Roman" w:hAnsi="Times New Roman"/>
          <w:b/>
          <w:sz w:val="22"/>
          <w:szCs w:val="22"/>
        </w:rPr>
      </w:pPr>
      <w:r w:rsidRPr="004F5E72">
        <w:rPr>
          <w:rFonts w:ascii="Times New Roman" w:hAnsi="Times New Roman"/>
          <w:b/>
          <w:sz w:val="22"/>
          <w:szCs w:val="22"/>
        </w:rPr>
        <w:t>(UTILIZAR PAPEL TIMBRADO DA EMPRESA)</w:t>
      </w:r>
    </w:p>
    <w:p w:rsidR="004C20FA" w:rsidRPr="004F5E72" w:rsidRDefault="004C20FA" w:rsidP="005F5830">
      <w:pPr>
        <w:pStyle w:val="Corpodetexto"/>
        <w:spacing w:line="240" w:lineRule="auto"/>
        <w:jc w:val="center"/>
        <w:outlineLvl w:val="0"/>
        <w:rPr>
          <w:rFonts w:ascii="Times New Roman" w:hAnsi="Times New Roman"/>
          <w:b/>
          <w:sz w:val="22"/>
          <w:szCs w:val="22"/>
        </w:rPr>
      </w:pPr>
      <w:r w:rsidRPr="004F5E72">
        <w:rPr>
          <w:rFonts w:ascii="Times New Roman" w:hAnsi="Times New Roman"/>
          <w:b/>
          <w:sz w:val="22"/>
          <w:szCs w:val="22"/>
        </w:rPr>
        <w:t>ANEXO IV</w:t>
      </w:r>
    </w:p>
    <w:p w:rsidR="004C20FA" w:rsidRPr="004F5E72" w:rsidRDefault="004C20FA" w:rsidP="005F5830">
      <w:pPr>
        <w:pStyle w:val="Ttulo"/>
        <w:spacing w:line="240" w:lineRule="auto"/>
        <w:rPr>
          <w:rFonts w:ascii="Times New Roman" w:hAnsi="Times New Roman"/>
          <w:sz w:val="22"/>
          <w:szCs w:val="22"/>
        </w:rPr>
      </w:pPr>
      <w:r w:rsidRPr="004F5E72">
        <w:rPr>
          <w:rFonts w:ascii="Times New Roman" w:hAnsi="Times New Roman"/>
          <w:sz w:val="22"/>
          <w:szCs w:val="22"/>
        </w:rPr>
        <w:t>MODELO DE DECLARAÇÃO SOBRE TRABALHO DE MENORES</w:t>
      </w:r>
    </w:p>
    <w:p w:rsidR="004C20FA" w:rsidRPr="004F5E72" w:rsidRDefault="004C20FA" w:rsidP="008437C1">
      <w:pPr>
        <w:pStyle w:val="Ttulo"/>
        <w:spacing w:line="240" w:lineRule="auto"/>
        <w:jc w:val="left"/>
        <w:rPr>
          <w:rFonts w:ascii="Times New Roman" w:hAnsi="Times New Roman"/>
          <w:sz w:val="22"/>
          <w:szCs w:val="22"/>
        </w:rPr>
      </w:pPr>
    </w:p>
    <w:p w:rsidR="004C20FA" w:rsidRPr="004F5E72" w:rsidRDefault="004C20FA" w:rsidP="005F5830">
      <w:pPr>
        <w:jc w:val="both"/>
        <w:rPr>
          <w:b/>
          <w:sz w:val="22"/>
          <w:szCs w:val="22"/>
        </w:rPr>
      </w:pPr>
      <w:r w:rsidRPr="004F5E72">
        <w:rPr>
          <w:b/>
          <w:sz w:val="22"/>
          <w:szCs w:val="22"/>
        </w:rPr>
        <w:t>À</w:t>
      </w:r>
    </w:p>
    <w:p w:rsidR="004C20FA" w:rsidRPr="004F5E72" w:rsidRDefault="004C20FA" w:rsidP="005F5830">
      <w:pPr>
        <w:jc w:val="both"/>
        <w:rPr>
          <w:b/>
          <w:sz w:val="22"/>
          <w:szCs w:val="22"/>
        </w:rPr>
      </w:pPr>
      <w:r w:rsidRPr="004F5E72">
        <w:rPr>
          <w:b/>
          <w:sz w:val="22"/>
          <w:szCs w:val="22"/>
        </w:rPr>
        <w:t>PREFEITURA DO MUNICÍPIO DE SÃO PAULO</w:t>
      </w:r>
    </w:p>
    <w:p w:rsidR="004C20FA" w:rsidRPr="004F5E72" w:rsidRDefault="004C20FA" w:rsidP="005F5830">
      <w:pPr>
        <w:jc w:val="both"/>
        <w:rPr>
          <w:b/>
          <w:sz w:val="22"/>
          <w:szCs w:val="22"/>
        </w:rPr>
      </w:pPr>
      <w:r w:rsidRPr="004F5E72">
        <w:rPr>
          <w:b/>
          <w:sz w:val="22"/>
          <w:szCs w:val="22"/>
        </w:rPr>
        <w:t xml:space="preserve">SECRETARIA DO GOVERNO </w:t>
      </w:r>
    </w:p>
    <w:p w:rsidR="004C20FA" w:rsidRPr="004F5E72" w:rsidRDefault="004C20FA" w:rsidP="005F5830">
      <w:pPr>
        <w:jc w:val="both"/>
        <w:rPr>
          <w:b/>
          <w:sz w:val="22"/>
          <w:szCs w:val="22"/>
        </w:rPr>
      </w:pPr>
      <w:r w:rsidRPr="004F5E72">
        <w:rPr>
          <w:b/>
          <w:sz w:val="22"/>
          <w:szCs w:val="22"/>
        </w:rPr>
        <w:t xml:space="preserve">COMISSÃO PERMANENTE DE LICITAÇÕES </w:t>
      </w:r>
    </w:p>
    <w:p w:rsidR="004C20FA" w:rsidRPr="004F5E72" w:rsidRDefault="004C20FA" w:rsidP="005F5830">
      <w:pPr>
        <w:jc w:val="both"/>
        <w:rPr>
          <w:b/>
          <w:sz w:val="22"/>
          <w:szCs w:val="22"/>
        </w:rPr>
      </w:pPr>
      <w:r w:rsidRPr="004F5E72">
        <w:rPr>
          <w:b/>
          <w:sz w:val="22"/>
          <w:szCs w:val="22"/>
        </w:rPr>
        <w:t xml:space="preserve">ENDEREÇO: </w:t>
      </w:r>
      <w:r w:rsidR="003C4173" w:rsidRPr="004F5E72">
        <w:rPr>
          <w:b/>
          <w:sz w:val="22"/>
          <w:szCs w:val="22"/>
        </w:rPr>
        <w:t>Viaduto do Chá, nº 15-</w:t>
      </w:r>
      <w:r w:rsidRPr="004F5E72">
        <w:rPr>
          <w:b/>
          <w:sz w:val="22"/>
          <w:szCs w:val="22"/>
        </w:rPr>
        <w:t xml:space="preserve"> </w:t>
      </w:r>
      <w:r w:rsidR="00072767" w:rsidRPr="004F5E72">
        <w:rPr>
          <w:b/>
          <w:sz w:val="22"/>
          <w:szCs w:val="22"/>
        </w:rPr>
        <w:t>11</w:t>
      </w:r>
      <w:r w:rsidR="00A8773F" w:rsidRPr="004F5E72">
        <w:rPr>
          <w:b/>
          <w:sz w:val="22"/>
          <w:szCs w:val="22"/>
        </w:rPr>
        <w:t>º</w:t>
      </w:r>
      <w:r w:rsidRPr="004F5E72">
        <w:rPr>
          <w:b/>
          <w:sz w:val="22"/>
          <w:szCs w:val="22"/>
        </w:rPr>
        <w:t xml:space="preserve"> </w:t>
      </w:r>
      <w:proofErr w:type="gramStart"/>
      <w:r w:rsidRPr="004F5E72">
        <w:rPr>
          <w:b/>
          <w:sz w:val="22"/>
          <w:szCs w:val="22"/>
        </w:rPr>
        <w:t>andar</w:t>
      </w:r>
      <w:proofErr w:type="gramEnd"/>
    </w:p>
    <w:p w:rsidR="00F17A77" w:rsidRPr="004F5E72" w:rsidRDefault="004C20FA" w:rsidP="005F5830">
      <w:pPr>
        <w:jc w:val="both"/>
        <w:rPr>
          <w:b/>
          <w:sz w:val="22"/>
          <w:szCs w:val="22"/>
        </w:rPr>
      </w:pPr>
      <w:r w:rsidRPr="004F5E72">
        <w:rPr>
          <w:b/>
          <w:sz w:val="22"/>
          <w:szCs w:val="22"/>
        </w:rPr>
        <w:t>REF.:</w:t>
      </w:r>
      <w:r w:rsidRPr="004F5E72">
        <w:rPr>
          <w:sz w:val="22"/>
          <w:szCs w:val="22"/>
        </w:rPr>
        <w:t xml:space="preserve"> </w:t>
      </w:r>
      <w:r w:rsidRPr="004F5E72">
        <w:rPr>
          <w:b/>
          <w:sz w:val="22"/>
          <w:szCs w:val="22"/>
        </w:rPr>
        <w:t xml:space="preserve">Processo nº </w:t>
      </w:r>
      <w:r w:rsidR="00F17A77" w:rsidRPr="004F5E72">
        <w:rPr>
          <w:b/>
          <w:sz w:val="22"/>
          <w:szCs w:val="22"/>
        </w:rPr>
        <w:t>6011.2019/0000333-0</w:t>
      </w:r>
    </w:p>
    <w:p w:rsidR="004C20FA" w:rsidRPr="004F5E72" w:rsidRDefault="004C20FA" w:rsidP="005F5830">
      <w:pPr>
        <w:jc w:val="both"/>
        <w:rPr>
          <w:b/>
          <w:sz w:val="22"/>
          <w:szCs w:val="22"/>
        </w:rPr>
      </w:pPr>
      <w:r w:rsidRPr="004F5E72">
        <w:rPr>
          <w:b/>
          <w:sz w:val="22"/>
          <w:szCs w:val="22"/>
        </w:rPr>
        <w:t>Licitação na modalidade:</w:t>
      </w:r>
      <w:r w:rsidRPr="004F5E72">
        <w:rPr>
          <w:sz w:val="22"/>
          <w:szCs w:val="22"/>
        </w:rPr>
        <w:t xml:space="preserve"> </w:t>
      </w:r>
      <w:r w:rsidRPr="004F5E72">
        <w:rPr>
          <w:b/>
          <w:sz w:val="22"/>
          <w:szCs w:val="22"/>
        </w:rPr>
        <w:t xml:space="preserve">PREGÃO ELETRÔNICO Nº </w:t>
      </w:r>
      <w:r w:rsidR="00997CDB">
        <w:rPr>
          <w:b/>
          <w:sz w:val="22"/>
          <w:szCs w:val="22"/>
        </w:rPr>
        <w:t>0</w:t>
      </w:r>
      <w:r w:rsidR="00474AEA">
        <w:rPr>
          <w:b/>
          <w:sz w:val="22"/>
          <w:szCs w:val="22"/>
        </w:rPr>
        <w:t>9</w:t>
      </w:r>
      <w:r w:rsidRPr="004F5E72">
        <w:rPr>
          <w:b/>
          <w:sz w:val="22"/>
          <w:szCs w:val="22"/>
        </w:rPr>
        <w:t>/201</w:t>
      </w:r>
      <w:r w:rsidR="00F17A77" w:rsidRPr="004F5E72">
        <w:rPr>
          <w:b/>
          <w:sz w:val="22"/>
          <w:szCs w:val="22"/>
        </w:rPr>
        <w:t>9</w:t>
      </w:r>
    </w:p>
    <w:p w:rsidR="00E04A56" w:rsidRPr="004F5E72" w:rsidRDefault="00E04A56" w:rsidP="005F5830">
      <w:pPr>
        <w:jc w:val="both"/>
        <w:rPr>
          <w:sz w:val="22"/>
          <w:szCs w:val="22"/>
        </w:rPr>
      </w:pPr>
    </w:p>
    <w:p w:rsidR="004C20FA" w:rsidRPr="004F5E72" w:rsidRDefault="004C20FA" w:rsidP="005F5830">
      <w:pPr>
        <w:jc w:val="both"/>
        <w:rPr>
          <w:sz w:val="22"/>
          <w:szCs w:val="22"/>
        </w:rPr>
      </w:pPr>
      <w:r w:rsidRPr="004F5E72">
        <w:rPr>
          <w:sz w:val="22"/>
          <w:szCs w:val="22"/>
        </w:rPr>
        <w:t xml:space="preserve">A </w:t>
      </w:r>
      <w:proofErr w:type="gramStart"/>
      <w:r w:rsidRPr="004F5E72">
        <w:rPr>
          <w:sz w:val="22"/>
          <w:szCs w:val="22"/>
        </w:rPr>
        <w:t>empresa ...</w:t>
      </w:r>
      <w:proofErr w:type="gramEnd"/>
      <w:r w:rsidRPr="004F5E72">
        <w:rPr>
          <w:sz w:val="22"/>
          <w:szCs w:val="22"/>
        </w:rPr>
        <w:t xml:space="preserve">........................................................................................................, com sede na ...................................................................................................... </w:t>
      </w:r>
      <w:proofErr w:type="gramStart"/>
      <w:r w:rsidRPr="004F5E72">
        <w:rPr>
          <w:sz w:val="22"/>
          <w:szCs w:val="22"/>
        </w:rPr>
        <w:t>nº</w:t>
      </w:r>
      <w:proofErr w:type="gramEnd"/>
      <w:r w:rsidRPr="004F5E72">
        <w:rPr>
          <w:sz w:val="22"/>
          <w:szCs w:val="22"/>
        </w:rPr>
        <w:t xml:space="preserve"> ................................, CNPJ nº. </w:t>
      </w:r>
      <w:proofErr w:type="gramStart"/>
      <w:r w:rsidRPr="004F5E72">
        <w:rPr>
          <w:sz w:val="22"/>
          <w:szCs w:val="22"/>
        </w:rPr>
        <w:t>...........................................................................</w:t>
      </w:r>
      <w:proofErr w:type="gramEnd"/>
      <w:r w:rsidRPr="004F5E72">
        <w:rPr>
          <w:sz w:val="22"/>
          <w:szCs w:val="22"/>
        </w:rPr>
        <w:t xml:space="preserve">, por intermédio de seu representante legal ......................................................................... </w:t>
      </w:r>
      <w:proofErr w:type="gramStart"/>
      <w:r w:rsidRPr="004F5E72">
        <w:rPr>
          <w:sz w:val="22"/>
          <w:szCs w:val="22"/>
        </w:rPr>
        <w:t>portador</w:t>
      </w:r>
      <w:proofErr w:type="gramEnd"/>
      <w:r w:rsidRPr="004F5E72">
        <w:rPr>
          <w:sz w:val="22"/>
          <w:szCs w:val="22"/>
        </w:rPr>
        <w:t xml:space="preserve">(a) da cédula de identidade R.G. nº. </w:t>
      </w:r>
      <w:proofErr w:type="gramStart"/>
      <w:r w:rsidRPr="004F5E72">
        <w:rPr>
          <w:sz w:val="22"/>
          <w:szCs w:val="22"/>
        </w:rPr>
        <w:t>.......................................................................</w:t>
      </w:r>
      <w:proofErr w:type="gramEnd"/>
      <w:r w:rsidRPr="004F5E72">
        <w:rPr>
          <w:sz w:val="22"/>
          <w:szCs w:val="22"/>
        </w:rPr>
        <w:t xml:space="preserve"> </w:t>
      </w:r>
      <w:proofErr w:type="gramStart"/>
      <w:r w:rsidRPr="004F5E72">
        <w:rPr>
          <w:sz w:val="22"/>
          <w:szCs w:val="22"/>
        </w:rPr>
        <w:t>e</w:t>
      </w:r>
      <w:proofErr w:type="gramEnd"/>
      <w:r w:rsidRPr="004F5E72">
        <w:rPr>
          <w:sz w:val="22"/>
          <w:szCs w:val="22"/>
        </w:rPr>
        <w:t xml:space="preserve"> inscrito(a) no CPF/MF sob o nº. </w:t>
      </w:r>
      <w:proofErr w:type="gramStart"/>
      <w:r w:rsidRPr="004F5E72">
        <w:rPr>
          <w:sz w:val="22"/>
          <w:szCs w:val="22"/>
        </w:rPr>
        <w:t>................................................</w:t>
      </w:r>
      <w:proofErr w:type="gramEnd"/>
      <w:r w:rsidRPr="004F5E72">
        <w:rPr>
          <w:sz w:val="22"/>
          <w:szCs w:val="22"/>
        </w:rPr>
        <w:t xml:space="preserve">, </w:t>
      </w:r>
      <w:r w:rsidRPr="004F5E72">
        <w:rPr>
          <w:b/>
          <w:sz w:val="22"/>
          <w:szCs w:val="22"/>
        </w:rPr>
        <w:t>DECLARA,</w:t>
      </w:r>
      <w:r w:rsidRPr="004F5E72">
        <w:rPr>
          <w:sz w:val="22"/>
          <w:szCs w:val="22"/>
        </w:rPr>
        <w:t xml:space="preserve"> para fins do disposto no inciso V do art. 27 da Lei Federal nº. 8.666, de 21 de junho de 1993, acrescido pela Lei Federal nº. 9.854, de 27 de outubro de 1999, que não emprega menor de dezoito anos em trabalho noturno, perigoso ou insalubre.</w:t>
      </w:r>
    </w:p>
    <w:p w:rsidR="004C20FA" w:rsidRPr="004F5E72" w:rsidRDefault="004C20FA" w:rsidP="005F5830">
      <w:pPr>
        <w:jc w:val="both"/>
        <w:rPr>
          <w:sz w:val="22"/>
          <w:szCs w:val="22"/>
        </w:rPr>
      </w:pPr>
      <w:r w:rsidRPr="004F5E72">
        <w:rPr>
          <w:b/>
          <w:sz w:val="22"/>
          <w:szCs w:val="22"/>
        </w:rPr>
        <w:t>Ressalva</w:t>
      </w:r>
      <w:r w:rsidRPr="004F5E72">
        <w:rPr>
          <w:sz w:val="22"/>
          <w:szCs w:val="22"/>
        </w:rPr>
        <w:t xml:space="preserve">: emprega menor, a partir de quatorze anos, na condição de aprendiz </w:t>
      </w:r>
      <w:proofErr w:type="gramStart"/>
      <w:r w:rsidRPr="004F5E72">
        <w:rPr>
          <w:sz w:val="22"/>
          <w:szCs w:val="22"/>
        </w:rPr>
        <w:t xml:space="preserve">(     </w:t>
      </w:r>
      <w:proofErr w:type="gramEnd"/>
      <w:r w:rsidRPr="004F5E72">
        <w:rPr>
          <w:sz w:val="22"/>
          <w:szCs w:val="22"/>
        </w:rPr>
        <w:t>)</w:t>
      </w:r>
    </w:p>
    <w:p w:rsidR="008437C1" w:rsidRPr="004F5E72" w:rsidRDefault="008437C1" w:rsidP="008437C1">
      <w:pPr>
        <w:rPr>
          <w:sz w:val="22"/>
          <w:szCs w:val="22"/>
        </w:rPr>
      </w:pPr>
    </w:p>
    <w:p w:rsidR="00E04A56" w:rsidRPr="004F5E72" w:rsidRDefault="00E04A56" w:rsidP="005F5830">
      <w:pPr>
        <w:jc w:val="center"/>
        <w:rPr>
          <w:sz w:val="22"/>
          <w:szCs w:val="22"/>
        </w:rPr>
      </w:pPr>
    </w:p>
    <w:p w:rsidR="00E04A56" w:rsidRPr="004F5E72" w:rsidRDefault="00E04A56" w:rsidP="005F5830">
      <w:pPr>
        <w:jc w:val="center"/>
        <w:rPr>
          <w:sz w:val="22"/>
          <w:szCs w:val="22"/>
        </w:rPr>
      </w:pPr>
    </w:p>
    <w:p w:rsidR="00E04A56" w:rsidRPr="004F5E72" w:rsidRDefault="00E04A56" w:rsidP="005F5830">
      <w:pPr>
        <w:jc w:val="center"/>
        <w:rPr>
          <w:sz w:val="22"/>
          <w:szCs w:val="22"/>
        </w:rPr>
      </w:pPr>
    </w:p>
    <w:p w:rsidR="00E04A56" w:rsidRPr="004F5E72" w:rsidRDefault="00E04A56" w:rsidP="005F5830">
      <w:pPr>
        <w:jc w:val="center"/>
        <w:rPr>
          <w:sz w:val="22"/>
          <w:szCs w:val="22"/>
        </w:rPr>
      </w:pPr>
    </w:p>
    <w:p w:rsidR="00E04A56" w:rsidRPr="004F5E72" w:rsidRDefault="00E04A56" w:rsidP="005F5830">
      <w:pPr>
        <w:jc w:val="center"/>
        <w:rPr>
          <w:sz w:val="22"/>
          <w:szCs w:val="22"/>
        </w:rPr>
      </w:pPr>
    </w:p>
    <w:p w:rsidR="00E04A56" w:rsidRPr="004F5E72" w:rsidRDefault="00E04A56" w:rsidP="005F5830">
      <w:pPr>
        <w:jc w:val="center"/>
        <w:rPr>
          <w:sz w:val="22"/>
          <w:szCs w:val="22"/>
        </w:rPr>
      </w:pPr>
    </w:p>
    <w:p w:rsidR="004C20FA" w:rsidRPr="004F5E72" w:rsidRDefault="004C20FA" w:rsidP="005F5830">
      <w:pPr>
        <w:jc w:val="center"/>
        <w:rPr>
          <w:b/>
          <w:sz w:val="22"/>
          <w:szCs w:val="22"/>
        </w:rPr>
      </w:pPr>
      <w:r w:rsidRPr="004F5E72">
        <w:rPr>
          <w:b/>
          <w:sz w:val="22"/>
          <w:szCs w:val="22"/>
        </w:rPr>
        <w:t>Local e data</w:t>
      </w:r>
    </w:p>
    <w:p w:rsidR="00E04A56" w:rsidRPr="004F5E72" w:rsidRDefault="00E04A56" w:rsidP="005F5830">
      <w:pPr>
        <w:jc w:val="center"/>
        <w:rPr>
          <w:b/>
          <w:sz w:val="22"/>
          <w:szCs w:val="22"/>
        </w:rPr>
      </w:pPr>
    </w:p>
    <w:p w:rsidR="00E04A56" w:rsidRPr="004F5E72" w:rsidRDefault="00E04A56" w:rsidP="005F5830">
      <w:pPr>
        <w:jc w:val="center"/>
        <w:rPr>
          <w:b/>
          <w:sz w:val="22"/>
          <w:szCs w:val="22"/>
        </w:rPr>
      </w:pPr>
    </w:p>
    <w:p w:rsidR="00E04A56" w:rsidRPr="004F5E72" w:rsidRDefault="00E04A56" w:rsidP="005F5830">
      <w:pPr>
        <w:jc w:val="center"/>
        <w:rPr>
          <w:b/>
          <w:sz w:val="22"/>
          <w:szCs w:val="22"/>
        </w:rPr>
      </w:pPr>
    </w:p>
    <w:p w:rsidR="00E04A56" w:rsidRPr="004F5E72" w:rsidRDefault="00E04A56" w:rsidP="005F5830">
      <w:pPr>
        <w:jc w:val="center"/>
        <w:rPr>
          <w:b/>
          <w:sz w:val="22"/>
          <w:szCs w:val="22"/>
        </w:rPr>
      </w:pPr>
    </w:p>
    <w:p w:rsidR="004C20FA" w:rsidRPr="004F5E72" w:rsidRDefault="004C20FA" w:rsidP="005F5830">
      <w:pPr>
        <w:jc w:val="center"/>
        <w:rPr>
          <w:b/>
          <w:sz w:val="22"/>
          <w:szCs w:val="22"/>
        </w:rPr>
      </w:pPr>
      <w:r w:rsidRPr="004F5E72">
        <w:rPr>
          <w:b/>
          <w:sz w:val="22"/>
          <w:szCs w:val="22"/>
        </w:rPr>
        <w:t>__________________________________</w:t>
      </w:r>
    </w:p>
    <w:p w:rsidR="004C20FA" w:rsidRPr="004F5E72" w:rsidRDefault="004C20FA" w:rsidP="005F5830">
      <w:pPr>
        <w:jc w:val="center"/>
        <w:outlineLvl w:val="0"/>
        <w:rPr>
          <w:b/>
          <w:sz w:val="22"/>
          <w:szCs w:val="22"/>
        </w:rPr>
      </w:pPr>
      <w:r w:rsidRPr="004F5E72">
        <w:rPr>
          <w:b/>
          <w:sz w:val="22"/>
          <w:szCs w:val="22"/>
        </w:rPr>
        <w:t>Assinatura do representante legal da Empresa</w:t>
      </w:r>
    </w:p>
    <w:p w:rsidR="004C20FA" w:rsidRPr="004F5E72" w:rsidRDefault="004C20FA" w:rsidP="005F5830">
      <w:pPr>
        <w:jc w:val="center"/>
        <w:rPr>
          <w:b/>
          <w:sz w:val="22"/>
          <w:szCs w:val="22"/>
        </w:rPr>
      </w:pPr>
      <w:r w:rsidRPr="004F5E72">
        <w:rPr>
          <w:b/>
          <w:sz w:val="22"/>
          <w:szCs w:val="22"/>
        </w:rPr>
        <w:t>(Nome Legível/Cargo/Carimbo do CNPJ</w:t>
      </w:r>
      <w:r w:rsidR="008437C1" w:rsidRPr="004F5E72">
        <w:rPr>
          <w:b/>
          <w:sz w:val="22"/>
          <w:szCs w:val="22"/>
        </w:rPr>
        <w:t>/E-mail</w:t>
      </w:r>
      <w:r w:rsidRPr="004F5E72">
        <w:rPr>
          <w:b/>
          <w:sz w:val="22"/>
          <w:szCs w:val="22"/>
        </w:rPr>
        <w:t>)</w:t>
      </w:r>
    </w:p>
    <w:p w:rsidR="00E04A56" w:rsidRPr="004F5E72" w:rsidRDefault="00E04A56" w:rsidP="005F5830">
      <w:pPr>
        <w:jc w:val="both"/>
        <w:rPr>
          <w:b/>
          <w:sz w:val="22"/>
          <w:szCs w:val="22"/>
        </w:rPr>
      </w:pPr>
    </w:p>
    <w:p w:rsidR="00E04A56" w:rsidRPr="004F5E72" w:rsidRDefault="00E04A56" w:rsidP="005F5830">
      <w:pPr>
        <w:jc w:val="both"/>
        <w:rPr>
          <w:b/>
          <w:sz w:val="22"/>
          <w:szCs w:val="22"/>
        </w:rPr>
      </w:pPr>
    </w:p>
    <w:p w:rsidR="00E04A56" w:rsidRPr="004F5E72" w:rsidRDefault="00E04A56" w:rsidP="005F5830">
      <w:pPr>
        <w:jc w:val="both"/>
        <w:rPr>
          <w:b/>
          <w:sz w:val="22"/>
          <w:szCs w:val="22"/>
        </w:rPr>
      </w:pPr>
    </w:p>
    <w:p w:rsidR="00A8773F" w:rsidRPr="004F5E72" w:rsidRDefault="00A8773F" w:rsidP="005F5830">
      <w:pPr>
        <w:jc w:val="both"/>
        <w:rPr>
          <w:b/>
          <w:sz w:val="22"/>
          <w:szCs w:val="22"/>
        </w:rPr>
      </w:pPr>
    </w:p>
    <w:p w:rsidR="00A8773F" w:rsidRPr="004F5E72" w:rsidRDefault="00A8773F" w:rsidP="005F5830">
      <w:pPr>
        <w:jc w:val="both"/>
        <w:rPr>
          <w:b/>
          <w:sz w:val="22"/>
          <w:szCs w:val="22"/>
        </w:rPr>
      </w:pPr>
    </w:p>
    <w:p w:rsidR="00A8773F" w:rsidRPr="004F5E72" w:rsidRDefault="00A8773F" w:rsidP="005F5830">
      <w:pPr>
        <w:jc w:val="both"/>
        <w:rPr>
          <w:b/>
          <w:sz w:val="22"/>
          <w:szCs w:val="22"/>
        </w:rPr>
      </w:pPr>
    </w:p>
    <w:p w:rsidR="00A8773F" w:rsidRPr="004F5E72" w:rsidRDefault="00A8773F" w:rsidP="005F5830">
      <w:pPr>
        <w:jc w:val="both"/>
        <w:rPr>
          <w:b/>
          <w:sz w:val="22"/>
          <w:szCs w:val="22"/>
        </w:rPr>
      </w:pPr>
    </w:p>
    <w:p w:rsidR="00A8773F" w:rsidRPr="004F5E72" w:rsidRDefault="00A8773F" w:rsidP="005F5830">
      <w:pPr>
        <w:jc w:val="both"/>
        <w:rPr>
          <w:b/>
          <w:sz w:val="22"/>
          <w:szCs w:val="22"/>
        </w:rPr>
      </w:pPr>
    </w:p>
    <w:p w:rsidR="00A8773F" w:rsidRPr="004F5E72" w:rsidRDefault="00A8773F" w:rsidP="005F5830">
      <w:pPr>
        <w:jc w:val="both"/>
        <w:rPr>
          <w:b/>
          <w:sz w:val="22"/>
          <w:szCs w:val="22"/>
        </w:rPr>
      </w:pPr>
    </w:p>
    <w:p w:rsidR="00A8773F" w:rsidRPr="004F5E72" w:rsidRDefault="00A8773F" w:rsidP="005F5830">
      <w:pPr>
        <w:jc w:val="both"/>
        <w:rPr>
          <w:b/>
          <w:sz w:val="22"/>
          <w:szCs w:val="22"/>
        </w:rPr>
      </w:pPr>
    </w:p>
    <w:p w:rsidR="004C20FA" w:rsidRPr="004F5E72" w:rsidRDefault="004C20FA" w:rsidP="005F5830">
      <w:pPr>
        <w:jc w:val="both"/>
        <w:rPr>
          <w:b/>
          <w:sz w:val="22"/>
          <w:szCs w:val="22"/>
        </w:rPr>
      </w:pPr>
      <w:r w:rsidRPr="004F5E72">
        <w:rPr>
          <w:b/>
          <w:sz w:val="22"/>
          <w:szCs w:val="22"/>
        </w:rPr>
        <w:t>OBSERVAÇÕES:</w:t>
      </w:r>
    </w:p>
    <w:p w:rsidR="004C20FA" w:rsidRPr="004F5E72" w:rsidRDefault="004C20FA" w:rsidP="005F5830">
      <w:pPr>
        <w:jc w:val="both"/>
        <w:rPr>
          <w:b/>
          <w:sz w:val="22"/>
          <w:szCs w:val="22"/>
        </w:rPr>
      </w:pPr>
      <w:r w:rsidRPr="004F5E72">
        <w:rPr>
          <w:b/>
          <w:sz w:val="22"/>
          <w:szCs w:val="22"/>
        </w:rPr>
        <w:t>1. Esta declaração deverá ser apresentada em original.</w:t>
      </w:r>
    </w:p>
    <w:p w:rsidR="003333FD" w:rsidRPr="004F5E72" w:rsidRDefault="004C20FA" w:rsidP="00E04A56">
      <w:pPr>
        <w:jc w:val="both"/>
        <w:rPr>
          <w:b/>
          <w:sz w:val="22"/>
          <w:szCs w:val="22"/>
        </w:rPr>
      </w:pPr>
      <w:r w:rsidRPr="004F5E72">
        <w:rPr>
          <w:b/>
          <w:sz w:val="22"/>
          <w:szCs w:val="22"/>
        </w:rPr>
        <w:t>2. Em caso afirmativo, assinalar a ressalva acima.</w:t>
      </w:r>
    </w:p>
    <w:p w:rsidR="000F0484" w:rsidRPr="004F5E72" w:rsidRDefault="000F0484" w:rsidP="000F0484">
      <w:pPr>
        <w:jc w:val="both"/>
        <w:outlineLvl w:val="0"/>
        <w:rPr>
          <w:b/>
          <w:sz w:val="22"/>
          <w:szCs w:val="22"/>
        </w:rPr>
      </w:pPr>
    </w:p>
    <w:p w:rsidR="000F0484" w:rsidRPr="004F5E72" w:rsidRDefault="000F0484" w:rsidP="000F0484">
      <w:pPr>
        <w:jc w:val="both"/>
        <w:outlineLvl w:val="0"/>
        <w:rPr>
          <w:b/>
          <w:sz w:val="22"/>
          <w:szCs w:val="22"/>
        </w:rPr>
      </w:pPr>
    </w:p>
    <w:p w:rsidR="000F0484" w:rsidRPr="004F5E72" w:rsidRDefault="000F0484" w:rsidP="000F0484">
      <w:pPr>
        <w:jc w:val="both"/>
        <w:outlineLvl w:val="0"/>
        <w:rPr>
          <w:b/>
          <w:sz w:val="22"/>
          <w:szCs w:val="22"/>
        </w:rPr>
      </w:pPr>
    </w:p>
    <w:p w:rsidR="000F0484" w:rsidRPr="004F5E72" w:rsidRDefault="000F0484" w:rsidP="000F0484">
      <w:pPr>
        <w:jc w:val="both"/>
        <w:outlineLvl w:val="0"/>
        <w:rPr>
          <w:b/>
          <w:sz w:val="22"/>
          <w:szCs w:val="22"/>
        </w:rPr>
      </w:pPr>
    </w:p>
    <w:p w:rsidR="000F0484" w:rsidRPr="004F5E72" w:rsidRDefault="000F0484" w:rsidP="000F0484">
      <w:pPr>
        <w:jc w:val="both"/>
        <w:outlineLvl w:val="0"/>
        <w:rPr>
          <w:b/>
          <w:sz w:val="22"/>
          <w:szCs w:val="22"/>
        </w:rPr>
      </w:pPr>
    </w:p>
    <w:p w:rsidR="004F5E72" w:rsidRDefault="004F5E72" w:rsidP="003333FD">
      <w:pPr>
        <w:jc w:val="center"/>
        <w:outlineLvl w:val="0"/>
        <w:rPr>
          <w:b/>
          <w:sz w:val="22"/>
          <w:szCs w:val="22"/>
        </w:rPr>
      </w:pPr>
    </w:p>
    <w:p w:rsidR="004F5E72" w:rsidRDefault="004F5E72" w:rsidP="003333FD">
      <w:pPr>
        <w:jc w:val="center"/>
        <w:outlineLvl w:val="0"/>
        <w:rPr>
          <w:b/>
          <w:sz w:val="22"/>
          <w:szCs w:val="22"/>
        </w:rPr>
      </w:pPr>
    </w:p>
    <w:p w:rsidR="004F5E72" w:rsidRDefault="004F5E72" w:rsidP="003333FD">
      <w:pPr>
        <w:jc w:val="center"/>
        <w:outlineLvl w:val="0"/>
        <w:rPr>
          <w:b/>
          <w:sz w:val="22"/>
          <w:szCs w:val="22"/>
        </w:rPr>
      </w:pPr>
    </w:p>
    <w:p w:rsidR="004F5E72" w:rsidRDefault="004F5E72" w:rsidP="003333FD">
      <w:pPr>
        <w:jc w:val="center"/>
        <w:outlineLvl w:val="0"/>
        <w:rPr>
          <w:b/>
          <w:sz w:val="22"/>
          <w:szCs w:val="22"/>
        </w:rPr>
      </w:pPr>
    </w:p>
    <w:p w:rsidR="004F5E72" w:rsidRDefault="004F5E72" w:rsidP="003333FD">
      <w:pPr>
        <w:jc w:val="center"/>
        <w:outlineLvl w:val="0"/>
        <w:rPr>
          <w:b/>
          <w:sz w:val="22"/>
          <w:szCs w:val="22"/>
        </w:rPr>
      </w:pPr>
    </w:p>
    <w:p w:rsidR="004F5E72" w:rsidRDefault="004F5E72" w:rsidP="003333FD">
      <w:pPr>
        <w:jc w:val="center"/>
        <w:outlineLvl w:val="0"/>
        <w:rPr>
          <w:b/>
          <w:sz w:val="22"/>
          <w:szCs w:val="22"/>
        </w:rPr>
      </w:pPr>
    </w:p>
    <w:p w:rsidR="004C20FA" w:rsidRPr="004F5E72" w:rsidRDefault="004C20FA" w:rsidP="003333FD">
      <w:pPr>
        <w:jc w:val="center"/>
        <w:outlineLvl w:val="0"/>
        <w:rPr>
          <w:b/>
          <w:snapToGrid w:val="0"/>
          <w:sz w:val="22"/>
          <w:szCs w:val="22"/>
        </w:rPr>
      </w:pPr>
      <w:r w:rsidRPr="004F5E72">
        <w:rPr>
          <w:b/>
          <w:sz w:val="22"/>
          <w:szCs w:val="22"/>
        </w:rPr>
        <w:t>(UTILIZAR PAPEL TIMBRADO DA EMPRESA)</w:t>
      </w:r>
    </w:p>
    <w:p w:rsidR="004C20FA" w:rsidRPr="004F5E72" w:rsidRDefault="004C20FA" w:rsidP="005F5830">
      <w:pPr>
        <w:jc w:val="center"/>
        <w:outlineLvl w:val="0"/>
        <w:rPr>
          <w:b/>
          <w:snapToGrid w:val="0"/>
          <w:sz w:val="22"/>
          <w:szCs w:val="22"/>
        </w:rPr>
      </w:pPr>
      <w:r w:rsidRPr="004F5E72">
        <w:rPr>
          <w:b/>
          <w:snapToGrid w:val="0"/>
          <w:sz w:val="22"/>
          <w:szCs w:val="22"/>
        </w:rPr>
        <w:t>ANEXO V</w:t>
      </w:r>
    </w:p>
    <w:p w:rsidR="004C20FA" w:rsidRPr="004F5E72" w:rsidRDefault="004C20FA" w:rsidP="005F5830">
      <w:pPr>
        <w:jc w:val="center"/>
        <w:rPr>
          <w:b/>
          <w:sz w:val="22"/>
          <w:szCs w:val="22"/>
        </w:rPr>
      </w:pPr>
      <w:r w:rsidRPr="004F5E72">
        <w:rPr>
          <w:b/>
          <w:sz w:val="22"/>
          <w:szCs w:val="22"/>
        </w:rPr>
        <w:t>MODELO DE DECLARAÇÃO SOBRE TRIBUTOS MUNICIPAIS</w:t>
      </w:r>
    </w:p>
    <w:p w:rsidR="004C20FA" w:rsidRPr="004F5E72" w:rsidRDefault="004C20FA" w:rsidP="003333FD">
      <w:pPr>
        <w:jc w:val="both"/>
        <w:rPr>
          <w:b/>
          <w:sz w:val="22"/>
          <w:szCs w:val="22"/>
        </w:rPr>
      </w:pPr>
    </w:p>
    <w:p w:rsidR="004C20FA" w:rsidRPr="004F5E72" w:rsidRDefault="004C20FA" w:rsidP="005F5830">
      <w:pPr>
        <w:jc w:val="both"/>
        <w:rPr>
          <w:b/>
          <w:sz w:val="22"/>
          <w:szCs w:val="22"/>
        </w:rPr>
      </w:pPr>
      <w:r w:rsidRPr="004F5E72">
        <w:rPr>
          <w:b/>
          <w:sz w:val="22"/>
          <w:szCs w:val="22"/>
        </w:rPr>
        <w:t>À</w:t>
      </w:r>
    </w:p>
    <w:p w:rsidR="004C20FA" w:rsidRPr="004F5E72" w:rsidRDefault="004C20FA" w:rsidP="005F5830">
      <w:pPr>
        <w:jc w:val="both"/>
        <w:rPr>
          <w:b/>
          <w:sz w:val="22"/>
          <w:szCs w:val="22"/>
        </w:rPr>
      </w:pPr>
      <w:r w:rsidRPr="004F5E72">
        <w:rPr>
          <w:b/>
          <w:sz w:val="22"/>
          <w:szCs w:val="22"/>
        </w:rPr>
        <w:t>PREFEITURA DO MUNICÍPIO DE SÃO PAULO</w:t>
      </w:r>
    </w:p>
    <w:p w:rsidR="004C20FA" w:rsidRPr="004F5E72" w:rsidRDefault="004C20FA" w:rsidP="005F5830">
      <w:pPr>
        <w:jc w:val="both"/>
        <w:rPr>
          <w:b/>
          <w:sz w:val="22"/>
          <w:szCs w:val="22"/>
        </w:rPr>
      </w:pPr>
      <w:r w:rsidRPr="004F5E72">
        <w:rPr>
          <w:b/>
          <w:sz w:val="22"/>
          <w:szCs w:val="22"/>
        </w:rPr>
        <w:t xml:space="preserve">SECRETARIA DO GOVERNO </w:t>
      </w:r>
    </w:p>
    <w:p w:rsidR="004C20FA" w:rsidRPr="004F5E72" w:rsidRDefault="004C20FA" w:rsidP="005F5830">
      <w:pPr>
        <w:jc w:val="both"/>
        <w:rPr>
          <w:b/>
          <w:sz w:val="22"/>
          <w:szCs w:val="22"/>
        </w:rPr>
      </w:pPr>
      <w:r w:rsidRPr="004F5E72">
        <w:rPr>
          <w:b/>
          <w:sz w:val="22"/>
          <w:szCs w:val="22"/>
        </w:rPr>
        <w:t xml:space="preserve">COMISSÃO PERMANENTE DE LICITAÇÕES </w:t>
      </w:r>
    </w:p>
    <w:p w:rsidR="004C20FA" w:rsidRPr="004F5E72" w:rsidRDefault="004C20FA" w:rsidP="005F5830">
      <w:pPr>
        <w:jc w:val="both"/>
        <w:rPr>
          <w:sz w:val="22"/>
          <w:szCs w:val="22"/>
        </w:rPr>
      </w:pPr>
      <w:r w:rsidRPr="004F5E72">
        <w:rPr>
          <w:b/>
          <w:sz w:val="22"/>
          <w:szCs w:val="22"/>
        </w:rPr>
        <w:t>ENDEREÇO:</w:t>
      </w:r>
      <w:r w:rsidRPr="004F5E72">
        <w:rPr>
          <w:sz w:val="22"/>
          <w:szCs w:val="22"/>
        </w:rPr>
        <w:t xml:space="preserve"> </w:t>
      </w:r>
      <w:r w:rsidR="003C4173" w:rsidRPr="004F5E72">
        <w:rPr>
          <w:b/>
          <w:sz w:val="22"/>
          <w:szCs w:val="22"/>
        </w:rPr>
        <w:t>Viaduto do Chá, nº 15-</w:t>
      </w:r>
      <w:r w:rsidR="000B4376" w:rsidRPr="004F5E72">
        <w:rPr>
          <w:b/>
          <w:sz w:val="22"/>
          <w:szCs w:val="22"/>
        </w:rPr>
        <w:t xml:space="preserve"> 11</w:t>
      </w:r>
      <w:r w:rsidR="00A8773F" w:rsidRPr="004F5E72">
        <w:rPr>
          <w:b/>
          <w:sz w:val="22"/>
          <w:szCs w:val="22"/>
        </w:rPr>
        <w:t>º</w:t>
      </w:r>
      <w:r w:rsidRPr="004F5E72">
        <w:rPr>
          <w:b/>
          <w:sz w:val="22"/>
          <w:szCs w:val="22"/>
        </w:rPr>
        <w:t xml:space="preserve"> </w:t>
      </w:r>
      <w:proofErr w:type="gramStart"/>
      <w:r w:rsidRPr="004F5E72">
        <w:rPr>
          <w:b/>
          <w:sz w:val="22"/>
          <w:szCs w:val="22"/>
        </w:rPr>
        <w:t>andar</w:t>
      </w:r>
      <w:proofErr w:type="gramEnd"/>
    </w:p>
    <w:p w:rsidR="00072767" w:rsidRPr="004F5E72" w:rsidRDefault="004C20FA" w:rsidP="005F5830">
      <w:pPr>
        <w:jc w:val="both"/>
        <w:rPr>
          <w:b/>
          <w:sz w:val="22"/>
          <w:szCs w:val="22"/>
        </w:rPr>
      </w:pPr>
      <w:r w:rsidRPr="004F5E72">
        <w:rPr>
          <w:b/>
          <w:sz w:val="22"/>
          <w:szCs w:val="22"/>
        </w:rPr>
        <w:t>REF.:</w:t>
      </w:r>
      <w:r w:rsidRPr="004F5E72">
        <w:rPr>
          <w:sz w:val="22"/>
          <w:szCs w:val="22"/>
        </w:rPr>
        <w:t xml:space="preserve"> </w:t>
      </w:r>
      <w:r w:rsidRPr="004F5E72">
        <w:rPr>
          <w:b/>
          <w:sz w:val="22"/>
          <w:szCs w:val="22"/>
        </w:rPr>
        <w:t xml:space="preserve">Processo nº </w:t>
      </w:r>
      <w:r w:rsidR="00F17A77" w:rsidRPr="004F5E72">
        <w:rPr>
          <w:b/>
          <w:sz w:val="22"/>
          <w:szCs w:val="22"/>
        </w:rPr>
        <w:t>6011.2019/0000333-0</w:t>
      </w:r>
    </w:p>
    <w:p w:rsidR="00E04A56" w:rsidRPr="004F5E72" w:rsidRDefault="004C20FA" w:rsidP="005F5830">
      <w:pPr>
        <w:jc w:val="both"/>
        <w:rPr>
          <w:b/>
          <w:sz w:val="22"/>
          <w:szCs w:val="22"/>
        </w:rPr>
      </w:pPr>
      <w:r w:rsidRPr="004F5E72">
        <w:rPr>
          <w:b/>
          <w:sz w:val="22"/>
          <w:szCs w:val="22"/>
        </w:rPr>
        <w:t xml:space="preserve">Licitação na modalidade: PREGÃO ELETRÔNICO Nº </w:t>
      </w:r>
      <w:r w:rsidR="00997CDB">
        <w:rPr>
          <w:b/>
          <w:sz w:val="22"/>
          <w:szCs w:val="22"/>
        </w:rPr>
        <w:t>0</w:t>
      </w:r>
      <w:r w:rsidR="00474AEA">
        <w:rPr>
          <w:b/>
          <w:sz w:val="22"/>
          <w:szCs w:val="22"/>
        </w:rPr>
        <w:t>9</w:t>
      </w:r>
      <w:r w:rsidRPr="004F5E72">
        <w:rPr>
          <w:b/>
          <w:sz w:val="22"/>
          <w:szCs w:val="22"/>
        </w:rPr>
        <w:t>/201</w:t>
      </w:r>
      <w:r w:rsidR="00F17A77" w:rsidRPr="004F5E72">
        <w:rPr>
          <w:b/>
          <w:sz w:val="22"/>
          <w:szCs w:val="22"/>
        </w:rPr>
        <w:t>9</w:t>
      </w:r>
    </w:p>
    <w:p w:rsidR="00E04A56" w:rsidRPr="004F5E72" w:rsidRDefault="00E04A56" w:rsidP="005F5830">
      <w:pPr>
        <w:jc w:val="both"/>
        <w:rPr>
          <w:b/>
          <w:sz w:val="22"/>
          <w:szCs w:val="22"/>
        </w:rPr>
      </w:pPr>
    </w:p>
    <w:p w:rsidR="00A8773F" w:rsidRPr="004F5E72" w:rsidRDefault="00A8773F" w:rsidP="005F5830">
      <w:pPr>
        <w:jc w:val="both"/>
        <w:rPr>
          <w:sz w:val="22"/>
          <w:szCs w:val="22"/>
        </w:rPr>
      </w:pPr>
    </w:p>
    <w:p w:rsidR="004C20FA" w:rsidRPr="004F5E72" w:rsidRDefault="004C20FA" w:rsidP="005F5830">
      <w:pPr>
        <w:jc w:val="both"/>
        <w:rPr>
          <w:sz w:val="22"/>
          <w:szCs w:val="22"/>
        </w:rPr>
      </w:pPr>
      <w:r w:rsidRPr="004F5E72">
        <w:rPr>
          <w:sz w:val="22"/>
          <w:szCs w:val="22"/>
        </w:rPr>
        <w:t xml:space="preserve">A </w:t>
      </w:r>
      <w:proofErr w:type="gramStart"/>
      <w:r w:rsidRPr="004F5E72">
        <w:rPr>
          <w:sz w:val="22"/>
          <w:szCs w:val="22"/>
        </w:rPr>
        <w:t>empresa ...</w:t>
      </w:r>
      <w:proofErr w:type="gramEnd"/>
      <w:r w:rsidRPr="004F5E72">
        <w:rPr>
          <w:sz w:val="22"/>
          <w:szCs w:val="22"/>
        </w:rPr>
        <w:t>..............................................................................................................................,</w:t>
      </w:r>
      <w:r w:rsidR="00A8773F" w:rsidRPr="004F5E72">
        <w:rPr>
          <w:sz w:val="22"/>
          <w:szCs w:val="22"/>
        </w:rPr>
        <w:t xml:space="preserve"> </w:t>
      </w:r>
      <w:r w:rsidRPr="004F5E72">
        <w:rPr>
          <w:sz w:val="22"/>
          <w:szCs w:val="22"/>
        </w:rPr>
        <w:t>com sede na ................................................................................................................................,</w:t>
      </w:r>
      <w:r w:rsidR="00A8773F" w:rsidRPr="004F5E72">
        <w:rPr>
          <w:sz w:val="22"/>
          <w:szCs w:val="22"/>
        </w:rPr>
        <w:t xml:space="preserve"> </w:t>
      </w:r>
      <w:r w:rsidRPr="004F5E72">
        <w:rPr>
          <w:sz w:val="22"/>
          <w:szCs w:val="22"/>
        </w:rPr>
        <w:t xml:space="preserve">nº. </w:t>
      </w:r>
      <w:proofErr w:type="gramStart"/>
      <w:r w:rsidRPr="004F5E72">
        <w:rPr>
          <w:sz w:val="22"/>
          <w:szCs w:val="22"/>
        </w:rPr>
        <w:t>...........................</w:t>
      </w:r>
      <w:proofErr w:type="gramEnd"/>
      <w:r w:rsidRPr="004F5E72">
        <w:rPr>
          <w:sz w:val="22"/>
          <w:szCs w:val="22"/>
        </w:rPr>
        <w:t xml:space="preserve">, inscrita no CNPJ nº. </w:t>
      </w:r>
      <w:proofErr w:type="gramStart"/>
      <w:r w:rsidRPr="004F5E72">
        <w:rPr>
          <w:sz w:val="22"/>
          <w:szCs w:val="22"/>
        </w:rPr>
        <w:t>.................................................................................</w:t>
      </w:r>
      <w:proofErr w:type="gramEnd"/>
      <w:r w:rsidRPr="004F5E72">
        <w:rPr>
          <w:sz w:val="22"/>
          <w:szCs w:val="22"/>
        </w:rPr>
        <w:t xml:space="preserve">, </w:t>
      </w:r>
      <w:r w:rsidRPr="004F5E72">
        <w:rPr>
          <w:b/>
          <w:sz w:val="22"/>
          <w:szCs w:val="22"/>
        </w:rPr>
        <w:t>DECLARA</w:t>
      </w:r>
      <w:r w:rsidRPr="004F5E72">
        <w:rPr>
          <w:sz w:val="22"/>
          <w:szCs w:val="22"/>
        </w:rPr>
        <w:t>, sob as penas da lei e por ser a expressão da verdade, que não está inscrita no Cadastro de Contribuintes Mobiliários e não possui débitos junto à Fazenda do Município de São Paulo.</w:t>
      </w:r>
    </w:p>
    <w:p w:rsidR="00A8773F" w:rsidRPr="004F5E72" w:rsidRDefault="00A8773F" w:rsidP="005F5830">
      <w:pPr>
        <w:jc w:val="center"/>
        <w:outlineLvl w:val="0"/>
        <w:rPr>
          <w:sz w:val="22"/>
          <w:szCs w:val="22"/>
        </w:rPr>
      </w:pPr>
    </w:p>
    <w:p w:rsidR="00A8773F" w:rsidRPr="004F5E72" w:rsidRDefault="00A8773F" w:rsidP="005F5830">
      <w:pPr>
        <w:jc w:val="center"/>
        <w:outlineLvl w:val="0"/>
        <w:rPr>
          <w:sz w:val="22"/>
          <w:szCs w:val="22"/>
        </w:rPr>
      </w:pPr>
    </w:p>
    <w:p w:rsidR="00A8773F" w:rsidRPr="004F5E72" w:rsidRDefault="00A8773F" w:rsidP="005F5830">
      <w:pPr>
        <w:jc w:val="center"/>
        <w:outlineLvl w:val="0"/>
        <w:rPr>
          <w:sz w:val="22"/>
          <w:szCs w:val="22"/>
        </w:rPr>
      </w:pPr>
    </w:p>
    <w:p w:rsidR="004C20FA" w:rsidRPr="004F5E72" w:rsidRDefault="004C20FA" w:rsidP="005F5830">
      <w:pPr>
        <w:jc w:val="center"/>
        <w:outlineLvl w:val="0"/>
        <w:rPr>
          <w:sz w:val="22"/>
          <w:szCs w:val="22"/>
        </w:rPr>
      </w:pPr>
      <w:r w:rsidRPr="004F5E72">
        <w:rPr>
          <w:sz w:val="22"/>
          <w:szCs w:val="22"/>
        </w:rPr>
        <w:t>Local e Data</w:t>
      </w:r>
    </w:p>
    <w:p w:rsidR="004C20FA" w:rsidRPr="004F5E72" w:rsidRDefault="004C20FA" w:rsidP="005F5830">
      <w:pPr>
        <w:jc w:val="center"/>
        <w:rPr>
          <w:rFonts w:eastAsia="Calibri"/>
          <w:sz w:val="22"/>
          <w:szCs w:val="22"/>
        </w:rPr>
      </w:pPr>
    </w:p>
    <w:p w:rsidR="004C20FA" w:rsidRPr="004F5E72" w:rsidRDefault="004C20FA" w:rsidP="005F5830">
      <w:pPr>
        <w:jc w:val="center"/>
        <w:rPr>
          <w:rFonts w:eastAsia="Calibri"/>
          <w:sz w:val="22"/>
          <w:szCs w:val="22"/>
        </w:rPr>
      </w:pPr>
    </w:p>
    <w:p w:rsidR="004C20FA" w:rsidRPr="004F5E72" w:rsidRDefault="004C20FA" w:rsidP="005F5830">
      <w:pPr>
        <w:jc w:val="center"/>
        <w:rPr>
          <w:rFonts w:eastAsia="Calibri"/>
          <w:b/>
          <w:sz w:val="22"/>
          <w:szCs w:val="22"/>
        </w:rPr>
      </w:pPr>
      <w:r w:rsidRPr="004F5E72">
        <w:rPr>
          <w:rFonts w:eastAsia="Calibri"/>
          <w:b/>
          <w:sz w:val="22"/>
          <w:szCs w:val="22"/>
        </w:rPr>
        <w:t>____________________________________</w:t>
      </w:r>
    </w:p>
    <w:p w:rsidR="004C20FA" w:rsidRPr="004F5E72" w:rsidRDefault="004C20FA" w:rsidP="005F5830">
      <w:pPr>
        <w:jc w:val="center"/>
        <w:rPr>
          <w:rFonts w:eastAsia="Calibri"/>
          <w:b/>
          <w:sz w:val="22"/>
          <w:szCs w:val="22"/>
        </w:rPr>
      </w:pPr>
      <w:r w:rsidRPr="004F5E72">
        <w:rPr>
          <w:rFonts w:eastAsia="Calibri"/>
          <w:b/>
          <w:sz w:val="22"/>
          <w:szCs w:val="22"/>
          <w:lang w:val="x-none"/>
        </w:rPr>
        <w:t>(</w:t>
      </w:r>
      <w:r w:rsidRPr="004F5E72">
        <w:rPr>
          <w:rFonts w:eastAsia="Calibri"/>
          <w:b/>
          <w:sz w:val="22"/>
          <w:szCs w:val="22"/>
        </w:rPr>
        <w:t>A</w:t>
      </w:r>
      <w:r w:rsidRPr="004F5E72">
        <w:rPr>
          <w:rFonts w:eastAsia="Calibri"/>
          <w:b/>
          <w:sz w:val="22"/>
          <w:szCs w:val="22"/>
          <w:lang w:val="x-none"/>
        </w:rPr>
        <w:t xml:space="preserve">ssinatura do </w:t>
      </w:r>
      <w:r w:rsidRPr="004F5E72">
        <w:rPr>
          <w:rFonts w:eastAsia="Calibri"/>
          <w:b/>
          <w:sz w:val="22"/>
          <w:szCs w:val="22"/>
        </w:rPr>
        <w:t xml:space="preserve">representante legal </w:t>
      </w:r>
      <w:r w:rsidRPr="004F5E72">
        <w:rPr>
          <w:rFonts w:eastAsia="Calibri"/>
          <w:b/>
          <w:sz w:val="22"/>
          <w:szCs w:val="22"/>
          <w:lang w:val="x-none"/>
        </w:rPr>
        <w:t xml:space="preserve">da </w:t>
      </w:r>
      <w:r w:rsidRPr="004F5E72">
        <w:rPr>
          <w:rFonts w:eastAsia="Calibri"/>
          <w:b/>
          <w:sz w:val="22"/>
          <w:szCs w:val="22"/>
        </w:rPr>
        <w:t>E</w:t>
      </w:r>
      <w:r w:rsidRPr="004F5E72">
        <w:rPr>
          <w:rFonts w:eastAsia="Calibri"/>
          <w:b/>
          <w:sz w:val="22"/>
          <w:szCs w:val="22"/>
          <w:lang w:val="x-none"/>
        </w:rPr>
        <w:t>mpresa Proponente)</w:t>
      </w:r>
    </w:p>
    <w:p w:rsidR="004C20FA" w:rsidRPr="004F5E72" w:rsidRDefault="004C20FA" w:rsidP="005F5830">
      <w:pPr>
        <w:jc w:val="center"/>
        <w:rPr>
          <w:rFonts w:eastAsia="Calibri"/>
          <w:b/>
          <w:sz w:val="22"/>
          <w:szCs w:val="22"/>
        </w:rPr>
      </w:pPr>
    </w:p>
    <w:p w:rsidR="004C20FA" w:rsidRPr="004F5E72" w:rsidRDefault="004C20FA" w:rsidP="005F5830">
      <w:pPr>
        <w:jc w:val="center"/>
        <w:rPr>
          <w:rFonts w:eastAsia="Calibri"/>
          <w:b/>
          <w:sz w:val="22"/>
          <w:szCs w:val="22"/>
        </w:rPr>
      </w:pPr>
      <w:r w:rsidRPr="004F5E72">
        <w:rPr>
          <w:rFonts w:eastAsia="Calibri"/>
          <w:b/>
          <w:sz w:val="22"/>
          <w:szCs w:val="22"/>
          <w:lang w:val="x-none"/>
        </w:rPr>
        <w:t>Nome:_______________________</w:t>
      </w:r>
      <w:r w:rsidRPr="004F5E72">
        <w:rPr>
          <w:rFonts w:eastAsia="Calibri"/>
          <w:b/>
          <w:sz w:val="22"/>
          <w:szCs w:val="22"/>
        </w:rPr>
        <w:t>_______________</w:t>
      </w:r>
    </w:p>
    <w:p w:rsidR="004C20FA" w:rsidRPr="004F5E72" w:rsidRDefault="004C20FA" w:rsidP="005F5830">
      <w:pPr>
        <w:jc w:val="center"/>
        <w:rPr>
          <w:rFonts w:eastAsia="Calibri"/>
          <w:b/>
          <w:sz w:val="22"/>
          <w:szCs w:val="22"/>
        </w:rPr>
      </w:pPr>
      <w:r w:rsidRPr="004F5E72">
        <w:rPr>
          <w:rFonts w:eastAsia="Calibri"/>
          <w:b/>
          <w:sz w:val="22"/>
          <w:szCs w:val="22"/>
          <w:lang w:val="x-none"/>
        </w:rPr>
        <w:t>RG:______________________</w:t>
      </w:r>
      <w:r w:rsidRPr="004F5E72">
        <w:rPr>
          <w:rFonts w:eastAsia="Calibri"/>
          <w:b/>
          <w:sz w:val="22"/>
          <w:szCs w:val="22"/>
        </w:rPr>
        <w:t>__________________</w:t>
      </w:r>
    </w:p>
    <w:p w:rsidR="004C20FA" w:rsidRPr="004F5E72" w:rsidRDefault="004C20FA" w:rsidP="005F5830">
      <w:pPr>
        <w:jc w:val="center"/>
        <w:rPr>
          <w:rFonts w:eastAsia="Calibri"/>
          <w:b/>
          <w:sz w:val="22"/>
          <w:szCs w:val="22"/>
        </w:rPr>
      </w:pPr>
      <w:r w:rsidRPr="004F5E72">
        <w:rPr>
          <w:rFonts w:eastAsia="Calibri"/>
          <w:b/>
          <w:sz w:val="22"/>
          <w:szCs w:val="22"/>
          <w:lang w:val="x-none"/>
        </w:rPr>
        <w:t>CPF:______________________</w:t>
      </w:r>
      <w:r w:rsidRPr="004F5E72">
        <w:rPr>
          <w:rFonts w:eastAsia="Calibri"/>
          <w:b/>
          <w:sz w:val="22"/>
          <w:szCs w:val="22"/>
        </w:rPr>
        <w:t>_________________</w:t>
      </w:r>
    </w:p>
    <w:p w:rsidR="004C20FA" w:rsidRPr="004F5E72" w:rsidRDefault="004C20FA" w:rsidP="005F5830">
      <w:pPr>
        <w:jc w:val="center"/>
        <w:rPr>
          <w:rFonts w:eastAsia="Calibri"/>
          <w:b/>
          <w:sz w:val="22"/>
          <w:szCs w:val="22"/>
        </w:rPr>
      </w:pPr>
      <w:r w:rsidRPr="004F5E72">
        <w:rPr>
          <w:rFonts w:eastAsia="Calibri"/>
          <w:b/>
          <w:sz w:val="22"/>
          <w:szCs w:val="22"/>
        </w:rPr>
        <w:t>Cargo:_________________________________________</w:t>
      </w:r>
    </w:p>
    <w:p w:rsidR="003333FD" w:rsidRPr="004F5E72" w:rsidRDefault="003333FD" w:rsidP="005F5830">
      <w:pPr>
        <w:jc w:val="center"/>
        <w:rPr>
          <w:rFonts w:eastAsia="Calibri"/>
          <w:b/>
          <w:sz w:val="22"/>
          <w:szCs w:val="22"/>
        </w:rPr>
      </w:pPr>
      <w:r w:rsidRPr="004F5E72">
        <w:rPr>
          <w:rFonts w:eastAsia="Calibri"/>
          <w:b/>
          <w:sz w:val="22"/>
          <w:szCs w:val="22"/>
        </w:rPr>
        <w:t>E-mail__________________________________________</w:t>
      </w:r>
    </w:p>
    <w:p w:rsidR="002D3E13" w:rsidRPr="004F5E72" w:rsidRDefault="002D3E13" w:rsidP="005F5830">
      <w:pPr>
        <w:jc w:val="both"/>
        <w:rPr>
          <w:b/>
          <w:sz w:val="22"/>
          <w:szCs w:val="22"/>
        </w:rPr>
      </w:pPr>
    </w:p>
    <w:p w:rsidR="002D3E13" w:rsidRPr="004F5E72" w:rsidRDefault="002D3E13" w:rsidP="005F5830">
      <w:pPr>
        <w:jc w:val="both"/>
        <w:rPr>
          <w:b/>
          <w:sz w:val="22"/>
          <w:szCs w:val="22"/>
        </w:rPr>
      </w:pPr>
    </w:p>
    <w:p w:rsidR="002D3E13" w:rsidRPr="004F5E72" w:rsidRDefault="002D3E13" w:rsidP="005F5830">
      <w:pPr>
        <w:jc w:val="both"/>
        <w:rPr>
          <w:b/>
          <w:sz w:val="22"/>
          <w:szCs w:val="22"/>
        </w:rPr>
      </w:pPr>
    </w:p>
    <w:p w:rsidR="002D3E13" w:rsidRPr="004F5E72" w:rsidRDefault="002D3E13" w:rsidP="005F5830">
      <w:pPr>
        <w:jc w:val="both"/>
        <w:rPr>
          <w:b/>
          <w:sz w:val="22"/>
          <w:szCs w:val="22"/>
        </w:rPr>
      </w:pPr>
    </w:p>
    <w:p w:rsidR="002D3E13" w:rsidRPr="004F5E72" w:rsidRDefault="002D3E13" w:rsidP="005F5830">
      <w:pPr>
        <w:jc w:val="both"/>
        <w:rPr>
          <w:b/>
          <w:sz w:val="22"/>
          <w:szCs w:val="22"/>
        </w:rPr>
      </w:pPr>
    </w:p>
    <w:p w:rsidR="002D3E13" w:rsidRPr="004F5E72" w:rsidRDefault="002D3E13" w:rsidP="005F5830">
      <w:pPr>
        <w:jc w:val="both"/>
        <w:rPr>
          <w:b/>
          <w:sz w:val="22"/>
          <w:szCs w:val="22"/>
        </w:rPr>
      </w:pPr>
    </w:p>
    <w:p w:rsidR="002D3E13" w:rsidRPr="004F5E72" w:rsidRDefault="002D3E13" w:rsidP="005F5830">
      <w:pPr>
        <w:jc w:val="both"/>
        <w:rPr>
          <w:b/>
          <w:sz w:val="22"/>
          <w:szCs w:val="22"/>
        </w:rPr>
      </w:pPr>
    </w:p>
    <w:p w:rsidR="002D3E13" w:rsidRPr="004F5E72" w:rsidRDefault="002D3E13" w:rsidP="005F5830">
      <w:pPr>
        <w:jc w:val="both"/>
        <w:rPr>
          <w:b/>
          <w:sz w:val="22"/>
          <w:szCs w:val="22"/>
        </w:rPr>
      </w:pPr>
    </w:p>
    <w:p w:rsidR="002D3E13" w:rsidRPr="004F5E72" w:rsidRDefault="002D3E13" w:rsidP="005F5830">
      <w:pPr>
        <w:jc w:val="both"/>
        <w:rPr>
          <w:b/>
          <w:sz w:val="22"/>
          <w:szCs w:val="22"/>
        </w:rPr>
      </w:pPr>
    </w:p>
    <w:p w:rsidR="002D3E13" w:rsidRPr="004F5E72" w:rsidRDefault="002D3E13" w:rsidP="005F5830">
      <w:pPr>
        <w:jc w:val="both"/>
        <w:rPr>
          <w:b/>
          <w:sz w:val="22"/>
          <w:szCs w:val="22"/>
        </w:rPr>
      </w:pPr>
    </w:p>
    <w:p w:rsidR="002D3E13" w:rsidRPr="004F5E72" w:rsidRDefault="002D3E13" w:rsidP="005F5830">
      <w:pPr>
        <w:jc w:val="both"/>
        <w:rPr>
          <w:b/>
          <w:sz w:val="22"/>
          <w:szCs w:val="22"/>
        </w:rPr>
      </w:pPr>
    </w:p>
    <w:p w:rsidR="004C20FA" w:rsidRPr="004F5E72" w:rsidRDefault="009B5275" w:rsidP="005F5830">
      <w:pPr>
        <w:jc w:val="both"/>
        <w:rPr>
          <w:b/>
          <w:sz w:val="22"/>
          <w:szCs w:val="22"/>
        </w:rPr>
      </w:pPr>
      <w:r w:rsidRPr="004F5E72">
        <w:rPr>
          <w:b/>
          <w:sz w:val="22"/>
          <w:szCs w:val="22"/>
        </w:rPr>
        <w:t>O</w:t>
      </w:r>
      <w:r w:rsidR="004C20FA" w:rsidRPr="004F5E72">
        <w:rPr>
          <w:b/>
          <w:sz w:val="22"/>
          <w:szCs w:val="22"/>
        </w:rPr>
        <w:t>BSERVAÇÕES:</w:t>
      </w:r>
    </w:p>
    <w:p w:rsidR="004C20FA" w:rsidRPr="004F5E72" w:rsidRDefault="004C20FA" w:rsidP="005F5830">
      <w:pPr>
        <w:numPr>
          <w:ilvl w:val="0"/>
          <w:numId w:val="2"/>
        </w:numPr>
        <w:tabs>
          <w:tab w:val="num" w:pos="284"/>
        </w:tabs>
        <w:ind w:left="0" w:firstLine="0"/>
        <w:jc w:val="both"/>
        <w:rPr>
          <w:b/>
          <w:sz w:val="22"/>
          <w:szCs w:val="22"/>
        </w:rPr>
      </w:pPr>
      <w:r w:rsidRPr="004F5E72">
        <w:rPr>
          <w:b/>
          <w:sz w:val="22"/>
          <w:szCs w:val="22"/>
        </w:rPr>
        <w:t>Esta declaração deverá ser apresentada em original.</w:t>
      </w:r>
    </w:p>
    <w:p w:rsidR="00E04A56" w:rsidRPr="004F5E72" w:rsidRDefault="004C20FA" w:rsidP="00E04A56">
      <w:pPr>
        <w:numPr>
          <w:ilvl w:val="0"/>
          <w:numId w:val="2"/>
        </w:numPr>
        <w:tabs>
          <w:tab w:val="clear" w:pos="720"/>
          <w:tab w:val="num" w:pos="284"/>
        </w:tabs>
        <w:ind w:left="0" w:firstLine="0"/>
        <w:jc w:val="both"/>
        <w:rPr>
          <w:b/>
          <w:sz w:val="22"/>
          <w:szCs w:val="22"/>
        </w:rPr>
      </w:pPr>
      <w:r w:rsidRPr="004F5E72">
        <w:rPr>
          <w:b/>
          <w:sz w:val="22"/>
          <w:szCs w:val="22"/>
        </w:rPr>
        <w:t>Preencher somente quando a empresa não possuir cadastro na Prefeitura do Município de São Paulo</w:t>
      </w:r>
    </w:p>
    <w:p w:rsidR="000F0484" w:rsidRPr="004F5E72" w:rsidRDefault="000F0484" w:rsidP="00A8773F">
      <w:pPr>
        <w:jc w:val="both"/>
        <w:rPr>
          <w:b/>
          <w:sz w:val="22"/>
          <w:szCs w:val="22"/>
        </w:rPr>
      </w:pPr>
    </w:p>
    <w:p w:rsidR="000F0484" w:rsidRPr="004F5E72" w:rsidRDefault="000F0484" w:rsidP="00A8773F">
      <w:pPr>
        <w:jc w:val="both"/>
        <w:rPr>
          <w:b/>
          <w:sz w:val="22"/>
          <w:szCs w:val="22"/>
        </w:rPr>
      </w:pPr>
    </w:p>
    <w:p w:rsidR="000F0484" w:rsidRPr="004F5E72" w:rsidRDefault="000F0484" w:rsidP="00A8773F">
      <w:pPr>
        <w:jc w:val="both"/>
        <w:rPr>
          <w:b/>
          <w:sz w:val="22"/>
          <w:szCs w:val="22"/>
        </w:rPr>
      </w:pPr>
    </w:p>
    <w:p w:rsidR="000F0484" w:rsidRPr="004F5E72" w:rsidRDefault="000F0484" w:rsidP="00A8773F">
      <w:pPr>
        <w:jc w:val="both"/>
        <w:rPr>
          <w:b/>
          <w:sz w:val="22"/>
          <w:szCs w:val="22"/>
        </w:rPr>
      </w:pPr>
    </w:p>
    <w:p w:rsidR="000F0484" w:rsidRPr="004F5E72" w:rsidRDefault="000F0484" w:rsidP="00A8773F">
      <w:pPr>
        <w:jc w:val="both"/>
        <w:rPr>
          <w:b/>
          <w:sz w:val="22"/>
          <w:szCs w:val="22"/>
        </w:rPr>
      </w:pPr>
    </w:p>
    <w:p w:rsidR="000F0484" w:rsidRPr="004F5E72" w:rsidRDefault="000F0484" w:rsidP="00A8773F">
      <w:pPr>
        <w:jc w:val="both"/>
        <w:rPr>
          <w:b/>
          <w:sz w:val="22"/>
          <w:szCs w:val="22"/>
        </w:rPr>
      </w:pPr>
    </w:p>
    <w:p w:rsidR="000F0484" w:rsidRPr="004F5E72" w:rsidRDefault="000F0484" w:rsidP="00A8773F">
      <w:pPr>
        <w:jc w:val="both"/>
        <w:rPr>
          <w:b/>
          <w:sz w:val="22"/>
          <w:szCs w:val="22"/>
        </w:rPr>
      </w:pPr>
    </w:p>
    <w:p w:rsidR="000F0484" w:rsidRPr="004F5E72" w:rsidRDefault="000F0484" w:rsidP="00A8773F">
      <w:pPr>
        <w:rPr>
          <w:b/>
          <w:sz w:val="22"/>
          <w:szCs w:val="22"/>
        </w:rPr>
      </w:pPr>
    </w:p>
    <w:p w:rsidR="004F5E72" w:rsidRDefault="004F5E72" w:rsidP="00E04A56">
      <w:pPr>
        <w:jc w:val="center"/>
        <w:rPr>
          <w:b/>
          <w:sz w:val="22"/>
          <w:szCs w:val="22"/>
        </w:rPr>
      </w:pPr>
    </w:p>
    <w:p w:rsidR="004F5E72" w:rsidRDefault="004F5E72" w:rsidP="00E04A56">
      <w:pPr>
        <w:jc w:val="center"/>
        <w:rPr>
          <w:b/>
          <w:sz w:val="22"/>
          <w:szCs w:val="22"/>
        </w:rPr>
      </w:pPr>
    </w:p>
    <w:p w:rsidR="004F5E72" w:rsidRDefault="004F5E72" w:rsidP="00E04A56">
      <w:pPr>
        <w:jc w:val="center"/>
        <w:rPr>
          <w:b/>
          <w:sz w:val="22"/>
          <w:szCs w:val="22"/>
        </w:rPr>
      </w:pPr>
    </w:p>
    <w:p w:rsidR="004F5E72" w:rsidRDefault="004F5E72" w:rsidP="00E04A56">
      <w:pPr>
        <w:jc w:val="center"/>
        <w:rPr>
          <w:b/>
          <w:sz w:val="22"/>
          <w:szCs w:val="22"/>
        </w:rPr>
      </w:pPr>
    </w:p>
    <w:p w:rsidR="004C20FA" w:rsidRPr="004F5E72" w:rsidRDefault="004C20FA" w:rsidP="00E04A56">
      <w:pPr>
        <w:jc w:val="center"/>
        <w:rPr>
          <w:b/>
          <w:sz w:val="22"/>
          <w:szCs w:val="22"/>
        </w:rPr>
      </w:pPr>
      <w:r w:rsidRPr="004F5E72">
        <w:rPr>
          <w:b/>
          <w:sz w:val="22"/>
          <w:szCs w:val="22"/>
        </w:rPr>
        <w:t>(UTILIZAR PAPEL TIMBRADO DA EMPRESA)</w:t>
      </w:r>
    </w:p>
    <w:p w:rsidR="004C20FA" w:rsidRPr="004F5E72" w:rsidRDefault="004C20FA" w:rsidP="005F5830">
      <w:pPr>
        <w:jc w:val="center"/>
        <w:rPr>
          <w:rFonts w:eastAsia="Calibri"/>
          <w:b/>
          <w:bCs/>
          <w:sz w:val="22"/>
          <w:szCs w:val="22"/>
        </w:rPr>
      </w:pPr>
      <w:proofErr w:type="gramStart"/>
      <w:r w:rsidRPr="004F5E72">
        <w:rPr>
          <w:rFonts w:eastAsia="Calibri"/>
          <w:b/>
          <w:bCs/>
          <w:sz w:val="22"/>
          <w:szCs w:val="22"/>
        </w:rPr>
        <w:t>ANEXO VI</w:t>
      </w:r>
      <w:proofErr w:type="gramEnd"/>
    </w:p>
    <w:p w:rsidR="004C20FA" w:rsidRPr="004F5E72" w:rsidRDefault="004C20FA" w:rsidP="005F5830">
      <w:pPr>
        <w:tabs>
          <w:tab w:val="left" w:pos="993"/>
        </w:tabs>
        <w:jc w:val="center"/>
        <w:rPr>
          <w:rFonts w:eastAsia="Calibri"/>
          <w:b/>
          <w:bCs/>
          <w:sz w:val="22"/>
          <w:szCs w:val="22"/>
        </w:rPr>
      </w:pPr>
      <w:r w:rsidRPr="004F5E72">
        <w:rPr>
          <w:rFonts w:eastAsia="Calibri"/>
          <w:b/>
          <w:bCs/>
          <w:sz w:val="22"/>
          <w:szCs w:val="22"/>
        </w:rPr>
        <w:t xml:space="preserve">MODELO DE </w:t>
      </w:r>
      <w:r w:rsidRPr="004F5E72">
        <w:rPr>
          <w:rFonts w:eastAsia="Calibri"/>
          <w:b/>
          <w:bCs/>
          <w:sz w:val="22"/>
          <w:szCs w:val="22"/>
          <w:lang w:val="x-none"/>
        </w:rPr>
        <w:t>DECLARAÇÃO DE MICROEMPRESA OU EMPRESA DE PEQUENO</w:t>
      </w:r>
      <w:r w:rsidRPr="004F5E72">
        <w:rPr>
          <w:rFonts w:eastAsia="Calibri"/>
          <w:b/>
          <w:bCs/>
          <w:sz w:val="22"/>
          <w:szCs w:val="22"/>
        </w:rPr>
        <w:t xml:space="preserve"> PORTE</w:t>
      </w:r>
    </w:p>
    <w:p w:rsidR="00DE3438" w:rsidRPr="004F5E72" w:rsidRDefault="00DE3438" w:rsidP="005F5830">
      <w:pPr>
        <w:tabs>
          <w:tab w:val="left" w:pos="993"/>
        </w:tabs>
        <w:jc w:val="center"/>
        <w:rPr>
          <w:rFonts w:eastAsia="Calibri"/>
          <w:b/>
          <w:bCs/>
          <w:sz w:val="22"/>
          <w:szCs w:val="22"/>
        </w:rPr>
      </w:pPr>
    </w:p>
    <w:p w:rsidR="004C20FA" w:rsidRPr="004F5E72" w:rsidRDefault="004C20FA" w:rsidP="005F5830">
      <w:pPr>
        <w:jc w:val="both"/>
        <w:rPr>
          <w:b/>
          <w:sz w:val="22"/>
          <w:szCs w:val="22"/>
        </w:rPr>
      </w:pPr>
      <w:r w:rsidRPr="004F5E72">
        <w:rPr>
          <w:b/>
          <w:sz w:val="22"/>
          <w:szCs w:val="22"/>
        </w:rPr>
        <w:t>À</w:t>
      </w:r>
    </w:p>
    <w:p w:rsidR="004C20FA" w:rsidRPr="004F5E72" w:rsidRDefault="004C20FA" w:rsidP="005F5830">
      <w:pPr>
        <w:jc w:val="both"/>
        <w:rPr>
          <w:b/>
          <w:sz w:val="22"/>
          <w:szCs w:val="22"/>
        </w:rPr>
      </w:pPr>
      <w:r w:rsidRPr="004F5E72">
        <w:rPr>
          <w:b/>
          <w:sz w:val="22"/>
          <w:szCs w:val="22"/>
        </w:rPr>
        <w:t>PREFEITURA DO MUNICÍPIO DE SÃO PAULO</w:t>
      </w:r>
    </w:p>
    <w:p w:rsidR="004C20FA" w:rsidRPr="004F5E72" w:rsidRDefault="004C20FA" w:rsidP="005F5830">
      <w:pPr>
        <w:jc w:val="both"/>
        <w:rPr>
          <w:b/>
          <w:sz w:val="22"/>
          <w:szCs w:val="22"/>
        </w:rPr>
      </w:pPr>
      <w:r w:rsidRPr="004F5E72">
        <w:rPr>
          <w:b/>
          <w:sz w:val="22"/>
          <w:szCs w:val="22"/>
        </w:rPr>
        <w:t xml:space="preserve">SECRETARIA DO GOVERNO </w:t>
      </w:r>
    </w:p>
    <w:p w:rsidR="004C20FA" w:rsidRPr="004F5E72" w:rsidRDefault="004C20FA" w:rsidP="005F5830">
      <w:pPr>
        <w:jc w:val="both"/>
        <w:rPr>
          <w:b/>
          <w:sz w:val="22"/>
          <w:szCs w:val="22"/>
        </w:rPr>
      </w:pPr>
      <w:r w:rsidRPr="004F5E72">
        <w:rPr>
          <w:b/>
          <w:sz w:val="22"/>
          <w:szCs w:val="22"/>
        </w:rPr>
        <w:t xml:space="preserve">COMISSÃO PERMANENTE DE LICITAÇÕES </w:t>
      </w:r>
    </w:p>
    <w:p w:rsidR="004C20FA" w:rsidRPr="004F5E72" w:rsidRDefault="004C20FA" w:rsidP="005F5830">
      <w:pPr>
        <w:jc w:val="both"/>
        <w:rPr>
          <w:sz w:val="22"/>
          <w:szCs w:val="22"/>
        </w:rPr>
      </w:pPr>
      <w:r w:rsidRPr="004F5E72">
        <w:rPr>
          <w:b/>
          <w:sz w:val="22"/>
          <w:szCs w:val="22"/>
        </w:rPr>
        <w:t>ENDEREÇO:</w:t>
      </w:r>
      <w:r w:rsidRPr="004F5E72">
        <w:rPr>
          <w:sz w:val="22"/>
          <w:szCs w:val="22"/>
        </w:rPr>
        <w:t xml:space="preserve"> </w:t>
      </w:r>
      <w:r w:rsidR="003C4173" w:rsidRPr="004F5E72">
        <w:rPr>
          <w:b/>
          <w:sz w:val="22"/>
          <w:szCs w:val="22"/>
        </w:rPr>
        <w:t>Viaduto do Chá, nº 15-</w:t>
      </w:r>
      <w:r w:rsidRPr="004F5E72">
        <w:rPr>
          <w:b/>
          <w:sz w:val="22"/>
          <w:szCs w:val="22"/>
        </w:rPr>
        <w:t xml:space="preserve"> </w:t>
      </w:r>
      <w:r w:rsidR="00072767" w:rsidRPr="004F5E72">
        <w:rPr>
          <w:b/>
          <w:sz w:val="22"/>
          <w:szCs w:val="22"/>
        </w:rPr>
        <w:t>11</w:t>
      </w:r>
      <w:r w:rsidRPr="004F5E72">
        <w:rPr>
          <w:b/>
          <w:sz w:val="22"/>
          <w:szCs w:val="22"/>
        </w:rPr>
        <w:t xml:space="preserve">º </w:t>
      </w:r>
      <w:proofErr w:type="gramStart"/>
      <w:r w:rsidRPr="004F5E72">
        <w:rPr>
          <w:b/>
          <w:sz w:val="22"/>
          <w:szCs w:val="22"/>
        </w:rPr>
        <w:t>andar</w:t>
      </w:r>
      <w:proofErr w:type="gramEnd"/>
    </w:p>
    <w:p w:rsidR="00072767" w:rsidRPr="004F5E72" w:rsidRDefault="004C20FA" w:rsidP="005F5830">
      <w:pPr>
        <w:jc w:val="both"/>
        <w:rPr>
          <w:b/>
          <w:sz w:val="22"/>
          <w:szCs w:val="22"/>
        </w:rPr>
      </w:pPr>
      <w:r w:rsidRPr="004F5E72">
        <w:rPr>
          <w:b/>
          <w:sz w:val="22"/>
          <w:szCs w:val="22"/>
        </w:rPr>
        <w:t>REF.:</w:t>
      </w:r>
      <w:r w:rsidRPr="004F5E72">
        <w:rPr>
          <w:sz w:val="22"/>
          <w:szCs w:val="22"/>
        </w:rPr>
        <w:t xml:space="preserve"> </w:t>
      </w:r>
      <w:r w:rsidRPr="004F5E72">
        <w:rPr>
          <w:b/>
          <w:sz w:val="22"/>
          <w:szCs w:val="22"/>
        </w:rPr>
        <w:t xml:space="preserve">Processo nº </w:t>
      </w:r>
      <w:r w:rsidR="00F17A77" w:rsidRPr="004F5E72">
        <w:rPr>
          <w:b/>
          <w:sz w:val="22"/>
          <w:szCs w:val="22"/>
        </w:rPr>
        <w:t>6011.2019/0000333-0</w:t>
      </w:r>
    </w:p>
    <w:p w:rsidR="004C20FA" w:rsidRPr="004F5E72" w:rsidRDefault="004C20FA" w:rsidP="005F5830">
      <w:pPr>
        <w:jc w:val="both"/>
        <w:rPr>
          <w:b/>
          <w:sz w:val="22"/>
          <w:szCs w:val="22"/>
        </w:rPr>
      </w:pPr>
      <w:r w:rsidRPr="004F5E72">
        <w:rPr>
          <w:b/>
          <w:sz w:val="22"/>
          <w:szCs w:val="22"/>
        </w:rPr>
        <w:t xml:space="preserve">Licitação na modalidade: PREGÃO ELETRÔNICO Nº </w:t>
      </w:r>
      <w:r w:rsidR="00997CDB">
        <w:rPr>
          <w:b/>
          <w:sz w:val="22"/>
          <w:szCs w:val="22"/>
        </w:rPr>
        <w:t>0</w:t>
      </w:r>
      <w:r w:rsidR="00474AEA">
        <w:rPr>
          <w:b/>
          <w:sz w:val="22"/>
          <w:szCs w:val="22"/>
        </w:rPr>
        <w:t>9</w:t>
      </w:r>
      <w:r w:rsidRPr="004F5E72">
        <w:rPr>
          <w:b/>
          <w:sz w:val="22"/>
          <w:szCs w:val="22"/>
        </w:rPr>
        <w:t>/20</w:t>
      </w:r>
      <w:r w:rsidR="00F17A77" w:rsidRPr="004F5E72">
        <w:rPr>
          <w:b/>
          <w:sz w:val="22"/>
          <w:szCs w:val="22"/>
        </w:rPr>
        <w:t>19</w:t>
      </w:r>
    </w:p>
    <w:p w:rsidR="002D3E13" w:rsidRPr="004F5E72" w:rsidRDefault="002D3E13" w:rsidP="005F5830">
      <w:pPr>
        <w:tabs>
          <w:tab w:val="left" w:pos="0"/>
        </w:tabs>
        <w:jc w:val="both"/>
        <w:rPr>
          <w:rFonts w:eastAsia="Calibri"/>
          <w:sz w:val="22"/>
          <w:szCs w:val="22"/>
        </w:rPr>
      </w:pPr>
    </w:p>
    <w:p w:rsidR="004C20FA" w:rsidRPr="004F5E72" w:rsidRDefault="004C20FA" w:rsidP="005F5830">
      <w:pPr>
        <w:tabs>
          <w:tab w:val="left" w:pos="0"/>
        </w:tabs>
        <w:jc w:val="both"/>
        <w:rPr>
          <w:rFonts w:eastAsia="Calibri"/>
          <w:sz w:val="22"/>
          <w:szCs w:val="22"/>
          <w:lang w:val="x-none"/>
        </w:rPr>
      </w:pPr>
      <w:r w:rsidRPr="004F5E72">
        <w:rPr>
          <w:rFonts w:eastAsia="Calibri"/>
          <w:sz w:val="22"/>
          <w:szCs w:val="22"/>
          <w:lang w:val="x-none"/>
        </w:rPr>
        <w:t xml:space="preserve">A empresa .........................................................................................., com sede na ..............................................................................nº..............,C.N.P.J.nº............................., </w:t>
      </w:r>
      <w:r w:rsidRPr="004F5E72">
        <w:rPr>
          <w:rFonts w:eastAsia="Calibri"/>
          <w:b/>
          <w:sz w:val="22"/>
          <w:szCs w:val="22"/>
          <w:lang w:val="x-none"/>
        </w:rPr>
        <w:t>DECLARA</w:t>
      </w:r>
      <w:r w:rsidRPr="004F5E72">
        <w:rPr>
          <w:rFonts w:eastAsia="Calibri"/>
          <w:sz w:val="22"/>
          <w:szCs w:val="22"/>
          <w:lang w:val="x-none"/>
        </w:rPr>
        <w:t>, sob as penas do Art. 299 do Código Penal, para os fins de habilitação no presente procedimento licitatório,  que se enquadra na situação de Microempresa ou Empresa de Pequeno Porte, nos termos da Lei Complementar 123/</w:t>
      </w:r>
      <w:r w:rsidRPr="004F5E72">
        <w:rPr>
          <w:rFonts w:eastAsia="Calibri"/>
          <w:sz w:val="22"/>
          <w:szCs w:val="22"/>
        </w:rPr>
        <w:t>20</w:t>
      </w:r>
      <w:r w:rsidRPr="004F5E72">
        <w:rPr>
          <w:rFonts w:eastAsia="Calibri"/>
          <w:sz w:val="22"/>
          <w:szCs w:val="22"/>
          <w:lang w:val="x-none"/>
        </w:rPr>
        <w:t>06</w:t>
      </w:r>
      <w:r w:rsidRPr="004F5E72">
        <w:rPr>
          <w:rFonts w:eastAsia="Calibri"/>
          <w:sz w:val="22"/>
          <w:szCs w:val="22"/>
        </w:rPr>
        <w:t xml:space="preserve"> e 147/2014</w:t>
      </w:r>
      <w:r w:rsidRPr="004F5E72">
        <w:rPr>
          <w:rFonts w:eastAsia="Calibri"/>
          <w:sz w:val="22"/>
          <w:szCs w:val="22"/>
          <w:lang w:val="x-none"/>
        </w:rPr>
        <w:t xml:space="preserve">, e que inexistem fatos supervenientes que conduzam ao seu desenquadramento dessa situação. </w:t>
      </w:r>
    </w:p>
    <w:p w:rsidR="002D3E13" w:rsidRPr="004F5E72" w:rsidRDefault="002D3E13" w:rsidP="002D3E13">
      <w:pPr>
        <w:tabs>
          <w:tab w:val="left" w:pos="0"/>
        </w:tabs>
        <w:jc w:val="center"/>
        <w:rPr>
          <w:rFonts w:eastAsia="Calibri"/>
          <w:sz w:val="22"/>
          <w:szCs w:val="22"/>
        </w:rPr>
      </w:pPr>
    </w:p>
    <w:p w:rsidR="002D3E13" w:rsidRPr="004F5E72" w:rsidRDefault="002D3E13" w:rsidP="002D3E13">
      <w:pPr>
        <w:tabs>
          <w:tab w:val="left" w:pos="0"/>
        </w:tabs>
        <w:jc w:val="center"/>
        <w:rPr>
          <w:rFonts w:eastAsia="Calibri"/>
          <w:sz w:val="22"/>
          <w:szCs w:val="22"/>
        </w:rPr>
      </w:pPr>
    </w:p>
    <w:p w:rsidR="002D3E13" w:rsidRPr="004F5E72" w:rsidRDefault="002D3E13" w:rsidP="002D3E13">
      <w:pPr>
        <w:tabs>
          <w:tab w:val="left" w:pos="0"/>
        </w:tabs>
        <w:jc w:val="center"/>
        <w:rPr>
          <w:rFonts w:eastAsia="Calibri"/>
          <w:sz w:val="22"/>
          <w:szCs w:val="22"/>
        </w:rPr>
      </w:pPr>
    </w:p>
    <w:p w:rsidR="002D3E13" w:rsidRPr="004F5E72" w:rsidRDefault="002D3E13" w:rsidP="002D3E13">
      <w:pPr>
        <w:tabs>
          <w:tab w:val="left" w:pos="0"/>
        </w:tabs>
        <w:jc w:val="center"/>
        <w:rPr>
          <w:rFonts w:eastAsia="Calibri"/>
          <w:sz w:val="22"/>
          <w:szCs w:val="22"/>
        </w:rPr>
      </w:pPr>
    </w:p>
    <w:p w:rsidR="002D3E13" w:rsidRPr="004F5E72" w:rsidRDefault="002D3E13" w:rsidP="002D3E13">
      <w:pPr>
        <w:tabs>
          <w:tab w:val="left" w:pos="0"/>
        </w:tabs>
        <w:jc w:val="center"/>
        <w:rPr>
          <w:rFonts w:eastAsia="Calibri"/>
          <w:sz w:val="22"/>
          <w:szCs w:val="22"/>
        </w:rPr>
      </w:pPr>
    </w:p>
    <w:p w:rsidR="002D3E13" w:rsidRPr="004F5E72" w:rsidRDefault="002D3E13" w:rsidP="002D3E13">
      <w:pPr>
        <w:tabs>
          <w:tab w:val="left" w:pos="0"/>
        </w:tabs>
        <w:jc w:val="center"/>
        <w:rPr>
          <w:rFonts w:eastAsia="Calibri"/>
          <w:sz w:val="22"/>
          <w:szCs w:val="22"/>
        </w:rPr>
      </w:pPr>
    </w:p>
    <w:p w:rsidR="002D3E13" w:rsidRPr="004F5E72" w:rsidRDefault="002D3E13" w:rsidP="002D3E13">
      <w:pPr>
        <w:tabs>
          <w:tab w:val="left" w:pos="0"/>
        </w:tabs>
        <w:jc w:val="center"/>
        <w:rPr>
          <w:rFonts w:eastAsia="Calibri"/>
          <w:sz w:val="22"/>
          <w:szCs w:val="22"/>
        </w:rPr>
      </w:pPr>
    </w:p>
    <w:p w:rsidR="002D3E13" w:rsidRPr="004F5E72" w:rsidRDefault="002D3E13" w:rsidP="002D3E13">
      <w:pPr>
        <w:tabs>
          <w:tab w:val="left" w:pos="0"/>
        </w:tabs>
        <w:jc w:val="center"/>
        <w:rPr>
          <w:rFonts w:eastAsia="Calibri"/>
          <w:sz w:val="22"/>
          <w:szCs w:val="22"/>
        </w:rPr>
      </w:pPr>
    </w:p>
    <w:p w:rsidR="002D3E13" w:rsidRPr="004F5E72" w:rsidRDefault="002D3E13" w:rsidP="002D3E13">
      <w:pPr>
        <w:tabs>
          <w:tab w:val="left" w:pos="0"/>
        </w:tabs>
        <w:jc w:val="center"/>
        <w:rPr>
          <w:rFonts w:eastAsia="Calibri"/>
          <w:sz w:val="22"/>
          <w:szCs w:val="22"/>
        </w:rPr>
      </w:pPr>
    </w:p>
    <w:p w:rsidR="004C20FA" w:rsidRPr="004F5E72" w:rsidRDefault="004C20FA" w:rsidP="002D3E13">
      <w:pPr>
        <w:tabs>
          <w:tab w:val="left" w:pos="0"/>
        </w:tabs>
        <w:jc w:val="center"/>
        <w:rPr>
          <w:rFonts w:eastAsia="Calibri"/>
          <w:b/>
          <w:sz w:val="22"/>
          <w:szCs w:val="22"/>
          <w:lang w:val="x-none"/>
        </w:rPr>
      </w:pPr>
      <w:r w:rsidRPr="004F5E72">
        <w:rPr>
          <w:rFonts w:eastAsia="Calibri"/>
          <w:b/>
          <w:sz w:val="22"/>
          <w:szCs w:val="22"/>
          <w:lang w:val="x-none"/>
        </w:rPr>
        <w:t>Local e data</w:t>
      </w:r>
    </w:p>
    <w:p w:rsidR="002D3E13" w:rsidRPr="004F5E72" w:rsidRDefault="002D3E13" w:rsidP="002D3E13">
      <w:pPr>
        <w:tabs>
          <w:tab w:val="left" w:pos="0"/>
        </w:tabs>
        <w:jc w:val="center"/>
        <w:rPr>
          <w:rFonts w:eastAsia="Calibri"/>
          <w:sz w:val="22"/>
          <w:szCs w:val="22"/>
        </w:rPr>
      </w:pPr>
    </w:p>
    <w:p w:rsidR="002D3E13" w:rsidRPr="004F5E72" w:rsidRDefault="002D3E13" w:rsidP="002D3E13">
      <w:pPr>
        <w:tabs>
          <w:tab w:val="left" w:pos="0"/>
        </w:tabs>
        <w:jc w:val="center"/>
        <w:rPr>
          <w:rFonts w:eastAsia="Calibri"/>
          <w:sz w:val="22"/>
          <w:szCs w:val="22"/>
        </w:rPr>
      </w:pPr>
    </w:p>
    <w:p w:rsidR="002D3E13" w:rsidRPr="004F5E72" w:rsidRDefault="002D3E13" w:rsidP="002D3E13">
      <w:pPr>
        <w:tabs>
          <w:tab w:val="left" w:pos="0"/>
        </w:tabs>
        <w:jc w:val="center"/>
        <w:rPr>
          <w:rFonts w:eastAsia="Calibri"/>
          <w:sz w:val="22"/>
          <w:szCs w:val="22"/>
        </w:rPr>
      </w:pPr>
    </w:p>
    <w:p w:rsidR="002D3E13" w:rsidRPr="004F5E72" w:rsidRDefault="002D3E13" w:rsidP="002D3E13">
      <w:pPr>
        <w:tabs>
          <w:tab w:val="left" w:pos="0"/>
        </w:tabs>
        <w:jc w:val="center"/>
        <w:rPr>
          <w:rFonts w:eastAsia="Calibri"/>
          <w:sz w:val="22"/>
          <w:szCs w:val="22"/>
        </w:rPr>
      </w:pPr>
    </w:p>
    <w:p w:rsidR="002D3E13" w:rsidRPr="004F5E72" w:rsidRDefault="002D3E13" w:rsidP="002D3E13">
      <w:pPr>
        <w:tabs>
          <w:tab w:val="left" w:pos="0"/>
        </w:tabs>
        <w:jc w:val="center"/>
        <w:rPr>
          <w:rFonts w:eastAsia="Calibri"/>
          <w:sz w:val="22"/>
          <w:szCs w:val="22"/>
        </w:rPr>
      </w:pPr>
    </w:p>
    <w:p w:rsidR="004C20FA" w:rsidRPr="004F5E72" w:rsidRDefault="004C20FA" w:rsidP="002D3E13">
      <w:pPr>
        <w:tabs>
          <w:tab w:val="left" w:pos="0"/>
        </w:tabs>
        <w:jc w:val="center"/>
        <w:rPr>
          <w:rFonts w:eastAsia="Calibri"/>
          <w:sz w:val="22"/>
          <w:szCs w:val="22"/>
          <w:lang w:val="x-none"/>
        </w:rPr>
      </w:pPr>
      <w:r w:rsidRPr="004F5E72">
        <w:rPr>
          <w:rFonts w:eastAsia="Calibri"/>
          <w:sz w:val="22"/>
          <w:szCs w:val="22"/>
          <w:lang w:val="x-none"/>
        </w:rPr>
        <w:t>_____________________________________</w:t>
      </w:r>
    </w:p>
    <w:p w:rsidR="002D3E13" w:rsidRPr="004F5E72" w:rsidRDefault="002D3E13" w:rsidP="002D3E13">
      <w:pPr>
        <w:tabs>
          <w:tab w:val="left" w:pos="0"/>
        </w:tabs>
        <w:jc w:val="center"/>
        <w:rPr>
          <w:rFonts w:eastAsia="Calibri"/>
          <w:sz w:val="22"/>
          <w:szCs w:val="22"/>
        </w:rPr>
      </w:pPr>
    </w:p>
    <w:p w:rsidR="002D3E13" w:rsidRPr="004F5E72" w:rsidRDefault="002D3E13" w:rsidP="002D3E13">
      <w:pPr>
        <w:tabs>
          <w:tab w:val="left" w:pos="0"/>
        </w:tabs>
        <w:jc w:val="center"/>
        <w:rPr>
          <w:rFonts w:eastAsia="Calibri"/>
          <w:sz w:val="22"/>
          <w:szCs w:val="22"/>
        </w:rPr>
      </w:pPr>
    </w:p>
    <w:p w:rsidR="002D3E13" w:rsidRPr="004F5E72" w:rsidRDefault="002D3E13" w:rsidP="002D3E13">
      <w:pPr>
        <w:tabs>
          <w:tab w:val="left" w:pos="0"/>
        </w:tabs>
        <w:jc w:val="center"/>
        <w:rPr>
          <w:rFonts w:eastAsia="Calibri"/>
          <w:sz w:val="22"/>
          <w:szCs w:val="22"/>
        </w:rPr>
      </w:pPr>
    </w:p>
    <w:p w:rsidR="004C20FA" w:rsidRPr="004F5E72" w:rsidRDefault="004C20FA" w:rsidP="002D3E13">
      <w:pPr>
        <w:tabs>
          <w:tab w:val="left" w:pos="0"/>
        </w:tabs>
        <w:jc w:val="center"/>
        <w:rPr>
          <w:rFonts w:eastAsia="Calibri"/>
          <w:b/>
          <w:sz w:val="22"/>
          <w:szCs w:val="22"/>
          <w:lang w:val="x-none"/>
        </w:rPr>
      </w:pPr>
      <w:r w:rsidRPr="004F5E72">
        <w:rPr>
          <w:rFonts w:eastAsia="Calibri"/>
          <w:b/>
          <w:sz w:val="22"/>
          <w:szCs w:val="22"/>
          <w:lang w:val="x-none"/>
        </w:rPr>
        <w:t xml:space="preserve">Assinatura do </w:t>
      </w:r>
      <w:r w:rsidRPr="004F5E72">
        <w:rPr>
          <w:b/>
          <w:sz w:val="22"/>
          <w:szCs w:val="22"/>
        </w:rPr>
        <w:t>representante legal d</w:t>
      </w:r>
      <w:r w:rsidRPr="004F5E72">
        <w:rPr>
          <w:rFonts w:eastAsia="Calibri"/>
          <w:b/>
          <w:sz w:val="22"/>
          <w:szCs w:val="22"/>
          <w:lang w:val="x-none"/>
        </w:rPr>
        <w:t>a Empresa</w:t>
      </w:r>
    </w:p>
    <w:p w:rsidR="004C20FA" w:rsidRPr="004F5E72" w:rsidRDefault="002D3E13" w:rsidP="002D3E13">
      <w:pPr>
        <w:tabs>
          <w:tab w:val="left" w:pos="0"/>
        </w:tabs>
        <w:jc w:val="center"/>
        <w:rPr>
          <w:rFonts w:eastAsia="Calibri"/>
          <w:b/>
          <w:sz w:val="22"/>
          <w:szCs w:val="22"/>
        </w:rPr>
      </w:pPr>
      <w:r w:rsidRPr="004F5E72">
        <w:rPr>
          <w:rFonts w:eastAsia="Calibri"/>
          <w:b/>
          <w:sz w:val="22"/>
          <w:szCs w:val="22"/>
          <w:lang w:val="x-none"/>
        </w:rPr>
        <w:t>R.G. n</w:t>
      </w:r>
      <w:r w:rsidR="00A8773F" w:rsidRPr="004F5E72">
        <w:rPr>
          <w:rFonts w:eastAsia="Calibri"/>
          <w:b/>
          <w:sz w:val="22"/>
          <w:szCs w:val="22"/>
        </w:rPr>
        <w:t>º</w:t>
      </w:r>
    </w:p>
    <w:p w:rsidR="004C20FA" w:rsidRPr="004F5E72" w:rsidRDefault="004C20FA" w:rsidP="002D3E13">
      <w:pPr>
        <w:tabs>
          <w:tab w:val="left" w:pos="0"/>
        </w:tabs>
        <w:jc w:val="center"/>
        <w:rPr>
          <w:rFonts w:eastAsia="Calibri"/>
          <w:b/>
          <w:sz w:val="22"/>
          <w:szCs w:val="22"/>
        </w:rPr>
      </w:pPr>
      <w:r w:rsidRPr="004F5E72">
        <w:rPr>
          <w:rFonts w:eastAsia="Calibri"/>
          <w:b/>
          <w:sz w:val="22"/>
          <w:szCs w:val="22"/>
          <w:lang w:val="x-none"/>
        </w:rPr>
        <w:t>(Nome Legível/Cargo/Carimbo do CNPJ</w:t>
      </w:r>
      <w:r w:rsidR="002D3E13" w:rsidRPr="004F5E72">
        <w:rPr>
          <w:rFonts w:eastAsia="Calibri"/>
          <w:b/>
          <w:sz w:val="22"/>
          <w:szCs w:val="22"/>
        </w:rPr>
        <w:t>/E-mail</w:t>
      </w:r>
      <w:r w:rsidRPr="004F5E72">
        <w:rPr>
          <w:rFonts w:eastAsia="Calibri"/>
          <w:b/>
          <w:sz w:val="22"/>
          <w:szCs w:val="22"/>
        </w:rPr>
        <w:t>)</w:t>
      </w:r>
    </w:p>
    <w:p w:rsidR="002D3E13" w:rsidRPr="004F5E72" w:rsidRDefault="002D3E13" w:rsidP="00A8773F">
      <w:pPr>
        <w:tabs>
          <w:tab w:val="left" w:pos="993"/>
        </w:tabs>
        <w:jc w:val="both"/>
        <w:rPr>
          <w:rFonts w:eastAsia="Calibri"/>
          <w:b/>
          <w:sz w:val="22"/>
          <w:szCs w:val="22"/>
        </w:rPr>
      </w:pPr>
    </w:p>
    <w:p w:rsidR="000502E9" w:rsidRPr="004F5E72" w:rsidRDefault="000502E9" w:rsidP="00A8773F">
      <w:pPr>
        <w:tabs>
          <w:tab w:val="left" w:pos="993"/>
        </w:tabs>
        <w:jc w:val="both"/>
        <w:rPr>
          <w:rFonts w:eastAsia="Calibri"/>
          <w:b/>
          <w:sz w:val="22"/>
          <w:szCs w:val="22"/>
        </w:rPr>
      </w:pPr>
    </w:p>
    <w:p w:rsidR="000502E9" w:rsidRPr="004F5E72" w:rsidRDefault="000502E9" w:rsidP="00A8773F">
      <w:pPr>
        <w:tabs>
          <w:tab w:val="left" w:pos="993"/>
        </w:tabs>
        <w:jc w:val="both"/>
        <w:rPr>
          <w:rFonts w:eastAsia="Calibri"/>
          <w:b/>
          <w:sz w:val="22"/>
          <w:szCs w:val="22"/>
        </w:rPr>
      </w:pPr>
    </w:p>
    <w:p w:rsidR="000502E9" w:rsidRPr="004F5E72" w:rsidRDefault="000502E9" w:rsidP="00A8773F">
      <w:pPr>
        <w:tabs>
          <w:tab w:val="left" w:pos="993"/>
        </w:tabs>
        <w:jc w:val="both"/>
        <w:rPr>
          <w:rFonts w:eastAsia="Calibri"/>
          <w:b/>
          <w:sz w:val="22"/>
          <w:szCs w:val="22"/>
        </w:rPr>
      </w:pPr>
    </w:p>
    <w:p w:rsidR="000502E9" w:rsidRPr="004F5E72" w:rsidRDefault="000502E9" w:rsidP="00A8773F">
      <w:pPr>
        <w:tabs>
          <w:tab w:val="left" w:pos="993"/>
        </w:tabs>
        <w:jc w:val="both"/>
        <w:rPr>
          <w:rFonts w:eastAsia="Calibri"/>
          <w:b/>
          <w:sz w:val="22"/>
          <w:szCs w:val="22"/>
        </w:rPr>
      </w:pPr>
    </w:p>
    <w:p w:rsidR="000502E9" w:rsidRPr="004F5E72" w:rsidRDefault="000502E9" w:rsidP="00A8773F">
      <w:pPr>
        <w:tabs>
          <w:tab w:val="left" w:pos="993"/>
        </w:tabs>
        <w:jc w:val="both"/>
        <w:rPr>
          <w:rFonts w:eastAsia="Calibri"/>
          <w:b/>
          <w:sz w:val="22"/>
          <w:szCs w:val="22"/>
        </w:rPr>
      </w:pPr>
    </w:p>
    <w:p w:rsidR="000502E9" w:rsidRPr="004F5E72" w:rsidRDefault="000502E9" w:rsidP="00A8773F">
      <w:pPr>
        <w:tabs>
          <w:tab w:val="left" w:pos="993"/>
        </w:tabs>
        <w:jc w:val="both"/>
        <w:rPr>
          <w:rFonts w:eastAsia="Calibri"/>
          <w:b/>
          <w:sz w:val="22"/>
          <w:szCs w:val="22"/>
        </w:rPr>
      </w:pPr>
    </w:p>
    <w:p w:rsidR="000502E9" w:rsidRPr="004F5E72" w:rsidRDefault="000502E9" w:rsidP="00A8773F">
      <w:pPr>
        <w:tabs>
          <w:tab w:val="left" w:pos="993"/>
        </w:tabs>
        <w:jc w:val="both"/>
        <w:rPr>
          <w:rFonts w:eastAsia="Calibri"/>
          <w:b/>
          <w:sz w:val="22"/>
          <w:szCs w:val="22"/>
        </w:rPr>
      </w:pPr>
    </w:p>
    <w:p w:rsidR="000502E9" w:rsidRPr="004F5E72" w:rsidRDefault="000502E9" w:rsidP="00A8773F">
      <w:pPr>
        <w:tabs>
          <w:tab w:val="left" w:pos="993"/>
        </w:tabs>
        <w:jc w:val="both"/>
        <w:rPr>
          <w:rFonts w:eastAsia="Calibri"/>
          <w:b/>
          <w:sz w:val="22"/>
          <w:szCs w:val="22"/>
        </w:rPr>
      </w:pPr>
    </w:p>
    <w:p w:rsidR="00E04A56" w:rsidRPr="004F5E72" w:rsidRDefault="004C20FA" w:rsidP="00A8773F">
      <w:pPr>
        <w:tabs>
          <w:tab w:val="left" w:pos="993"/>
        </w:tabs>
        <w:jc w:val="both"/>
        <w:rPr>
          <w:rFonts w:eastAsia="Calibri"/>
          <w:b/>
          <w:sz w:val="22"/>
          <w:szCs w:val="22"/>
          <w:u w:val="single"/>
        </w:rPr>
      </w:pPr>
      <w:r w:rsidRPr="004F5E72">
        <w:rPr>
          <w:rFonts w:eastAsia="Calibri"/>
          <w:b/>
          <w:sz w:val="22"/>
          <w:szCs w:val="22"/>
          <w:lang w:val="x-none"/>
        </w:rPr>
        <w:t>OBS.:</w:t>
      </w:r>
      <w:r w:rsidR="002D3E13" w:rsidRPr="004F5E72">
        <w:rPr>
          <w:rFonts w:eastAsia="Calibri"/>
          <w:sz w:val="22"/>
          <w:szCs w:val="22"/>
        </w:rPr>
        <w:t xml:space="preserve"> </w:t>
      </w:r>
      <w:r w:rsidRPr="004F5E72">
        <w:rPr>
          <w:rFonts w:eastAsia="Calibri"/>
          <w:sz w:val="22"/>
          <w:szCs w:val="22"/>
          <w:lang w:val="x-none"/>
        </w:rPr>
        <w:t xml:space="preserve">esta declaração deverá ser apresentada no </w:t>
      </w:r>
      <w:r w:rsidRPr="004F5E72">
        <w:rPr>
          <w:rFonts w:eastAsia="Calibri"/>
          <w:b/>
          <w:sz w:val="22"/>
          <w:szCs w:val="22"/>
          <w:u w:val="single"/>
          <w:lang w:val="x-none"/>
        </w:rPr>
        <w:t>original</w:t>
      </w:r>
    </w:p>
    <w:p w:rsidR="00A8773F" w:rsidRPr="004F5E72" w:rsidRDefault="00A8773F" w:rsidP="00A8773F">
      <w:pPr>
        <w:tabs>
          <w:tab w:val="left" w:pos="993"/>
        </w:tabs>
        <w:jc w:val="both"/>
        <w:rPr>
          <w:b/>
          <w:sz w:val="22"/>
          <w:szCs w:val="22"/>
        </w:rPr>
      </w:pPr>
    </w:p>
    <w:p w:rsidR="004C20FA" w:rsidRPr="004F5E72" w:rsidRDefault="004C20FA" w:rsidP="000F0484">
      <w:pPr>
        <w:pStyle w:val="Recuodecorpodetexto2"/>
        <w:tabs>
          <w:tab w:val="left" w:pos="0"/>
        </w:tabs>
        <w:spacing w:line="240" w:lineRule="auto"/>
        <w:ind w:left="0"/>
        <w:jc w:val="center"/>
        <w:rPr>
          <w:rFonts w:ascii="Times New Roman" w:hAnsi="Times New Roman"/>
          <w:b/>
          <w:sz w:val="22"/>
          <w:szCs w:val="22"/>
        </w:rPr>
      </w:pPr>
      <w:r w:rsidRPr="004F5E72">
        <w:rPr>
          <w:rFonts w:ascii="Times New Roman" w:hAnsi="Times New Roman"/>
          <w:b/>
          <w:sz w:val="22"/>
          <w:szCs w:val="22"/>
        </w:rPr>
        <w:lastRenderedPageBreak/>
        <w:t>ANEXO</w:t>
      </w:r>
      <w:r w:rsidR="00995980" w:rsidRPr="004F5E72">
        <w:rPr>
          <w:rFonts w:ascii="Times New Roman" w:hAnsi="Times New Roman"/>
          <w:b/>
          <w:sz w:val="22"/>
          <w:szCs w:val="22"/>
        </w:rPr>
        <w:t xml:space="preserve"> -</w:t>
      </w:r>
      <w:r w:rsidRPr="004F5E72">
        <w:rPr>
          <w:rFonts w:ascii="Times New Roman" w:hAnsi="Times New Roman"/>
          <w:b/>
          <w:sz w:val="22"/>
          <w:szCs w:val="22"/>
        </w:rPr>
        <w:t xml:space="preserve"> </w:t>
      </w:r>
      <w:r w:rsidR="00F17A77" w:rsidRPr="004F5E72">
        <w:rPr>
          <w:rFonts w:ascii="Times New Roman" w:hAnsi="Times New Roman"/>
          <w:b/>
          <w:sz w:val="22"/>
          <w:szCs w:val="22"/>
        </w:rPr>
        <w:t>VII</w:t>
      </w:r>
    </w:p>
    <w:p w:rsidR="004C20FA" w:rsidRPr="004F5E72" w:rsidRDefault="004C20FA" w:rsidP="00E04A56">
      <w:pPr>
        <w:jc w:val="center"/>
        <w:rPr>
          <w:b/>
          <w:bCs/>
          <w:sz w:val="22"/>
          <w:szCs w:val="22"/>
        </w:rPr>
      </w:pPr>
      <w:r w:rsidRPr="004F5E72">
        <w:rPr>
          <w:b/>
          <w:bCs/>
          <w:sz w:val="22"/>
          <w:szCs w:val="22"/>
        </w:rPr>
        <w:t>MINUTA DO CONTRATO</w:t>
      </w:r>
    </w:p>
    <w:p w:rsidR="004C20FA" w:rsidRPr="004F5E72" w:rsidRDefault="004C20FA" w:rsidP="00E04A56">
      <w:pPr>
        <w:jc w:val="both"/>
        <w:rPr>
          <w:bCs/>
          <w:sz w:val="22"/>
          <w:szCs w:val="22"/>
        </w:rPr>
      </w:pPr>
    </w:p>
    <w:p w:rsidR="006C26B0" w:rsidRPr="004F5E72" w:rsidRDefault="006C26B0" w:rsidP="006C26B0">
      <w:pPr>
        <w:jc w:val="both"/>
        <w:rPr>
          <w:b/>
          <w:sz w:val="22"/>
          <w:szCs w:val="22"/>
        </w:rPr>
      </w:pPr>
      <w:r w:rsidRPr="004F5E72">
        <w:rPr>
          <w:b/>
          <w:sz w:val="22"/>
          <w:szCs w:val="22"/>
        </w:rPr>
        <w:t xml:space="preserve">PREFEITURA DO MUNICÍPIO DE SÃO PAULO, </w:t>
      </w:r>
      <w:r w:rsidRPr="004F5E72">
        <w:rPr>
          <w:sz w:val="22"/>
          <w:szCs w:val="22"/>
        </w:rPr>
        <w:t>por intermédio d</w:t>
      </w:r>
      <w:r w:rsidR="005E5222" w:rsidRPr="004F5E72">
        <w:rPr>
          <w:sz w:val="22"/>
          <w:szCs w:val="22"/>
        </w:rPr>
        <w:t>a</w:t>
      </w:r>
      <w:r w:rsidRPr="004F5E72">
        <w:rPr>
          <w:sz w:val="22"/>
          <w:szCs w:val="22"/>
        </w:rPr>
        <w:t xml:space="preserve"> </w:t>
      </w:r>
      <w:r w:rsidRPr="004F5E72">
        <w:rPr>
          <w:b/>
          <w:sz w:val="22"/>
          <w:szCs w:val="22"/>
        </w:rPr>
        <w:t>Secret</w:t>
      </w:r>
      <w:r w:rsidR="005E5222" w:rsidRPr="004F5E72">
        <w:rPr>
          <w:b/>
          <w:sz w:val="22"/>
          <w:szCs w:val="22"/>
        </w:rPr>
        <w:t>aria</w:t>
      </w:r>
      <w:r w:rsidRPr="004F5E72">
        <w:rPr>
          <w:b/>
          <w:sz w:val="22"/>
          <w:szCs w:val="22"/>
        </w:rPr>
        <w:t xml:space="preserve"> do Governo Municipal</w:t>
      </w:r>
      <w:r w:rsidRPr="004F5E72">
        <w:rPr>
          <w:sz w:val="22"/>
          <w:szCs w:val="22"/>
        </w:rPr>
        <w:t>-</w:t>
      </w:r>
      <w:r w:rsidRPr="004F5E72">
        <w:rPr>
          <w:b/>
          <w:sz w:val="22"/>
          <w:szCs w:val="22"/>
        </w:rPr>
        <w:t>SGM</w:t>
      </w:r>
      <w:r w:rsidRPr="004F5E72">
        <w:rPr>
          <w:sz w:val="22"/>
          <w:szCs w:val="22"/>
        </w:rPr>
        <w:t xml:space="preserve">, </w:t>
      </w:r>
      <w:r w:rsidR="005E5222" w:rsidRPr="004F5E72">
        <w:rPr>
          <w:sz w:val="22"/>
          <w:szCs w:val="22"/>
        </w:rPr>
        <w:t xml:space="preserve">neste </w:t>
      </w:r>
      <w:proofErr w:type="gramStart"/>
      <w:r w:rsidR="005E5222" w:rsidRPr="004F5E72">
        <w:rPr>
          <w:sz w:val="22"/>
          <w:szCs w:val="22"/>
        </w:rPr>
        <w:t>ato representada</w:t>
      </w:r>
      <w:proofErr w:type="gramEnd"/>
      <w:r w:rsidR="005E5222" w:rsidRPr="004F5E72">
        <w:rPr>
          <w:sz w:val="22"/>
          <w:szCs w:val="22"/>
        </w:rPr>
        <w:t xml:space="preserve"> por sua Chefe de Gabinete, </w:t>
      </w:r>
      <w:r w:rsidRPr="004F5E72">
        <w:rPr>
          <w:sz w:val="22"/>
          <w:szCs w:val="22"/>
        </w:rPr>
        <w:t>Senhor</w:t>
      </w:r>
      <w:r w:rsidR="005E5222" w:rsidRPr="004F5E72">
        <w:rPr>
          <w:sz w:val="22"/>
          <w:szCs w:val="22"/>
        </w:rPr>
        <w:t>a</w:t>
      </w:r>
      <w:r w:rsidRPr="004F5E72">
        <w:rPr>
          <w:sz w:val="22"/>
          <w:szCs w:val="22"/>
        </w:rPr>
        <w:t xml:space="preserve"> </w:t>
      </w:r>
      <w:r w:rsidR="005E5222" w:rsidRPr="004F5E72">
        <w:rPr>
          <w:b/>
          <w:sz w:val="22"/>
          <w:szCs w:val="22"/>
        </w:rPr>
        <w:t>TARCILA PERES SANTOS</w:t>
      </w:r>
      <w:r w:rsidRPr="004F5E72">
        <w:rPr>
          <w:sz w:val="22"/>
          <w:szCs w:val="22"/>
        </w:rPr>
        <w:t xml:space="preserve">, doravante denominada simplesmente CONTRATANTE, e de outro lado a empresa ____________ com sede _______________, (ESTADO) - CEP: _____-___ - telefone: (__) ___________E-mail(s):_______________, neste ato representado por seu procurador ou representante legal, conforme documento comprobatório, doravante simplesmente denominada CONTRATADA, firmam, à vista dos elementos constantes do processo administrativo  n.º </w:t>
      </w:r>
      <w:r w:rsidR="008243ED" w:rsidRPr="004F5E72">
        <w:rPr>
          <w:b/>
          <w:sz w:val="22"/>
          <w:szCs w:val="22"/>
        </w:rPr>
        <w:t>6011.2019/0000333-0</w:t>
      </w:r>
      <w:r w:rsidRPr="004F5E72">
        <w:rPr>
          <w:bCs/>
          <w:sz w:val="22"/>
          <w:szCs w:val="22"/>
        </w:rPr>
        <w:t>,</w:t>
      </w:r>
      <w:r w:rsidRPr="004F5E72">
        <w:rPr>
          <w:sz w:val="22"/>
          <w:szCs w:val="22"/>
        </w:rPr>
        <w:t xml:space="preserve"> em especial da decisão ali encartada sob documento nº ________, o presente contrato, que se sujeitará às disposições insertas na Lei Federal nº 8.666/1993 e alterações e Lei Municipal nº 13.278/2002 e demais legislações pertinentes, regendo-se pelas cláusulas a seguir ajustadas.</w:t>
      </w:r>
    </w:p>
    <w:p w:rsidR="006C26B0" w:rsidRPr="004F5E72" w:rsidRDefault="006C26B0" w:rsidP="006C26B0">
      <w:pPr>
        <w:jc w:val="center"/>
        <w:rPr>
          <w:b/>
          <w:sz w:val="22"/>
          <w:szCs w:val="22"/>
          <w:u w:val="single"/>
        </w:rPr>
      </w:pPr>
      <w:r w:rsidRPr="004F5E72">
        <w:rPr>
          <w:b/>
          <w:sz w:val="22"/>
          <w:szCs w:val="22"/>
          <w:u w:val="single"/>
        </w:rPr>
        <w:t>CLÁUSULA PRIMEIRA - DO OBJETO DO CONTRATO</w:t>
      </w:r>
    </w:p>
    <w:p w:rsidR="008243ED" w:rsidRPr="004F5E72" w:rsidRDefault="008243ED" w:rsidP="006C26B0">
      <w:pPr>
        <w:jc w:val="center"/>
        <w:rPr>
          <w:b/>
          <w:sz w:val="22"/>
          <w:szCs w:val="22"/>
          <w:u w:val="single"/>
        </w:rPr>
      </w:pPr>
    </w:p>
    <w:p w:rsidR="008243ED" w:rsidRPr="004F5E72" w:rsidRDefault="008243ED" w:rsidP="008243ED">
      <w:pPr>
        <w:ind w:right="-142"/>
        <w:jc w:val="both"/>
        <w:rPr>
          <w:sz w:val="22"/>
          <w:szCs w:val="22"/>
        </w:rPr>
      </w:pPr>
      <w:r w:rsidRPr="004F5E72">
        <w:rPr>
          <w:b/>
          <w:sz w:val="22"/>
          <w:szCs w:val="22"/>
        </w:rPr>
        <w:t>1.1.</w:t>
      </w:r>
      <w:r w:rsidRPr="004F5E72">
        <w:rPr>
          <w:sz w:val="22"/>
          <w:szCs w:val="22"/>
        </w:rPr>
        <w:t xml:space="preserve"> Contratação de empresa para emissão de Apólice de Seguro do Edifício Matarazzo contra riscos de incêndio, queda de raio, explosão, danos elétricos,</w:t>
      </w:r>
      <w:r w:rsidR="00D774A0">
        <w:rPr>
          <w:sz w:val="22"/>
          <w:szCs w:val="22"/>
        </w:rPr>
        <w:t xml:space="preserve"> vidros,</w:t>
      </w:r>
      <w:r w:rsidRPr="004F5E72">
        <w:rPr>
          <w:sz w:val="22"/>
          <w:szCs w:val="22"/>
        </w:rPr>
        <w:t xml:space="preserve"> vendaval e fumaça, impacto de veículos aéreos e terrestres, tumulto e responsabilidade civil, com as seguintes coberturas: </w:t>
      </w:r>
    </w:p>
    <w:p w:rsidR="008243ED" w:rsidRPr="004F5E72" w:rsidRDefault="008243ED" w:rsidP="008243ED">
      <w:pPr>
        <w:rPr>
          <w:b/>
          <w:strike/>
          <w:sz w:val="22"/>
          <w:szCs w:val="22"/>
        </w:rPr>
      </w:pPr>
    </w:p>
    <w:p w:rsidR="008243ED" w:rsidRPr="004F5E72" w:rsidRDefault="008243ED" w:rsidP="008243ED">
      <w:pPr>
        <w:rPr>
          <w:b/>
          <w:sz w:val="22"/>
          <w:szCs w:val="22"/>
        </w:rPr>
      </w:pPr>
      <w:r w:rsidRPr="004F5E72">
        <w:rPr>
          <w:b/>
          <w:sz w:val="22"/>
          <w:szCs w:val="22"/>
        </w:rPr>
        <w:t xml:space="preserve">VALORES PARA </w:t>
      </w:r>
      <w:r w:rsidR="00CE33C2" w:rsidRPr="004F5E72">
        <w:rPr>
          <w:b/>
          <w:sz w:val="22"/>
          <w:szCs w:val="22"/>
        </w:rPr>
        <w:t>COBERTURAS</w:t>
      </w:r>
      <w:r w:rsidR="00CE33C2">
        <w:rPr>
          <w:rFonts w:eastAsia="Calibri"/>
          <w:b/>
          <w:sz w:val="22"/>
          <w:szCs w:val="22"/>
          <w:lang w:eastAsia="en-US"/>
        </w:rPr>
        <w:t xml:space="preserve"> BÁSICAS</w:t>
      </w:r>
      <w:r w:rsidR="00CE33C2">
        <w:t xml:space="preserve"> para Construção e Reconstrução, sem restauração </w:t>
      </w:r>
      <w:proofErr w:type="gramStart"/>
      <w:r w:rsidR="00CE33C2">
        <w:t>arquitetônica</w:t>
      </w:r>
      <w:proofErr w:type="gramEnd"/>
    </w:p>
    <w:p w:rsidR="008243ED" w:rsidRPr="004F5E72" w:rsidRDefault="008243ED" w:rsidP="008243ED">
      <w:pPr>
        <w:ind w:firstLine="720"/>
        <w:jc w:val="both"/>
        <w:rPr>
          <w:b/>
          <w:sz w:val="22"/>
          <w:szCs w:val="22"/>
        </w:rPr>
      </w:pPr>
    </w:p>
    <w:tbl>
      <w:tblPr>
        <w:tblW w:w="8931"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9"/>
        <w:gridCol w:w="3402"/>
      </w:tblGrid>
      <w:tr w:rsidR="00E85185" w:rsidRPr="004F5E72" w:rsidTr="00023D03">
        <w:tc>
          <w:tcPr>
            <w:tcW w:w="5529" w:type="dxa"/>
            <w:shd w:val="clear" w:color="auto" w:fill="auto"/>
          </w:tcPr>
          <w:p w:rsidR="00E85185" w:rsidRPr="004F5E72" w:rsidRDefault="00E85185" w:rsidP="00023D03">
            <w:pPr>
              <w:jc w:val="center"/>
              <w:rPr>
                <w:rFonts w:eastAsia="Calibri"/>
                <w:sz w:val="22"/>
                <w:szCs w:val="22"/>
                <w:lang w:eastAsia="en-US"/>
              </w:rPr>
            </w:pPr>
          </w:p>
        </w:tc>
        <w:tc>
          <w:tcPr>
            <w:tcW w:w="3402" w:type="dxa"/>
            <w:shd w:val="clear" w:color="auto" w:fill="auto"/>
          </w:tcPr>
          <w:p w:rsidR="00E85185" w:rsidRPr="004F5E72" w:rsidRDefault="00E85185" w:rsidP="00E85185">
            <w:pPr>
              <w:jc w:val="center"/>
              <w:rPr>
                <w:rFonts w:eastAsia="Calibri"/>
                <w:b/>
                <w:sz w:val="22"/>
                <w:szCs w:val="22"/>
                <w:lang w:eastAsia="en-US"/>
              </w:rPr>
            </w:pPr>
            <w:r w:rsidRPr="004F5E72">
              <w:rPr>
                <w:rFonts w:eastAsia="Calibri"/>
                <w:b/>
                <w:sz w:val="22"/>
                <w:szCs w:val="22"/>
                <w:lang w:eastAsia="en-US"/>
              </w:rPr>
              <w:t>VALOR</w:t>
            </w:r>
          </w:p>
        </w:tc>
      </w:tr>
      <w:tr w:rsidR="00E85185" w:rsidRPr="004F5E72" w:rsidTr="00023D03">
        <w:tc>
          <w:tcPr>
            <w:tcW w:w="5529" w:type="dxa"/>
            <w:shd w:val="clear" w:color="auto" w:fill="auto"/>
          </w:tcPr>
          <w:p w:rsidR="00E85185" w:rsidRPr="004F5E72" w:rsidRDefault="00E85185" w:rsidP="00023D03">
            <w:pPr>
              <w:rPr>
                <w:rFonts w:eastAsia="Calibri"/>
                <w:sz w:val="22"/>
                <w:szCs w:val="22"/>
                <w:lang w:eastAsia="en-US"/>
              </w:rPr>
            </w:pPr>
            <w:proofErr w:type="gramStart"/>
            <w:r w:rsidRPr="004F5E72">
              <w:rPr>
                <w:rFonts w:eastAsia="Calibri"/>
                <w:sz w:val="22"/>
                <w:szCs w:val="22"/>
                <w:lang w:eastAsia="en-US"/>
              </w:rPr>
              <w:t>M.M.</w:t>
            </w:r>
            <w:proofErr w:type="gramEnd"/>
            <w:r w:rsidRPr="004F5E72">
              <w:rPr>
                <w:rFonts w:eastAsia="Calibri"/>
                <w:sz w:val="22"/>
                <w:szCs w:val="22"/>
                <w:lang w:eastAsia="en-US"/>
              </w:rPr>
              <w:t>E – MOBILIÁRIO – MÁQUINAS - EQUIPAMENTOS</w:t>
            </w:r>
          </w:p>
        </w:tc>
        <w:tc>
          <w:tcPr>
            <w:tcW w:w="3402" w:type="dxa"/>
            <w:shd w:val="clear" w:color="auto" w:fill="auto"/>
          </w:tcPr>
          <w:p w:rsidR="00E85185" w:rsidRPr="004F5E72" w:rsidRDefault="00E85185" w:rsidP="00E85185">
            <w:pPr>
              <w:jc w:val="center"/>
              <w:rPr>
                <w:rFonts w:eastAsia="Calibri"/>
                <w:sz w:val="22"/>
                <w:szCs w:val="22"/>
                <w:lang w:eastAsia="en-US"/>
              </w:rPr>
            </w:pPr>
            <w:r w:rsidRPr="004F5E72">
              <w:rPr>
                <w:rFonts w:eastAsia="Calibri"/>
                <w:sz w:val="22"/>
                <w:szCs w:val="22"/>
                <w:lang w:eastAsia="en-US"/>
              </w:rPr>
              <w:t>R$ 18.019.868,00</w:t>
            </w:r>
          </w:p>
        </w:tc>
      </w:tr>
      <w:tr w:rsidR="00E85185" w:rsidRPr="004F5E72" w:rsidTr="00023D03">
        <w:tc>
          <w:tcPr>
            <w:tcW w:w="5529" w:type="dxa"/>
            <w:shd w:val="clear" w:color="auto" w:fill="auto"/>
          </w:tcPr>
          <w:p w:rsidR="00E85185" w:rsidRPr="004F5E72" w:rsidRDefault="00E85185" w:rsidP="00023D03">
            <w:pPr>
              <w:rPr>
                <w:rFonts w:eastAsia="Calibri"/>
                <w:sz w:val="22"/>
                <w:szCs w:val="22"/>
                <w:lang w:eastAsia="en-US"/>
              </w:rPr>
            </w:pPr>
            <w:r w:rsidRPr="004F5E72">
              <w:rPr>
                <w:rFonts w:eastAsia="Calibri"/>
                <w:sz w:val="22"/>
                <w:szCs w:val="22"/>
                <w:lang w:eastAsia="en-US"/>
              </w:rPr>
              <w:t>EDIFICAÇÃO</w:t>
            </w:r>
          </w:p>
        </w:tc>
        <w:tc>
          <w:tcPr>
            <w:tcW w:w="3402" w:type="dxa"/>
            <w:shd w:val="clear" w:color="auto" w:fill="auto"/>
          </w:tcPr>
          <w:p w:rsidR="00E85185" w:rsidRPr="004F5E72" w:rsidRDefault="00E85185" w:rsidP="00F22EE1">
            <w:pPr>
              <w:jc w:val="center"/>
              <w:rPr>
                <w:rFonts w:eastAsia="Calibri"/>
                <w:sz w:val="22"/>
                <w:szCs w:val="22"/>
                <w:lang w:eastAsia="en-US"/>
              </w:rPr>
            </w:pPr>
            <w:r w:rsidRPr="004F5E72">
              <w:rPr>
                <w:rFonts w:eastAsia="Calibri"/>
                <w:sz w:val="22"/>
                <w:szCs w:val="22"/>
                <w:lang w:eastAsia="en-US"/>
              </w:rPr>
              <w:t xml:space="preserve">R$ </w:t>
            </w:r>
            <w:r w:rsidR="00F22EE1">
              <w:rPr>
                <w:rFonts w:eastAsia="Calibri"/>
                <w:sz w:val="22"/>
                <w:szCs w:val="22"/>
                <w:lang w:eastAsia="en-US"/>
              </w:rPr>
              <w:t>59</w:t>
            </w:r>
            <w:r w:rsidRPr="004F5E72">
              <w:rPr>
                <w:rFonts w:eastAsia="Calibri"/>
                <w:sz w:val="22"/>
                <w:szCs w:val="22"/>
                <w:lang w:eastAsia="en-US"/>
              </w:rPr>
              <w:t>.</w:t>
            </w:r>
            <w:r w:rsidR="00F22EE1">
              <w:rPr>
                <w:rFonts w:eastAsia="Calibri"/>
                <w:sz w:val="22"/>
                <w:szCs w:val="22"/>
                <w:lang w:eastAsia="en-US"/>
              </w:rPr>
              <w:t>349.382,00</w:t>
            </w:r>
          </w:p>
        </w:tc>
      </w:tr>
      <w:tr w:rsidR="00E85185" w:rsidRPr="004F5E72" w:rsidTr="00023D03">
        <w:tc>
          <w:tcPr>
            <w:tcW w:w="5529" w:type="dxa"/>
            <w:shd w:val="clear" w:color="auto" w:fill="auto"/>
          </w:tcPr>
          <w:p w:rsidR="00E85185" w:rsidRPr="004F5E72" w:rsidRDefault="00E85185" w:rsidP="00E85185">
            <w:pPr>
              <w:jc w:val="right"/>
              <w:rPr>
                <w:rFonts w:eastAsia="Calibri"/>
                <w:b/>
                <w:sz w:val="22"/>
                <w:szCs w:val="22"/>
                <w:lang w:eastAsia="en-US"/>
              </w:rPr>
            </w:pPr>
            <w:r w:rsidRPr="004F5E72">
              <w:rPr>
                <w:rFonts w:eastAsia="Calibri"/>
                <w:b/>
                <w:sz w:val="22"/>
                <w:szCs w:val="22"/>
                <w:lang w:eastAsia="en-US"/>
              </w:rPr>
              <w:t>TOTAL</w:t>
            </w:r>
          </w:p>
        </w:tc>
        <w:tc>
          <w:tcPr>
            <w:tcW w:w="3402" w:type="dxa"/>
            <w:shd w:val="clear" w:color="auto" w:fill="auto"/>
          </w:tcPr>
          <w:p w:rsidR="00E85185" w:rsidRPr="004F5E72" w:rsidRDefault="00E85185" w:rsidP="00F22EE1">
            <w:pPr>
              <w:jc w:val="center"/>
              <w:rPr>
                <w:rFonts w:eastAsia="Calibri"/>
                <w:b/>
                <w:sz w:val="22"/>
                <w:szCs w:val="22"/>
                <w:lang w:eastAsia="en-US"/>
              </w:rPr>
            </w:pPr>
            <w:r w:rsidRPr="004F5E72">
              <w:rPr>
                <w:rFonts w:eastAsia="Calibri"/>
                <w:b/>
                <w:sz w:val="22"/>
                <w:szCs w:val="22"/>
                <w:lang w:eastAsia="en-US"/>
              </w:rPr>
              <w:t xml:space="preserve">R$ </w:t>
            </w:r>
            <w:r w:rsidR="00F22EE1">
              <w:rPr>
                <w:rFonts w:eastAsia="Calibri"/>
                <w:b/>
                <w:sz w:val="22"/>
                <w:szCs w:val="22"/>
                <w:lang w:eastAsia="en-US"/>
              </w:rPr>
              <w:t>77.369.250,00</w:t>
            </w:r>
          </w:p>
        </w:tc>
      </w:tr>
    </w:tbl>
    <w:p w:rsidR="00E85185" w:rsidRPr="004F5E72" w:rsidRDefault="00E85185" w:rsidP="00E85185">
      <w:pPr>
        <w:rPr>
          <w:rFonts w:eastAsia="Calibri"/>
          <w:sz w:val="22"/>
          <w:szCs w:val="22"/>
          <w:lang w:eastAsia="en-US"/>
        </w:rPr>
      </w:pPr>
    </w:p>
    <w:p w:rsidR="00E85185" w:rsidRPr="004F5E72" w:rsidRDefault="00E85185" w:rsidP="00E85185">
      <w:pPr>
        <w:rPr>
          <w:rFonts w:eastAsia="Calibri"/>
          <w:sz w:val="22"/>
          <w:szCs w:val="22"/>
          <w:lang w:eastAsia="en-US"/>
        </w:rPr>
      </w:pPr>
    </w:p>
    <w:tbl>
      <w:tblPr>
        <w:tblW w:w="8931"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9"/>
        <w:gridCol w:w="3402"/>
      </w:tblGrid>
      <w:tr w:rsidR="00E85185" w:rsidRPr="004F5E72" w:rsidTr="00023D03">
        <w:tc>
          <w:tcPr>
            <w:tcW w:w="5529" w:type="dxa"/>
            <w:shd w:val="clear" w:color="auto" w:fill="auto"/>
          </w:tcPr>
          <w:p w:rsidR="00CE33C2" w:rsidRPr="004F5E72" w:rsidRDefault="00E85185" w:rsidP="00CE33C2">
            <w:pPr>
              <w:rPr>
                <w:b/>
                <w:sz w:val="22"/>
                <w:szCs w:val="22"/>
              </w:rPr>
            </w:pPr>
            <w:r w:rsidRPr="004F5E72">
              <w:rPr>
                <w:rFonts w:eastAsia="Calibri"/>
                <w:b/>
                <w:sz w:val="22"/>
                <w:szCs w:val="22"/>
                <w:lang w:eastAsia="en-US"/>
              </w:rPr>
              <w:t>COBERTURA</w:t>
            </w:r>
            <w:r w:rsidR="00CE33C2">
              <w:rPr>
                <w:rFonts w:eastAsia="Calibri"/>
                <w:b/>
                <w:sz w:val="22"/>
                <w:szCs w:val="22"/>
                <w:lang w:eastAsia="en-US"/>
              </w:rPr>
              <w:t xml:space="preserve"> BÁSICA</w:t>
            </w:r>
            <w:r w:rsidR="00CE33C2">
              <w:t xml:space="preserve"> para Construção e Reconstrução, sem restauração </w:t>
            </w:r>
            <w:proofErr w:type="gramStart"/>
            <w:r w:rsidR="00CE33C2">
              <w:t>arquitetônica</w:t>
            </w:r>
            <w:proofErr w:type="gramEnd"/>
          </w:p>
          <w:p w:rsidR="00CE33C2" w:rsidRPr="004F5E72" w:rsidRDefault="00CE33C2" w:rsidP="00CE33C2">
            <w:pPr>
              <w:ind w:firstLine="720"/>
              <w:rPr>
                <w:b/>
                <w:sz w:val="22"/>
                <w:szCs w:val="22"/>
              </w:rPr>
            </w:pPr>
          </w:p>
          <w:p w:rsidR="00E85185" w:rsidRPr="004F5E72" w:rsidRDefault="00E85185" w:rsidP="00CE33C2">
            <w:pPr>
              <w:spacing w:after="200" w:line="276" w:lineRule="auto"/>
              <w:contextualSpacing/>
              <w:rPr>
                <w:rFonts w:eastAsia="Calibri"/>
                <w:b/>
                <w:sz w:val="22"/>
                <w:szCs w:val="22"/>
                <w:lang w:eastAsia="en-US"/>
              </w:rPr>
            </w:pPr>
          </w:p>
        </w:tc>
        <w:tc>
          <w:tcPr>
            <w:tcW w:w="3402" w:type="dxa"/>
            <w:shd w:val="clear" w:color="auto" w:fill="auto"/>
          </w:tcPr>
          <w:p w:rsidR="00E85185" w:rsidRPr="004F5E72" w:rsidRDefault="00E85185" w:rsidP="00E85185">
            <w:pPr>
              <w:spacing w:after="200" w:line="276" w:lineRule="auto"/>
              <w:contextualSpacing/>
              <w:jc w:val="center"/>
              <w:rPr>
                <w:rFonts w:eastAsia="Calibri"/>
                <w:b/>
                <w:sz w:val="22"/>
                <w:szCs w:val="22"/>
                <w:lang w:eastAsia="en-US"/>
              </w:rPr>
            </w:pPr>
            <w:r w:rsidRPr="004F5E72">
              <w:rPr>
                <w:rFonts w:eastAsia="Calibri"/>
                <w:b/>
                <w:sz w:val="22"/>
                <w:szCs w:val="22"/>
                <w:lang w:eastAsia="en-US"/>
              </w:rPr>
              <w:t>IMPORTÂNCIAS SEGURADAS</w:t>
            </w:r>
          </w:p>
        </w:tc>
      </w:tr>
      <w:tr w:rsidR="00E85185" w:rsidRPr="004F5E72" w:rsidTr="00023D03">
        <w:tc>
          <w:tcPr>
            <w:tcW w:w="5529" w:type="dxa"/>
            <w:shd w:val="clear" w:color="auto" w:fill="auto"/>
          </w:tcPr>
          <w:p w:rsidR="00E85185" w:rsidRPr="004F5E72" w:rsidRDefault="00E85185" w:rsidP="00E85185">
            <w:pPr>
              <w:tabs>
                <w:tab w:val="left" w:pos="3735"/>
              </w:tabs>
              <w:spacing w:after="200" w:line="276" w:lineRule="auto"/>
              <w:contextualSpacing/>
              <w:jc w:val="both"/>
              <w:rPr>
                <w:rFonts w:eastAsia="Calibri"/>
                <w:sz w:val="22"/>
                <w:szCs w:val="22"/>
                <w:lang w:eastAsia="en-US"/>
              </w:rPr>
            </w:pPr>
            <w:r w:rsidRPr="004F5E72">
              <w:rPr>
                <w:rFonts w:eastAsia="Calibri"/>
                <w:sz w:val="22"/>
                <w:szCs w:val="22"/>
                <w:lang w:eastAsia="en-US"/>
              </w:rPr>
              <w:t>Incêndio, Queda de raio, Explosão.</w:t>
            </w:r>
          </w:p>
        </w:tc>
        <w:tc>
          <w:tcPr>
            <w:tcW w:w="3402" w:type="dxa"/>
            <w:shd w:val="clear" w:color="auto" w:fill="auto"/>
          </w:tcPr>
          <w:p w:rsidR="00E85185" w:rsidRPr="004F5E72" w:rsidRDefault="00E85185" w:rsidP="00F22EE1">
            <w:pPr>
              <w:spacing w:after="200" w:line="276" w:lineRule="auto"/>
              <w:contextualSpacing/>
              <w:jc w:val="center"/>
              <w:rPr>
                <w:rFonts w:eastAsia="Calibri"/>
                <w:sz w:val="22"/>
                <w:szCs w:val="22"/>
                <w:lang w:eastAsia="en-US"/>
              </w:rPr>
            </w:pPr>
            <w:r w:rsidRPr="004F5E72">
              <w:rPr>
                <w:rFonts w:eastAsia="Calibri"/>
                <w:sz w:val="22"/>
                <w:szCs w:val="22"/>
                <w:lang w:eastAsia="en-US"/>
              </w:rPr>
              <w:t xml:space="preserve">R$ </w:t>
            </w:r>
            <w:r w:rsidR="00F22EE1">
              <w:rPr>
                <w:rFonts w:eastAsia="Calibri"/>
                <w:sz w:val="22"/>
                <w:szCs w:val="22"/>
                <w:lang w:eastAsia="en-US"/>
              </w:rPr>
              <w:t>77.369.250,00</w:t>
            </w:r>
          </w:p>
        </w:tc>
      </w:tr>
      <w:tr w:rsidR="00E85185" w:rsidRPr="004F5E72" w:rsidTr="00023D03">
        <w:tc>
          <w:tcPr>
            <w:tcW w:w="5529" w:type="dxa"/>
            <w:shd w:val="clear" w:color="auto" w:fill="auto"/>
          </w:tcPr>
          <w:p w:rsidR="00E85185" w:rsidRPr="004F5E72" w:rsidRDefault="00E85185" w:rsidP="00023D03">
            <w:pPr>
              <w:spacing w:after="200" w:line="276" w:lineRule="auto"/>
              <w:contextualSpacing/>
              <w:jc w:val="both"/>
              <w:rPr>
                <w:rFonts w:eastAsia="Calibri"/>
                <w:sz w:val="22"/>
                <w:szCs w:val="22"/>
                <w:lang w:eastAsia="en-US"/>
              </w:rPr>
            </w:pPr>
            <w:r w:rsidRPr="004F5E72">
              <w:rPr>
                <w:rFonts w:eastAsia="Calibri"/>
                <w:sz w:val="22"/>
                <w:szCs w:val="22"/>
                <w:lang w:eastAsia="en-US"/>
              </w:rPr>
              <w:t>Danos elétricos</w:t>
            </w:r>
          </w:p>
        </w:tc>
        <w:tc>
          <w:tcPr>
            <w:tcW w:w="3402" w:type="dxa"/>
            <w:shd w:val="clear" w:color="auto" w:fill="auto"/>
          </w:tcPr>
          <w:p w:rsidR="00E85185" w:rsidRPr="004F5E72" w:rsidRDefault="00F22EE1" w:rsidP="00F22EE1">
            <w:pPr>
              <w:tabs>
                <w:tab w:val="left" w:pos="498"/>
              </w:tabs>
              <w:spacing w:after="200" w:line="276" w:lineRule="auto"/>
              <w:contextualSpacing/>
              <w:rPr>
                <w:rFonts w:eastAsia="Calibri"/>
                <w:sz w:val="22"/>
                <w:szCs w:val="22"/>
                <w:lang w:eastAsia="en-US"/>
              </w:rPr>
            </w:pPr>
            <w:r>
              <w:rPr>
                <w:rFonts w:eastAsia="Calibri"/>
                <w:sz w:val="22"/>
                <w:szCs w:val="22"/>
                <w:lang w:eastAsia="en-US"/>
              </w:rPr>
              <w:t xml:space="preserve">             </w:t>
            </w:r>
            <w:r w:rsidR="00E85185" w:rsidRPr="004F5E72">
              <w:rPr>
                <w:rFonts w:eastAsia="Calibri"/>
                <w:sz w:val="22"/>
                <w:szCs w:val="22"/>
                <w:lang w:eastAsia="en-US"/>
              </w:rPr>
              <w:t>R$</w:t>
            </w:r>
            <w:r>
              <w:rPr>
                <w:rFonts w:eastAsia="Calibri"/>
                <w:sz w:val="22"/>
                <w:szCs w:val="22"/>
                <w:lang w:eastAsia="en-US"/>
              </w:rPr>
              <w:t xml:space="preserve">       </w:t>
            </w:r>
            <w:r w:rsidR="00E85185" w:rsidRPr="004F5E72">
              <w:rPr>
                <w:rFonts w:eastAsia="Calibri"/>
                <w:sz w:val="22"/>
                <w:szCs w:val="22"/>
                <w:lang w:eastAsia="en-US"/>
              </w:rPr>
              <w:t xml:space="preserve"> 558.000,00</w:t>
            </w:r>
          </w:p>
        </w:tc>
      </w:tr>
      <w:tr w:rsidR="00E85185" w:rsidRPr="004F5E72" w:rsidTr="00023D03">
        <w:tc>
          <w:tcPr>
            <w:tcW w:w="5529" w:type="dxa"/>
            <w:shd w:val="clear" w:color="auto" w:fill="auto"/>
          </w:tcPr>
          <w:p w:rsidR="00E85185" w:rsidRPr="004F5E72" w:rsidRDefault="00E85185" w:rsidP="00023D03">
            <w:pPr>
              <w:spacing w:after="200" w:line="276" w:lineRule="auto"/>
              <w:contextualSpacing/>
              <w:jc w:val="both"/>
              <w:rPr>
                <w:rFonts w:eastAsia="Calibri"/>
                <w:sz w:val="22"/>
                <w:szCs w:val="22"/>
                <w:lang w:eastAsia="en-US"/>
              </w:rPr>
            </w:pPr>
            <w:r w:rsidRPr="004F5E72">
              <w:rPr>
                <w:rFonts w:eastAsia="Calibri"/>
                <w:sz w:val="22"/>
                <w:szCs w:val="22"/>
                <w:lang w:eastAsia="en-US"/>
              </w:rPr>
              <w:t>Vendaval e fumaça</w:t>
            </w:r>
          </w:p>
        </w:tc>
        <w:tc>
          <w:tcPr>
            <w:tcW w:w="3402" w:type="dxa"/>
            <w:shd w:val="clear" w:color="auto" w:fill="auto"/>
          </w:tcPr>
          <w:p w:rsidR="00E85185" w:rsidRPr="004F5E72" w:rsidRDefault="00F22EE1" w:rsidP="00F22EE1">
            <w:pPr>
              <w:spacing w:after="200" w:line="276" w:lineRule="auto"/>
              <w:contextualSpacing/>
              <w:rPr>
                <w:rFonts w:eastAsia="Calibri"/>
                <w:sz w:val="22"/>
                <w:szCs w:val="22"/>
                <w:lang w:eastAsia="en-US"/>
              </w:rPr>
            </w:pPr>
            <w:r>
              <w:rPr>
                <w:rFonts w:eastAsia="Calibri"/>
                <w:sz w:val="22"/>
                <w:szCs w:val="22"/>
                <w:lang w:eastAsia="en-US"/>
              </w:rPr>
              <w:t xml:space="preserve">             </w:t>
            </w:r>
            <w:r w:rsidR="00E85185" w:rsidRPr="004F5E72">
              <w:rPr>
                <w:rFonts w:eastAsia="Calibri"/>
                <w:sz w:val="22"/>
                <w:szCs w:val="22"/>
                <w:lang w:eastAsia="en-US"/>
              </w:rPr>
              <w:t>R$</w:t>
            </w:r>
            <w:r>
              <w:rPr>
                <w:rFonts w:eastAsia="Calibri"/>
                <w:sz w:val="22"/>
                <w:szCs w:val="22"/>
                <w:lang w:eastAsia="en-US"/>
              </w:rPr>
              <w:t xml:space="preserve">    </w:t>
            </w:r>
            <w:r w:rsidR="00E85185" w:rsidRPr="004F5E72">
              <w:rPr>
                <w:rFonts w:eastAsia="Calibri"/>
                <w:sz w:val="22"/>
                <w:szCs w:val="22"/>
                <w:lang w:eastAsia="en-US"/>
              </w:rPr>
              <w:t xml:space="preserve"> 4.650.000,00</w:t>
            </w:r>
          </w:p>
        </w:tc>
      </w:tr>
      <w:tr w:rsidR="00E85185" w:rsidRPr="004F5E72" w:rsidTr="00023D03">
        <w:tc>
          <w:tcPr>
            <w:tcW w:w="5529" w:type="dxa"/>
            <w:shd w:val="clear" w:color="auto" w:fill="auto"/>
          </w:tcPr>
          <w:p w:rsidR="00E85185" w:rsidRPr="004F5E72" w:rsidRDefault="00E85185" w:rsidP="00023D03">
            <w:pPr>
              <w:spacing w:after="200" w:line="276" w:lineRule="auto"/>
              <w:contextualSpacing/>
              <w:jc w:val="both"/>
              <w:rPr>
                <w:rFonts w:eastAsia="Calibri"/>
                <w:sz w:val="22"/>
                <w:szCs w:val="22"/>
                <w:lang w:eastAsia="en-US"/>
              </w:rPr>
            </w:pPr>
            <w:r w:rsidRPr="004F5E72">
              <w:rPr>
                <w:rFonts w:eastAsia="Calibri"/>
                <w:sz w:val="22"/>
                <w:szCs w:val="22"/>
                <w:lang w:eastAsia="en-US"/>
              </w:rPr>
              <w:t>Impactos de veículos aéreos e terrestres</w:t>
            </w:r>
          </w:p>
        </w:tc>
        <w:tc>
          <w:tcPr>
            <w:tcW w:w="3402" w:type="dxa"/>
            <w:shd w:val="clear" w:color="auto" w:fill="auto"/>
          </w:tcPr>
          <w:p w:rsidR="00E85185" w:rsidRPr="004F5E72" w:rsidRDefault="00E85185" w:rsidP="00E85185">
            <w:pPr>
              <w:spacing w:after="200" w:line="276" w:lineRule="auto"/>
              <w:contextualSpacing/>
              <w:jc w:val="center"/>
              <w:rPr>
                <w:rFonts w:eastAsia="Calibri"/>
                <w:sz w:val="22"/>
                <w:szCs w:val="22"/>
                <w:lang w:eastAsia="en-US"/>
              </w:rPr>
            </w:pPr>
            <w:r w:rsidRPr="004F5E72">
              <w:rPr>
                <w:rFonts w:eastAsia="Calibri"/>
                <w:sz w:val="22"/>
                <w:szCs w:val="22"/>
                <w:lang w:eastAsia="en-US"/>
              </w:rPr>
              <w:t>R$ 18.660.000,00</w:t>
            </w:r>
          </w:p>
        </w:tc>
      </w:tr>
      <w:tr w:rsidR="00E85185" w:rsidRPr="004F5E72" w:rsidTr="00023D03">
        <w:tc>
          <w:tcPr>
            <w:tcW w:w="5529" w:type="dxa"/>
            <w:shd w:val="clear" w:color="auto" w:fill="auto"/>
          </w:tcPr>
          <w:p w:rsidR="00E85185" w:rsidRPr="004F5E72" w:rsidRDefault="00E85185" w:rsidP="00023D03">
            <w:pPr>
              <w:spacing w:after="200" w:line="276" w:lineRule="auto"/>
              <w:contextualSpacing/>
              <w:jc w:val="both"/>
              <w:rPr>
                <w:rFonts w:eastAsia="Calibri"/>
                <w:sz w:val="22"/>
                <w:szCs w:val="22"/>
                <w:lang w:eastAsia="en-US"/>
              </w:rPr>
            </w:pPr>
            <w:r w:rsidRPr="004F5E72">
              <w:rPr>
                <w:rFonts w:eastAsia="Calibri"/>
                <w:sz w:val="22"/>
                <w:szCs w:val="22"/>
                <w:lang w:eastAsia="en-US"/>
              </w:rPr>
              <w:t>Tumultos</w:t>
            </w:r>
          </w:p>
        </w:tc>
        <w:tc>
          <w:tcPr>
            <w:tcW w:w="3402" w:type="dxa"/>
            <w:shd w:val="clear" w:color="auto" w:fill="auto"/>
          </w:tcPr>
          <w:p w:rsidR="00E85185" w:rsidRPr="004F5E72" w:rsidRDefault="00F22EE1" w:rsidP="00F22EE1">
            <w:pPr>
              <w:spacing w:after="200" w:line="276" w:lineRule="auto"/>
              <w:contextualSpacing/>
              <w:rPr>
                <w:rFonts w:eastAsia="Calibri"/>
                <w:sz w:val="22"/>
                <w:szCs w:val="22"/>
                <w:lang w:eastAsia="en-US"/>
              </w:rPr>
            </w:pPr>
            <w:r>
              <w:rPr>
                <w:rFonts w:eastAsia="Calibri"/>
                <w:sz w:val="22"/>
                <w:szCs w:val="22"/>
                <w:lang w:eastAsia="en-US"/>
              </w:rPr>
              <w:t xml:space="preserve">             </w:t>
            </w:r>
            <w:r w:rsidR="00E85185" w:rsidRPr="004F5E72">
              <w:rPr>
                <w:rFonts w:eastAsia="Calibri"/>
                <w:sz w:val="22"/>
                <w:szCs w:val="22"/>
                <w:lang w:eastAsia="en-US"/>
              </w:rPr>
              <w:t>R$</w:t>
            </w:r>
            <w:r>
              <w:rPr>
                <w:rFonts w:eastAsia="Calibri"/>
                <w:sz w:val="22"/>
                <w:szCs w:val="22"/>
                <w:lang w:eastAsia="en-US"/>
              </w:rPr>
              <w:t xml:space="preserve">       </w:t>
            </w:r>
            <w:r w:rsidR="00E85185" w:rsidRPr="004F5E72">
              <w:rPr>
                <w:rFonts w:eastAsia="Calibri"/>
                <w:sz w:val="22"/>
                <w:szCs w:val="22"/>
                <w:lang w:eastAsia="en-US"/>
              </w:rPr>
              <w:t xml:space="preserve"> 186.000,00</w:t>
            </w:r>
          </w:p>
        </w:tc>
      </w:tr>
      <w:tr w:rsidR="00E85185" w:rsidRPr="004F5E72" w:rsidTr="00023D03">
        <w:tc>
          <w:tcPr>
            <w:tcW w:w="5529" w:type="dxa"/>
            <w:shd w:val="clear" w:color="auto" w:fill="auto"/>
          </w:tcPr>
          <w:p w:rsidR="00E85185" w:rsidRPr="004F5E72" w:rsidRDefault="00E85185" w:rsidP="00023D03">
            <w:pPr>
              <w:spacing w:after="200" w:line="276" w:lineRule="auto"/>
              <w:contextualSpacing/>
              <w:jc w:val="both"/>
              <w:rPr>
                <w:rFonts w:eastAsia="Calibri"/>
                <w:sz w:val="22"/>
                <w:szCs w:val="22"/>
                <w:lang w:eastAsia="en-US"/>
              </w:rPr>
            </w:pPr>
            <w:r w:rsidRPr="004F5E72">
              <w:rPr>
                <w:rFonts w:eastAsia="Calibri"/>
                <w:sz w:val="22"/>
                <w:szCs w:val="22"/>
                <w:lang w:eastAsia="en-US"/>
              </w:rPr>
              <w:t>Responsabilidade civil</w:t>
            </w:r>
          </w:p>
        </w:tc>
        <w:tc>
          <w:tcPr>
            <w:tcW w:w="3402" w:type="dxa"/>
            <w:shd w:val="clear" w:color="auto" w:fill="auto"/>
          </w:tcPr>
          <w:p w:rsidR="00E85185" w:rsidRPr="004F5E72" w:rsidRDefault="00F22EE1" w:rsidP="00F22EE1">
            <w:pPr>
              <w:spacing w:after="200" w:line="276" w:lineRule="auto"/>
              <w:contextualSpacing/>
              <w:rPr>
                <w:rFonts w:eastAsia="Calibri"/>
                <w:sz w:val="22"/>
                <w:szCs w:val="22"/>
                <w:lang w:eastAsia="en-US"/>
              </w:rPr>
            </w:pPr>
            <w:r>
              <w:rPr>
                <w:rFonts w:eastAsia="Calibri"/>
                <w:sz w:val="22"/>
                <w:szCs w:val="22"/>
                <w:lang w:eastAsia="en-US"/>
              </w:rPr>
              <w:t xml:space="preserve">             </w:t>
            </w:r>
            <w:r w:rsidR="00E85185" w:rsidRPr="004F5E72">
              <w:rPr>
                <w:rFonts w:eastAsia="Calibri"/>
                <w:sz w:val="22"/>
                <w:szCs w:val="22"/>
                <w:lang w:eastAsia="en-US"/>
              </w:rPr>
              <w:t>R$</w:t>
            </w:r>
            <w:r>
              <w:rPr>
                <w:rFonts w:eastAsia="Calibri"/>
                <w:sz w:val="22"/>
                <w:szCs w:val="22"/>
                <w:lang w:eastAsia="en-US"/>
              </w:rPr>
              <w:t xml:space="preserve">        </w:t>
            </w:r>
            <w:r w:rsidR="00E85185" w:rsidRPr="004F5E72">
              <w:rPr>
                <w:rFonts w:eastAsia="Calibri"/>
                <w:sz w:val="22"/>
                <w:szCs w:val="22"/>
                <w:lang w:eastAsia="en-US"/>
              </w:rPr>
              <w:t>186.000,00</w:t>
            </w:r>
          </w:p>
        </w:tc>
      </w:tr>
      <w:tr w:rsidR="00E85185" w:rsidRPr="004F5E72" w:rsidTr="00023D03">
        <w:tc>
          <w:tcPr>
            <w:tcW w:w="5529" w:type="dxa"/>
            <w:shd w:val="clear" w:color="auto" w:fill="auto"/>
          </w:tcPr>
          <w:p w:rsidR="00E85185" w:rsidRPr="004F5E72" w:rsidRDefault="00E85185" w:rsidP="00023D03">
            <w:pPr>
              <w:spacing w:after="200" w:line="276" w:lineRule="auto"/>
              <w:contextualSpacing/>
              <w:jc w:val="both"/>
              <w:rPr>
                <w:rFonts w:eastAsia="Calibri"/>
                <w:sz w:val="22"/>
                <w:szCs w:val="22"/>
                <w:lang w:eastAsia="en-US"/>
              </w:rPr>
            </w:pPr>
            <w:r w:rsidRPr="004F5E72">
              <w:rPr>
                <w:rFonts w:eastAsia="Calibri"/>
                <w:sz w:val="22"/>
                <w:szCs w:val="22"/>
                <w:lang w:eastAsia="en-US"/>
              </w:rPr>
              <w:t>Vidros</w:t>
            </w:r>
          </w:p>
        </w:tc>
        <w:tc>
          <w:tcPr>
            <w:tcW w:w="3402" w:type="dxa"/>
            <w:shd w:val="clear" w:color="auto" w:fill="auto"/>
          </w:tcPr>
          <w:p w:rsidR="00E85185" w:rsidRPr="004F5E72" w:rsidRDefault="00F22EE1" w:rsidP="00F22EE1">
            <w:pPr>
              <w:spacing w:after="200" w:line="276" w:lineRule="auto"/>
              <w:contextualSpacing/>
              <w:rPr>
                <w:rFonts w:eastAsia="Calibri"/>
                <w:sz w:val="22"/>
                <w:szCs w:val="22"/>
                <w:lang w:eastAsia="en-US"/>
              </w:rPr>
            </w:pPr>
            <w:r>
              <w:rPr>
                <w:rFonts w:eastAsia="Calibri"/>
                <w:sz w:val="22"/>
                <w:szCs w:val="22"/>
                <w:lang w:eastAsia="en-US"/>
              </w:rPr>
              <w:t xml:space="preserve">             </w:t>
            </w:r>
            <w:r w:rsidR="00E85185" w:rsidRPr="004F5E72">
              <w:rPr>
                <w:rFonts w:eastAsia="Calibri"/>
                <w:sz w:val="22"/>
                <w:szCs w:val="22"/>
                <w:lang w:eastAsia="en-US"/>
              </w:rPr>
              <w:t xml:space="preserve">R$ </w:t>
            </w:r>
            <w:r>
              <w:rPr>
                <w:rFonts w:eastAsia="Calibri"/>
                <w:sz w:val="22"/>
                <w:szCs w:val="22"/>
                <w:lang w:eastAsia="en-US"/>
              </w:rPr>
              <w:t xml:space="preserve">         </w:t>
            </w:r>
            <w:r w:rsidR="00E85185" w:rsidRPr="004F5E72">
              <w:rPr>
                <w:rFonts w:eastAsia="Calibri"/>
                <w:sz w:val="22"/>
                <w:szCs w:val="22"/>
                <w:lang w:eastAsia="en-US"/>
              </w:rPr>
              <w:t>60.000,00</w:t>
            </w:r>
          </w:p>
        </w:tc>
      </w:tr>
    </w:tbl>
    <w:p w:rsidR="00E85185" w:rsidRPr="004F5E72" w:rsidRDefault="00E85185" w:rsidP="00E85185">
      <w:pPr>
        <w:spacing w:after="200" w:line="276" w:lineRule="auto"/>
        <w:ind w:left="720"/>
        <w:contextualSpacing/>
        <w:jc w:val="both"/>
        <w:rPr>
          <w:rFonts w:eastAsia="Calibri"/>
          <w:b/>
          <w:sz w:val="22"/>
          <w:szCs w:val="22"/>
          <w:lang w:eastAsia="en-US"/>
        </w:rPr>
      </w:pPr>
    </w:p>
    <w:tbl>
      <w:tblPr>
        <w:tblW w:w="8931"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9"/>
        <w:gridCol w:w="3402"/>
      </w:tblGrid>
      <w:tr w:rsidR="00E85185" w:rsidRPr="004F5E72" w:rsidTr="00023D03">
        <w:tc>
          <w:tcPr>
            <w:tcW w:w="5529" w:type="dxa"/>
            <w:shd w:val="clear" w:color="auto" w:fill="auto"/>
          </w:tcPr>
          <w:p w:rsidR="00E85185" w:rsidRPr="004F5E72" w:rsidRDefault="00E85185" w:rsidP="00023D03">
            <w:pPr>
              <w:spacing w:after="200" w:line="276" w:lineRule="auto"/>
              <w:contextualSpacing/>
              <w:jc w:val="center"/>
              <w:rPr>
                <w:rFonts w:eastAsia="Calibri"/>
                <w:b/>
                <w:sz w:val="22"/>
                <w:szCs w:val="22"/>
                <w:lang w:eastAsia="en-US"/>
              </w:rPr>
            </w:pPr>
            <w:r w:rsidRPr="004F5E72">
              <w:rPr>
                <w:rFonts w:eastAsia="Calibri"/>
                <w:b/>
                <w:sz w:val="22"/>
                <w:szCs w:val="22"/>
                <w:lang w:eastAsia="en-US"/>
              </w:rPr>
              <w:t>COBERTURA</w:t>
            </w:r>
          </w:p>
        </w:tc>
        <w:tc>
          <w:tcPr>
            <w:tcW w:w="3402" w:type="dxa"/>
            <w:shd w:val="clear" w:color="auto" w:fill="auto"/>
          </w:tcPr>
          <w:p w:rsidR="00E85185" w:rsidRPr="004F5E72" w:rsidRDefault="00E85185" w:rsidP="00023D03">
            <w:pPr>
              <w:spacing w:after="200" w:line="276" w:lineRule="auto"/>
              <w:contextualSpacing/>
              <w:jc w:val="both"/>
              <w:rPr>
                <w:rFonts w:eastAsia="Calibri"/>
                <w:b/>
                <w:sz w:val="22"/>
                <w:szCs w:val="22"/>
                <w:lang w:eastAsia="en-US"/>
              </w:rPr>
            </w:pPr>
            <w:r w:rsidRPr="004F5E72">
              <w:rPr>
                <w:rFonts w:eastAsia="Calibri"/>
                <w:b/>
                <w:sz w:val="22"/>
                <w:szCs w:val="22"/>
                <w:lang w:eastAsia="en-US"/>
              </w:rPr>
              <w:t>FRANQUIA R$</w:t>
            </w:r>
          </w:p>
        </w:tc>
      </w:tr>
      <w:tr w:rsidR="00E85185" w:rsidRPr="004F5E72" w:rsidTr="00023D03">
        <w:tc>
          <w:tcPr>
            <w:tcW w:w="5529" w:type="dxa"/>
            <w:shd w:val="clear" w:color="auto" w:fill="auto"/>
          </w:tcPr>
          <w:p w:rsidR="00E85185" w:rsidRPr="004F5E72" w:rsidRDefault="00E85185" w:rsidP="00023D03">
            <w:pPr>
              <w:spacing w:after="200" w:line="276" w:lineRule="auto"/>
              <w:contextualSpacing/>
              <w:jc w:val="both"/>
              <w:rPr>
                <w:rFonts w:eastAsia="Calibri"/>
                <w:sz w:val="22"/>
                <w:szCs w:val="22"/>
                <w:lang w:eastAsia="en-US"/>
              </w:rPr>
            </w:pPr>
            <w:r w:rsidRPr="004F5E72">
              <w:rPr>
                <w:rFonts w:eastAsia="Calibri"/>
                <w:sz w:val="22"/>
                <w:szCs w:val="22"/>
                <w:lang w:eastAsia="en-US"/>
              </w:rPr>
              <w:t>Incêndio, Queda de raio, Explosão.</w:t>
            </w:r>
          </w:p>
        </w:tc>
        <w:tc>
          <w:tcPr>
            <w:tcW w:w="3402" w:type="dxa"/>
            <w:shd w:val="clear" w:color="auto" w:fill="auto"/>
          </w:tcPr>
          <w:p w:rsidR="00E85185" w:rsidRPr="004F5E72" w:rsidRDefault="00E85185" w:rsidP="00023D03">
            <w:pPr>
              <w:spacing w:after="200" w:line="276" w:lineRule="auto"/>
              <w:contextualSpacing/>
              <w:jc w:val="both"/>
              <w:rPr>
                <w:rFonts w:eastAsia="Calibri"/>
                <w:sz w:val="22"/>
                <w:szCs w:val="22"/>
                <w:lang w:eastAsia="en-US"/>
              </w:rPr>
            </w:pPr>
            <w:r w:rsidRPr="004F5E72">
              <w:rPr>
                <w:rFonts w:eastAsia="Calibri"/>
                <w:sz w:val="22"/>
                <w:szCs w:val="22"/>
                <w:lang w:eastAsia="en-US"/>
              </w:rPr>
              <w:t>10% COM MÍNIMO DE R$ 5.000,00</w:t>
            </w:r>
          </w:p>
        </w:tc>
      </w:tr>
      <w:tr w:rsidR="00E85185" w:rsidRPr="004F5E72" w:rsidTr="00023D03">
        <w:tc>
          <w:tcPr>
            <w:tcW w:w="5529" w:type="dxa"/>
            <w:shd w:val="clear" w:color="auto" w:fill="auto"/>
          </w:tcPr>
          <w:p w:rsidR="00E85185" w:rsidRPr="004F5E72" w:rsidRDefault="00E85185" w:rsidP="00023D03">
            <w:pPr>
              <w:spacing w:after="200" w:line="276" w:lineRule="auto"/>
              <w:contextualSpacing/>
              <w:jc w:val="both"/>
              <w:rPr>
                <w:rFonts w:eastAsia="Calibri"/>
                <w:sz w:val="22"/>
                <w:szCs w:val="22"/>
                <w:lang w:eastAsia="en-US"/>
              </w:rPr>
            </w:pPr>
            <w:r w:rsidRPr="004F5E72">
              <w:rPr>
                <w:rFonts w:eastAsia="Calibri"/>
                <w:sz w:val="22"/>
                <w:szCs w:val="22"/>
                <w:lang w:eastAsia="en-US"/>
              </w:rPr>
              <w:t>Danos elétricos</w:t>
            </w:r>
          </w:p>
        </w:tc>
        <w:tc>
          <w:tcPr>
            <w:tcW w:w="3402" w:type="dxa"/>
            <w:shd w:val="clear" w:color="auto" w:fill="auto"/>
          </w:tcPr>
          <w:p w:rsidR="00E85185" w:rsidRPr="004F5E72" w:rsidRDefault="00E85185" w:rsidP="00023D03">
            <w:pPr>
              <w:spacing w:after="200" w:line="276" w:lineRule="auto"/>
              <w:contextualSpacing/>
              <w:jc w:val="both"/>
              <w:rPr>
                <w:rFonts w:eastAsia="Calibri"/>
                <w:sz w:val="22"/>
                <w:szCs w:val="22"/>
                <w:lang w:eastAsia="en-US"/>
              </w:rPr>
            </w:pPr>
            <w:r w:rsidRPr="004F5E72">
              <w:rPr>
                <w:rFonts w:eastAsia="Calibri"/>
                <w:sz w:val="22"/>
                <w:szCs w:val="22"/>
                <w:lang w:eastAsia="en-US"/>
              </w:rPr>
              <w:t>10% COM MÍNIMO DE R$ 5.000,00</w:t>
            </w:r>
          </w:p>
        </w:tc>
      </w:tr>
      <w:tr w:rsidR="00E85185" w:rsidRPr="004F5E72" w:rsidTr="00023D03">
        <w:tc>
          <w:tcPr>
            <w:tcW w:w="5529" w:type="dxa"/>
            <w:shd w:val="clear" w:color="auto" w:fill="auto"/>
          </w:tcPr>
          <w:p w:rsidR="00E85185" w:rsidRPr="004F5E72" w:rsidRDefault="00E85185" w:rsidP="00023D03">
            <w:pPr>
              <w:spacing w:after="200" w:line="276" w:lineRule="auto"/>
              <w:contextualSpacing/>
              <w:jc w:val="both"/>
              <w:rPr>
                <w:rFonts w:eastAsia="Calibri"/>
                <w:sz w:val="22"/>
                <w:szCs w:val="22"/>
                <w:lang w:eastAsia="en-US"/>
              </w:rPr>
            </w:pPr>
            <w:r w:rsidRPr="004F5E72">
              <w:rPr>
                <w:rFonts w:eastAsia="Calibri"/>
                <w:sz w:val="22"/>
                <w:szCs w:val="22"/>
                <w:lang w:eastAsia="en-US"/>
              </w:rPr>
              <w:t>Vendaval e fumaça</w:t>
            </w:r>
          </w:p>
        </w:tc>
        <w:tc>
          <w:tcPr>
            <w:tcW w:w="3402" w:type="dxa"/>
            <w:shd w:val="clear" w:color="auto" w:fill="auto"/>
          </w:tcPr>
          <w:p w:rsidR="00E85185" w:rsidRPr="004F5E72" w:rsidRDefault="00E85185" w:rsidP="00023D03">
            <w:pPr>
              <w:spacing w:after="200" w:line="276" w:lineRule="auto"/>
              <w:contextualSpacing/>
              <w:jc w:val="both"/>
              <w:rPr>
                <w:rFonts w:eastAsia="Calibri"/>
                <w:sz w:val="22"/>
                <w:szCs w:val="22"/>
                <w:lang w:eastAsia="en-US"/>
              </w:rPr>
            </w:pPr>
            <w:r w:rsidRPr="004F5E72">
              <w:rPr>
                <w:rFonts w:eastAsia="Calibri"/>
                <w:sz w:val="22"/>
                <w:szCs w:val="22"/>
                <w:lang w:eastAsia="en-US"/>
              </w:rPr>
              <w:t>10% COM MÍNIMO DE R$ 5.000,00</w:t>
            </w:r>
          </w:p>
        </w:tc>
      </w:tr>
      <w:tr w:rsidR="00E85185" w:rsidRPr="004F5E72" w:rsidTr="00023D03">
        <w:tc>
          <w:tcPr>
            <w:tcW w:w="5529" w:type="dxa"/>
            <w:shd w:val="clear" w:color="auto" w:fill="auto"/>
          </w:tcPr>
          <w:p w:rsidR="00E85185" w:rsidRPr="004F5E72" w:rsidRDefault="00E85185" w:rsidP="00023D03">
            <w:pPr>
              <w:spacing w:after="200" w:line="276" w:lineRule="auto"/>
              <w:contextualSpacing/>
              <w:jc w:val="both"/>
              <w:rPr>
                <w:rFonts w:eastAsia="Calibri"/>
                <w:sz w:val="22"/>
                <w:szCs w:val="22"/>
                <w:lang w:eastAsia="en-US"/>
              </w:rPr>
            </w:pPr>
            <w:r w:rsidRPr="004F5E72">
              <w:rPr>
                <w:rFonts w:eastAsia="Calibri"/>
                <w:sz w:val="22"/>
                <w:szCs w:val="22"/>
                <w:lang w:eastAsia="en-US"/>
              </w:rPr>
              <w:t>Impactos de veículos aéreos e terrestres</w:t>
            </w:r>
          </w:p>
        </w:tc>
        <w:tc>
          <w:tcPr>
            <w:tcW w:w="3402" w:type="dxa"/>
            <w:shd w:val="clear" w:color="auto" w:fill="auto"/>
          </w:tcPr>
          <w:p w:rsidR="00E85185" w:rsidRPr="004F5E72" w:rsidRDefault="00E85185" w:rsidP="00023D03">
            <w:pPr>
              <w:spacing w:after="200" w:line="276" w:lineRule="auto"/>
              <w:contextualSpacing/>
              <w:jc w:val="both"/>
              <w:rPr>
                <w:rFonts w:eastAsia="Calibri"/>
                <w:sz w:val="22"/>
                <w:szCs w:val="22"/>
                <w:lang w:eastAsia="en-US"/>
              </w:rPr>
            </w:pPr>
            <w:r w:rsidRPr="004F5E72">
              <w:rPr>
                <w:rFonts w:eastAsia="Calibri"/>
                <w:sz w:val="22"/>
                <w:szCs w:val="22"/>
                <w:lang w:eastAsia="en-US"/>
              </w:rPr>
              <w:t>10% COM MÍNIMO DE R$ 5.000,00</w:t>
            </w:r>
          </w:p>
        </w:tc>
      </w:tr>
      <w:tr w:rsidR="00E85185" w:rsidRPr="004F5E72" w:rsidTr="00023D03">
        <w:tc>
          <w:tcPr>
            <w:tcW w:w="5529" w:type="dxa"/>
            <w:shd w:val="clear" w:color="auto" w:fill="auto"/>
          </w:tcPr>
          <w:p w:rsidR="00E85185" w:rsidRPr="004F5E72" w:rsidRDefault="00E85185" w:rsidP="00023D03">
            <w:pPr>
              <w:spacing w:after="200" w:line="276" w:lineRule="auto"/>
              <w:contextualSpacing/>
              <w:jc w:val="both"/>
              <w:rPr>
                <w:rFonts w:eastAsia="Calibri"/>
                <w:sz w:val="22"/>
                <w:szCs w:val="22"/>
                <w:lang w:eastAsia="en-US"/>
              </w:rPr>
            </w:pPr>
            <w:r w:rsidRPr="004F5E72">
              <w:rPr>
                <w:rFonts w:eastAsia="Calibri"/>
                <w:sz w:val="22"/>
                <w:szCs w:val="22"/>
                <w:lang w:eastAsia="en-US"/>
              </w:rPr>
              <w:t>Tumultos</w:t>
            </w:r>
          </w:p>
        </w:tc>
        <w:tc>
          <w:tcPr>
            <w:tcW w:w="3402" w:type="dxa"/>
            <w:shd w:val="clear" w:color="auto" w:fill="auto"/>
          </w:tcPr>
          <w:p w:rsidR="00E85185" w:rsidRPr="004F5E72" w:rsidRDefault="00E85185" w:rsidP="00023D03">
            <w:pPr>
              <w:spacing w:after="200" w:line="276" w:lineRule="auto"/>
              <w:contextualSpacing/>
              <w:jc w:val="both"/>
              <w:rPr>
                <w:rFonts w:eastAsia="Calibri"/>
                <w:sz w:val="22"/>
                <w:szCs w:val="22"/>
                <w:lang w:eastAsia="en-US"/>
              </w:rPr>
            </w:pPr>
            <w:r w:rsidRPr="004F5E72">
              <w:rPr>
                <w:rFonts w:eastAsia="Calibri"/>
                <w:sz w:val="22"/>
                <w:szCs w:val="22"/>
                <w:lang w:eastAsia="en-US"/>
              </w:rPr>
              <w:t>10% COM MÍNIMO DE R$ 5.000,00</w:t>
            </w:r>
          </w:p>
        </w:tc>
      </w:tr>
      <w:tr w:rsidR="00E85185" w:rsidRPr="004F5E72" w:rsidTr="00023D03">
        <w:tc>
          <w:tcPr>
            <w:tcW w:w="5529" w:type="dxa"/>
            <w:shd w:val="clear" w:color="auto" w:fill="auto"/>
          </w:tcPr>
          <w:p w:rsidR="00E85185" w:rsidRPr="004F5E72" w:rsidRDefault="00E85185" w:rsidP="00023D03">
            <w:pPr>
              <w:spacing w:after="200" w:line="276" w:lineRule="auto"/>
              <w:contextualSpacing/>
              <w:jc w:val="both"/>
              <w:rPr>
                <w:rFonts w:eastAsia="Calibri"/>
                <w:sz w:val="22"/>
                <w:szCs w:val="22"/>
                <w:lang w:eastAsia="en-US"/>
              </w:rPr>
            </w:pPr>
            <w:r w:rsidRPr="004F5E72">
              <w:rPr>
                <w:rFonts w:eastAsia="Calibri"/>
                <w:sz w:val="22"/>
                <w:szCs w:val="22"/>
                <w:lang w:eastAsia="en-US"/>
              </w:rPr>
              <w:t>Responsabilidade civil</w:t>
            </w:r>
          </w:p>
        </w:tc>
        <w:tc>
          <w:tcPr>
            <w:tcW w:w="3402" w:type="dxa"/>
            <w:shd w:val="clear" w:color="auto" w:fill="auto"/>
          </w:tcPr>
          <w:p w:rsidR="00E85185" w:rsidRPr="004F5E72" w:rsidRDefault="00E85185" w:rsidP="00023D03">
            <w:pPr>
              <w:spacing w:after="200" w:line="276" w:lineRule="auto"/>
              <w:contextualSpacing/>
              <w:jc w:val="both"/>
              <w:rPr>
                <w:rFonts w:eastAsia="Calibri"/>
                <w:sz w:val="22"/>
                <w:szCs w:val="22"/>
                <w:lang w:eastAsia="en-US"/>
              </w:rPr>
            </w:pPr>
            <w:r w:rsidRPr="004F5E72">
              <w:rPr>
                <w:rFonts w:eastAsia="Calibri"/>
                <w:sz w:val="22"/>
                <w:szCs w:val="22"/>
                <w:lang w:eastAsia="en-US"/>
              </w:rPr>
              <w:t>10% COM MÍNIMO DE R$ 1.000,00</w:t>
            </w:r>
          </w:p>
        </w:tc>
      </w:tr>
      <w:tr w:rsidR="00E85185" w:rsidRPr="004F5E72" w:rsidTr="00023D03">
        <w:tc>
          <w:tcPr>
            <w:tcW w:w="5529" w:type="dxa"/>
            <w:shd w:val="clear" w:color="auto" w:fill="auto"/>
          </w:tcPr>
          <w:p w:rsidR="00E85185" w:rsidRPr="004F5E72" w:rsidRDefault="00E85185" w:rsidP="00023D03">
            <w:pPr>
              <w:spacing w:after="200" w:line="276" w:lineRule="auto"/>
              <w:contextualSpacing/>
              <w:jc w:val="both"/>
              <w:rPr>
                <w:rFonts w:eastAsia="Calibri"/>
                <w:sz w:val="22"/>
                <w:szCs w:val="22"/>
                <w:lang w:eastAsia="en-US"/>
              </w:rPr>
            </w:pPr>
            <w:r w:rsidRPr="004F5E72">
              <w:rPr>
                <w:rFonts w:eastAsia="Calibri"/>
                <w:sz w:val="22"/>
                <w:szCs w:val="22"/>
                <w:lang w:eastAsia="en-US"/>
              </w:rPr>
              <w:t>Vidros</w:t>
            </w:r>
          </w:p>
        </w:tc>
        <w:tc>
          <w:tcPr>
            <w:tcW w:w="3402" w:type="dxa"/>
            <w:shd w:val="clear" w:color="auto" w:fill="auto"/>
          </w:tcPr>
          <w:p w:rsidR="00E85185" w:rsidRPr="004F5E72" w:rsidRDefault="00E85185" w:rsidP="00023D03">
            <w:pPr>
              <w:spacing w:after="200" w:line="276" w:lineRule="auto"/>
              <w:contextualSpacing/>
              <w:jc w:val="both"/>
              <w:rPr>
                <w:rFonts w:eastAsia="Calibri"/>
                <w:sz w:val="22"/>
                <w:szCs w:val="22"/>
                <w:lang w:eastAsia="en-US"/>
              </w:rPr>
            </w:pPr>
            <w:r w:rsidRPr="004F5E72">
              <w:rPr>
                <w:rFonts w:eastAsia="Calibri"/>
                <w:sz w:val="22"/>
                <w:szCs w:val="22"/>
                <w:lang w:eastAsia="en-US"/>
              </w:rPr>
              <w:t>10% COM MÍNIMO DE R$ 1.000,00</w:t>
            </w:r>
          </w:p>
        </w:tc>
      </w:tr>
    </w:tbl>
    <w:p w:rsidR="008243ED" w:rsidRPr="004F5E72" w:rsidRDefault="008243ED" w:rsidP="008243ED">
      <w:pPr>
        <w:jc w:val="both"/>
        <w:rPr>
          <w:b/>
          <w:i/>
          <w:sz w:val="22"/>
          <w:szCs w:val="22"/>
        </w:rPr>
      </w:pPr>
    </w:p>
    <w:p w:rsidR="008243ED" w:rsidRPr="004F5E72" w:rsidRDefault="008243ED" w:rsidP="004F5E72">
      <w:pPr>
        <w:jc w:val="both"/>
        <w:rPr>
          <w:sz w:val="22"/>
          <w:szCs w:val="22"/>
        </w:rPr>
      </w:pPr>
      <w:r w:rsidRPr="004F5E72">
        <w:rPr>
          <w:b/>
          <w:i/>
          <w:sz w:val="22"/>
          <w:szCs w:val="22"/>
        </w:rPr>
        <w:tab/>
      </w:r>
    </w:p>
    <w:p w:rsidR="008243ED" w:rsidRPr="004F5E72" w:rsidRDefault="008243ED" w:rsidP="00E85185">
      <w:pPr>
        <w:pStyle w:val="Corpodetexto"/>
        <w:jc w:val="center"/>
        <w:rPr>
          <w:rFonts w:ascii="Times New Roman" w:hAnsi="Times New Roman"/>
          <w:b/>
          <w:sz w:val="22"/>
          <w:szCs w:val="22"/>
        </w:rPr>
      </w:pPr>
      <w:r w:rsidRPr="004F5E72">
        <w:rPr>
          <w:rFonts w:ascii="Times New Roman" w:hAnsi="Times New Roman"/>
          <w:b/>
          <w:sz w:val="22"/>
          <w:szCs w:val="22"/>
        </w:rPr>
        <w:t>CLÁUSULA SEGUNDA – DAS OBRIGAÇÕES</w:t>
      </w:r>
      <w:r w:rsidR="00746B0E" w:rsidRPr="004F5E72">
        <w:rPr>
          <w:rFonts w:ascii="Times New Roman" w:hAnsi="Times New Roman"/>
          <w:b/>
          <w:sz w:val="22"/>
          <w:szCs w:val="22"/>
        </w:rPr>
        <w:t xml:space="preserve"> DA CONTRADA</w:t>
      </w:r>
    </w:p>
    <w:p w:rsidR="008243ED" w:rsidRPr="004F5E72" w:rsidRDefault="008243ED" w:rsidP="008243ED">
      <w:pPr>
        <w:pStyle w:val="Corpodetexto"/>
        <w:rPr>
          <w:rFonts w:ascii="Times New Roman" w:hAnsi="Times New Roman"/>
          <w:b/>
          <w:sz w:val="22"/>
          <w:szCs w:val="22"/>
        </w:rPr>
      </w:pPr>
    </w:p>
    <w:p w:rsidR="008243ED" w:rsidRPr="004F5E72" w:rsidRDefault="008243ED" w:rsidP="00E85185">
      <w:pPr>
        <w:pStyle w:val="Corpodetexto"/>
        <w:tabs>
          <w:tab w:val="left" w:pos="2410"/>
        </w:tabs>
        <w:spacing w:after="120" w:line="240" w:lineRule="auto"/>
        <w:rPr>
          <w:rFonts w:ascii="Times New Roman" w:hAnsi="Times New Roman"/>
          <w:sz w:val="22"/>
          <w:szCs w:val="22"/>
        </w:rPr>
      </w:pPr>
      <w:r w:rsidRPr="004F5E72">
        <w:rPr>
          <w:rFonts w:ascii="Times New Roman" w:hAnsi="Times New Roman"/>
          <w:b/>
          <w:sz w:val="22"/>
          <w:szCs w:val="22"/>
        </w:rPr>
        <w:t xml:space="preserve">2.1. </w:t>
      </w:r>
      <w:r w:rsidRPr="004F5E72">
        <w:rPr>
          <w:rFonts w:ascii="Times New Roman" w:hAnsi="Times New Roman"/>
          <w:sz w:val="22"/>
          <w:szCs w:val="22"/>
        </w:rPr>
        <w:t>Obrigações da CONTRATADA</w:t>
      </w:r>
    </w:p>
    <w:p w:rsidR="000E3CD4" w:rsidRPr="004F5E72" w:rsidRDefault="000E3CD4" w:rsidP="00E85185">
      <w:pPr>
        <w:pStyle w:val="Corpodetexto"/>
        <w:tabs>
          <w:tab w:val="left" w:pos="2410"/>
        </w:tabs>
        <w:spacing w:after="120" w:line="240" w:lineRule="auto"/>
        <w:rPr>
          <w:rFonts w:ascii="Times New Roman" w:hAnsi="Times New Roman"/>
          <w:sz w:val="22"/>
          <w:szCs w:val="22"/>
        </w:rPr>
      </w:pPr>
      <w:r w:rsidRPr="004F5E72">
        <w:rPr>
          <w:rFonts w:ascii="Times New Roman" w:hAnsi="Times New Roman"/>
          <w:b/>
          <w:sz w:val="22"/>
          <w:szCs w:val="22"/>
        </w:rPr>
        <w:t>2.1.1</w:t>
      </w:r>
      <w:r w:rsidRPr="004F5E72">
        <w:rPr>
          <w:rFonts w:ascii="Times New Roman" w:hAnsi="Times New Roman"/>
          <w:sz w:val="22"/>
          <w:szCs w:val="22"/>
        </w:rPr>
        <w:t xml:space="preserve"> A licitante vencedora deverá apresentar a apólice de seguro à PMSP</w:t>
      </w:r>
      <w:proofErr w:type="gramStart"/>
      <w:r w:rsidRPr="004F5E72">
        <w:rPr>
          <w:rFonts w:ascii="Times New Roman" w:hAnsi="Times New Roman"/>
          <w:sz w:val="22"/>
          <w:szCs w:val="22"/>
        </w:rPr>
        <w:t xml:space="preserve"> </w:t>
      </w:r>
      <w:r w:rsidR="00D672C5" w:rsidRPr="004F5E72">
        <w:rPr>
          <w:rFonts w:ascii="Times New Roman" w:hAnsi="Times New Roman"/>
          <w:sz w:val="22"/>
          <w:szCs w:val="22"/>
        </w:rPr>
        <w:t xml:space="preserve"> </w:t>
      </w:r>
      <w:proofErr w:type="gramEnd"/>
      <w:r w:rsidR="00D672C5" w:rsidRPr="004F5E72">
        <w:rPr>
          <w:rFonts w:ascii="Times New Roman" w:hAnsi="Times New Roman"/>
          <w:sz w:val="22"/>
          <w:szCs w:val="22"/>
        </w:rPr>
        <w:t>no prazo</w:t>
      </w:r>
      <w:r w:rsidRPr="004F5E72">
        <w:rPr>
          <w:rFonts w:ascii="Times New Roman" w:hAnsi="Times New Roman"/>
          <w:sz w:val="22"/>
          <w:szCs w:val="22"/>
        </w:rPr>
        <w:t xml:space="preserve"> no máximo</w:t>
      </w:r>
      <w:r w:rsidR="00D672C5" w:rsidRPr="004F5E72">
        <w:rPr>
          <w:rFonts w:ascii="Times New Roman" w:hAnsi="Times New Roman"/>
          <w:sz w:val="22"/>
          <w:szCs w:val="22"/>
        </w:rPr>
        <w:t xml:space="preserve"> de</w:t>
      </w:r>
      <w:r w:rsidRPr="004F5E72">
        <w:rPr>
          <w:rFonts w:ascii="Times New Roman" w:hAnsi="Times New Roman"/>
          <w:sz w:val="22"/>
          <w:szCs w:val="22"/>
        </w:rPr>
        <w:t xml:space="preserve"> 1</w:t>
      </w:r>
      <w:r w:rsidR="00CE33C2">
        <w:rPr>
          <w:rFonts w:ascii="Times New Roman" w:hAnsi="Times New Roman"/>
          <w:sz w:val="22"/>
          <w:szCs w:val="22"/>
        </w:rPr>
        <w:t>5</w:t>
      </w:r>
      <w:r w:rsidRPr="004F5E72">
        <w:rPr>
          <w:rFonts w:ascii="Times New Roman" w:hAnsi="Times New Roman"/>
          <w:sz w:val="22"/>
          <w:szCs w:val="22"/>
        </w:rPr>
        <w:t xml:space="preserve"> (</w:t>
      </w:r>
      <w:r w:rsidR="00CE33C2">
        <w:rPr>
          <w:rFonts w:ascii="Times New Roman" w:hAnsi="Times New Roman"/>
          <w:sz w:val="22"/>
          <w:szCs w:val="22"/>
        </w:rPr>
        <w:t>quinze</w:t>
      </w:r>
      <w:r w:rsidRPr="004F5E72">
        <w:rPr>
          <w:rFonts w:ascii="Times New Roman" w:hAnsi="Times New Roman"/>
          <w:sz w:val="22"/>
          <w:szCs w:val="22"/>
        </w:rPr>
        <w:t>) dias úteis contados a partir da assinatura do contrato;</w:t>
      </w:r>
    </w:p>
    <w:p w:rsidR="008243ED" w:rsidRPr="004F5E72" w:rsidRDefault="000E3CD4" w:rsidP="00E85185">
      <w:pPr>
        <w:pStyle w:val="Corpodetexto"/>
        <w:spacing w:after="120" w:line="240" w:lineRule="auto"/>
        <w:rPr>
          <w:rFonts w:ascii="Times New Roman" w:hAnsi="Times New Roman"/>
          <w:sz w:val="22"/>
          <w:szCs w:val="22"/>
        </w:rPr>
      </w:pPr>
      <w:r w:rsidRPr="004F5E72">
        <w:rPr>
          <w:rFonts w:ascii="Times New Roman" w:hAnsi="Times New Roman"/>
          <w:b/>
          <w:sz w:val="22"/>
          <w:szCs w:val="22"/>
        </w:rPr>
        <w:t>2.1.2</w:t>
      </w:r>
      <w:r w:rsidR="008243ED" w:rsidRPr="004F5E72">
        <w:rPr>
          <w:rFonts w:ascii="Times New Roman" w:hAnsi="Times New Roman"/>
          <w:b/>
          <w:sz w:val="22"/>
          <w:szCs w:val="22"/>
        </w:rPr>
        <w:t>.</w:t>
      </w:r>
      <w:r w:rsidR="008243ED" w:rsidRPr="004F5E72">
        <w:rPr>
          <w:rFonts w:ascii="Times New Roman" w:hAnsi="Times New Roman"/>
          <w:sz w:val="22"/>
          <w:szCs w:val="22"/>
        </w:rPr>
        <w:t xml:space="preserve"> Observar </w:t>
      </w:r>
      <w:proofErr w:type="gramStart"/>
      <w:r w:rsidR="008243ED" w:rsidRPr="004F5E72">
        <w:rPr>
          <w:rFonts w:ascii="Times New Roman" w:hAnsi="Times New Roman"/>
          <w:sz w:val="22"/>
          <w:szCs w:val="22"/>
        </w:rPr>
        <w:t>a</w:t>
      </w:r>
      <w:proofErr w:type="gramEnd"/>
      <w:r w:rsidR="008243ED" w:rsidRPr="004F5E72">
        <w:rPr>
          <w:rFonts w:ascii="Times New Roman" w:hAnsi="Times New Roman"/>
          <w:sz w:val="22"/>
          <w:szCs w:val="22"/>
        </w:rPr>
        <w:t xml:space="preserve"> boa e regular execução do objeto deste contrato, respondendo perante a CONTRATANTE pela fiel e integral realização dos serviços;</w:t>
      </w:r>
    </w:p>
    <w:p w:rsidR="008243ED" w:rsidRPr="004F5E72" w:rsidRDefault="000E3CD4" w:rsidP="00E85185">
      <w:pPr>
        <w:pStyle w:val="Corpodetexto"/>
        <w:spacing w:after="120" w:line="240" w:lineRule="auto"/>
        <w:rPr>
          <w:rFonts w:ascii="Times New Roman" w:hAnsi="Times New Roman"/>
          <w:sz w:val="22"/>
          <w:szCs w:val="22"/>
        </w:rPr>
      </w:pPr>
      <w:r w:rsidRPr="004F5E72">
        <w:rPr>
          <w:rFonts w:ascii="Times New Roman" w:hAnsi="Times New Roman"/>
          <w:b/>
          <w:sz w:val="22"/>
          <w:szCs w:val="22"/>
        </w:rPr>
        <w:t>2.1.3</w:t>
      </w:r>
      <w:r w:rsidR="008243ED" w:rsidRPr="004F5E72">
        <w:rPr>
          <w:rFonts w:ascii="Times New Roman" w:hAnsi="Times New Roman"/>
          <w:b/>
          <w:sz w:val="22"/>
          <w:szCs w:val="22"/>
        </w:rPr>
        <w:t>.</w:t>
      </w:r>
      <w:r w:rsidR="008243ED" w:rsidRPr="004F5E72">
        <w:rPr>
          <w:rFonts w:ascii="Times New Roman" w:hAnsi="Times New Roman"/>
          <w:sz w:val="22"/>
          <w:szCs w:val="22"/>
        </w:rPr>
        <w:t xml:space="preserve"> Garantir a total qualidade dos serviços contratados;</w:t>
      </w:r>
    </w:p>
    <w:p w:rsidR="008243ED" w:rsidRPr="004F5E72" w:rsidRDefault="000E3CD4" w:rsidP="00E85185">
      <w:pPr>
        <w:pStyle w:val="Corpodetexto"/>
        <w:spacing w:after="120" w:line="240" w:lineRule="auto"/>
        <w:rPr>
          <w:rFonts w:ascii="Times New Roman" w:hAnsi="Times New Roman"/>
          <w:sz w:val="22"/>
          <w:szCs w:val="22"/>
        </w:rPr>
      </w:pPr>
      <w:r w:rsidRPr="004F5E72">
        <w:rPr>
          <w:rFonts w:ascii="Times New Roman" w:hAnsi="Times New Roman"/>
          <w:b/>
          <w:sz w:val="22"/>
          <w:szCs w:val="22"/>
        </w:rPr>
        <w:t>2.1.4</w:t>
      </w:r>
      <w:r w:rsidR="008243ED" w:rsidRPr="004F5E72">
        <w:rPr>
          <w:rFonts w:ascii="Times New Roman" w:hAnsi="Times New Roman"/>
          <w:b/>
          <w:sz w:val="22"/>
          <w:szCs w:val="22"/>
        </w:rPr>
        <w:t>.</w:t>
      </w:r>
      <w:r w:rsidR="008243ED" w:rsidRPr="004F5E72">
        <w:rPr>
          <w:rFonts w:ascii="Times New Roman" w:hAnsi="Times New Roman"/>
          <w:sz w:val="22"/>
          <w:szCs w:val="22"/>
        </w:rPr>
        <w:t xml:space="preserve"> Garantir o absoluto </w:t>
      </w:r>
      <w:r w:rsidR="008243ED" w:rsidRPr="004F5E72">
        <w:rPr>
          <w:rFonts w:ascii="Times New Roman" w:hAnsi="Times New Roman"/>
          <w:b/>
          <w:sz w:val="22"/>
          <w:szCs w:val="22"/>
        </w:rPr>
        <w:t>SIGILO</w:t>
      </w:r>
      <w:r w:rsidR="008243ED" w:rsidRPr="004F5E72">
        <w:rPr>
          <w:rFonts w:ascii="Times New Roman" w:hAnsi="Times New Roman"/>
          <w:sz w:val="22"/>
          <w:szCs w:val="22"/>
        </w:rPr>
        <w:t xml:space="preserve"> quanto ao conteúdo das informações obtidas em face da execução deste ajuste;</w:t>
      </w:r>
    </w:p>
    <w:p w:rsidR="008243ED" w:rsidRPr="004F5E72" w:rsidRDefault="000E3CD4" w:rsidP="00E85185">
      <w:pPr>
        <w:pStyle w:val="Corpodetexto"/>
        <w:spacing w:after="120" w:line="240" w:lineRule="auto"/>
        <w:rPr>
          <w:rFonts w:ascii="Times New Roman" w:hAnsi="Times New Roman"/>
          <w:sz w:val="22"/>
          <w:szCs w:val="22"/>
        </w:rPr>
      </w:pPr>
      <w:r w:rsidRPr="004F5E72">
        <w:rPr>
          <w:rFonts w:ascii="Times New Roman" w:hAnsi="Times New Roman"/>
          <w:b/>
          <w:sz w:val="22"/>
          <w:szCs w:val="22"/>
        </w:rPr>
        <w:t>2.1.5</w:t>
      </w:r>
      <w:r w:rsidR="008243ED" w:rsidRPr="004F5E72">
        <w:rPr>
          <w:rFonts w:ascii="Times New Roman" w:hAnsi="Times New Roman"/>
          <w:b/>
          <w:sz w:val="22"/>
          <w:szCs w:val="22"/>
        </w:rPr>
        <w:t>.</w:t>
      </w:r>
      <w:r w:rsidR="008243ED" w:rsidRPr="004F5E72">
        <w:rPr>
          <w:rFonts w:ascii="Times New Roman" w:hAnsi="Times New Roman"/>
          <w:sz w:val="22"/>
          <w:szCs w:val="22"/>
        </w:rPr>
        <w:t xml:space="preserve"> Fornecer todas as informações e esclarecimentos que lhe forem solicitados e permitir a fiscalização dos serviços pela CONTRATANTE;</w:t>
      </w:r>
    </w:p>
    <w:p w:rsidR="008243ED" w:rsidRPr="004F5E72" w:rsidRDefault="000E3CD4" w:rsidP="00E85185">
      <w:pPr>
        <w:tabs>
          <w:tab w:val="num" w:pos="142"/>
        </w:tabs>
        <w:spacing w:after="120"/>
        <w:jc w:val="both"/>
        <w:rPr>
          <w:bCs/>
          <w:sz w:val="22"/>
          <w:szCs w:val="22"/>
        </w:rPr>
      </w:pPr>
      <w:r w:rsidRPr="004F5E72">
        <w:rPr>
          <w:b/>
          <w:sz w:val="22"/>
          <w:szCs w:val="22"/>
        </w:rPr>
        <w:t>2.1.6</w:t>
      </w:r>
      <w:r w:rsidR="008243ED" w:rsidRPr="004F5E72">
        <w:rPr>
          <w:b/>
          <w:sz w:val="22"/>
          <w:szCs w:val="22"/>
        </w:rPr>
        <w:t xml:space="preserve">. </w:t>
      </w:r>
      <w:r w:rsidR="008243ED" w:rsidRPr="004F5E72">
        <w:rPr>
          <w:bCs/>
          <w:sz w:val="22"/>
          <w:szCs w:val="22"/>
        </w:rPr>
        <w:t>Todos os encargos e obrigações de natureza trabalhista, civil, criminal, comercial, previdenciária, fiscal, acidente de trabalho e securitária, decorrentes da prestação dos serviços, serão de responsabilidade da empresa contratada;</w:t>
      </w:r>
    </w:p>
    <w:p w:rsidR="005C11ED" w:rsidRPr="004F5E72" w:rsidRDefault="008243ED" w:rsidP="000E3CD4">
      <w:pPr>
        <w:pStyle w:val="Corpodetexto"/>
        <w:spacing w:after="120" w:line="240" w:lineRule="auto"/>
        <w:rPr>
          <w:rFonts w:ascii="Times New Roman" w:hAnsi="Times New Roman"/>
          <w:b/>
          <w:sz w:val="22"/>
          <w:szCs w:val="22"/>
        </w:rPr>
      </w:pPr>
      <w:r w:rsidRPr="004F5E72">
        <w:rPr>
          <w:rFonts w:ascii="Times New Roman" w:hAnsi="Times New Roman"/>
          <w:b/>
          <w:sz w:val="22"/>
          <w:szCs w:val="22"/>
        </w:rPr>
        <w:t>2.2.</w:t>
      </w:r>
      <w:r w:rsidRPr="004F5E72">
        <w:rPr>
          <w:rFonts w:ascii="Times New Roman" w:hAnsi="Times New Roman"/>
          <w:sz w:val="22"/>
          <w:szCs w:val="22"/>
        </w:rPr>
        <w:t xml:space="preserve"> </w:t>
      </w:r>
      <w:r w:rsidRPr="004F5E72">
        <w:rPr>
          <w:rFonts w:ascii="Times New Roman" w:hAnsi="Times New Roman"/>
          <w:b/>
          <w:sz w:val="22"/>
          <w:szCs w:val="22"/>
        </w:rPr>
        <w:t>DAS OBRIGAÇÕES DA CONTRATANTE</w:t>
      </w:r>
    </w:p>
    <w:p w:rsidR="008243ED" w:rsidRPr="004F5E72" w:rsidRDefault="008243ED" w:rsidP="00E85185">
      <w:pPr>
        <w:pStyle w:val="Corpodetexto"/>
        <w:spacing w:after="120" w:line="240" w:lineRule="auto"/>
        <w:rPr>
          <w:rFonts w:ascii="Times New Roman" w:hAnsi="Times New Roman"/>
          <w:sz w:val="22"/>
          <w:szCs w:val="22"/>
        </w:rPr>
      </w:pPr>
      <w:r w:rsidRPr="004F5E72">
        <w:rPr>
          <w:rFonts w:ascii="Times New Roman" w:hAnsi="Times New Roman"/>
          <w:b/>
          <w:sz w:val="22"/>
          <w:szCs w:val="22"/>
        </w:rPr>
        <w:t>2.2.</w:t>
      </w:r>
      <w:r w:rsidR="000E3CD4" w:rsidRPr="004F5E72">
        <w:rPr>
          <w:rFonts w:ascii="Times New Roman" w:hAnsi="Times New Roman"/>
          <w:b/>
          <w:sz w:val="22"/>
          <w:szCs w:val="22"/>
        </w:rPr>
        <w:t>1</w:t>
      </w:r>
      <w:r w:rsidRPr="004F5E72">
        <w:rPr>
          <w:rFonts w:ascii="Times New Roman" w:hAnsi="Times New Roman"/>
          <w:b/>
          <w:sz w:val="22"/>
          <w:szCs w:val="22"/>
        </w:rPr>
        <w:t>.</w:t>
      </w:r>
      <w:r w:rsidRPr="004F5E72">
        <w:rPr>
          <w:rFonts w:ascii="Times New Roman" w:hAnsi="Times New Roman"/>
          <w:sz w:val="22"/>
          <w:szCs w:val="22"/>
        </w:rPr>
        <w:t xml:space="preserve"> Executar o controle administrativo e a fiscalização dos serviços.</w:t>
      </w:r>
    </w:p>
    <w:p w:rsidR="008243ED" w:rsidRPr="004F5E72" w:rsidRDefault="008243ED" w:rsidP="00E85185">
      <w:pPr>
        <w:pStyle w:val="Corpodetexto"/>
        <w:spacing w:after="120" w:line="240" w:lineRule="auto"/>
        <w:rPr>
          <w:rFonts w:ascii="Times New Roman" w:hAnsi="Times New Roman"/>
          <w:sz w:val="22"/>
          <w:szCs w:val="22"/>
        </w:rPr>
      </w:pPr>
      <w:r w:rsidRPr="004F5E72">
        <w:rPr>
          <w:rFonts w:ascii="Times New Roman" w:hAnsi="Times New Roman"/>
          <w:b/>
          <w:sz w:val="22"/>
          <w:szCs w:val="22"/>
        </w:rPr>
        <w:t>2.2.</w:t>
      </w:r>
      <w:r w:rsidR="000E3CD4" w:rsidRPr="004F5E72">
        <w:rPr>
          <w:rFonts w:ascii="Times New Roman" w:hAnsi="Times New Roman"/>
          <w:b/>
          <w:sz w:val="22"/>
          <w:szCs w:val="22"/>
        </w:rPr>
        <w:t>2</w:t>
      </w:r>
      <w:r w:rsidRPr="004F5E72">
        <w:rPr>
          <w:rFonts w:ascii="Times New Roman" w:hAnsi="Times New Roman"/>
          <w:b/>
          <w:sz w:val="22"/>
          <w:szCs w:val="22"/>
        </w:rPr>
        <w:t>.</w:t>
      </w:r>
      <w:r w:rsidRPr="004F5E72">
        <w:rPr>
          <w:rFonts w:ascii="Times New Roman" w:hAnsi="Times New Roman"/>
          <w:sz w:val="22"/>
          <w:szCs w:val="22"/>
        </w:rPr>
        <w:t xml:space="preserve"> Esclarecer, prontamente, as dúvidas que lhe sejam apresentadas pela CONTRATADA;</w:t>
      </w:r>
    </w:p>
    <w:p w:rsidR="008243ED" w:rsidRPr="004F5E72" w:rsidRDefault="008243ED" w:rsidP="00E85185">
      <w:pPr>
        <w:pStyle w:val="Corpodetexto"/>
        <w:spacing w:after="120" w:line="240" w:lineRule="auto"/>
        <w:rPr>
          <w:rFonts w:ascii="Times New Roman" w:hAnsi="Times New Roman"/>
          <w:sz w:val="22"/>
          <w:szCs w:val="22"/>
        </w:rPr>
      </w:pPr>
      <w:r w:rsidRPr="004F5E72">
        <w:rPr>
          <w:rFonts w:ascii="Times New Roman" w:hAnsi="Times New Roman"/>
          <w:b/>
          <w:sz w:val="22"/>
          <w:szCs w:val="22"/>
        </w:rPr>
        <w:t>2.2.</w:t>
      </w:r>
      <w:r w:rsidR="000E3CD4" w:rsidRPr="004F5E72">
        <w:rPr>
          <w:rFonts w:ascii="Times New Roman" w:hAnsi="Times New Roman"/>
          <w:b/>
          <w:sz w:val="22"/>
          <w:szCs w:val="22"/>
        </w:rPr>
        <w:t>3</w:t>
      </w:r>
      <w:r w:rsidRPr="004F5E72">
        <w:rPr>
          <w:rFonts w:ascii="Times New Roman" w:hAnsi="Times New Roman"/>
          <w:b/>
          <w:sz w:val="22"/>
          <w:szCs w:val="22"/>
        </w:rPr>
        <w:t>.</w:t>
      </w:r>
      <w:r w:rsidRPr="004F5E72">
        <w:rPr>
          <w:rFonts w:ascii="Times New Roman" w:hAnsi="Times New Roman"/>
          <w:sz w:val="22"/>
          <w:szCs w:val="22"/>
        </w:rPr>
        <w:t xml:space="preserve"> Cumprir e exigir o cumprimento das obrigações deste contrato e das disposições legais que o regem;</w:t>
      </w:r>
    </w:p>
    <w:p w:rsidR="008243ED" w:rsidRPr="004F5E72" w:rsidRDefault="008243ED" w:rsidP="00E85185">
      <w:pPr>
        <w:pStyle w:val="Corpodetexto"/>
        <w:spacing w:after="120" w:line="240" w:lineRule="auto"/>
        <w:rPr>
          <w:rFonts w:ascii="Times New Roman" w:hAnsi="Times New Roman"/>
          <w:sz w:val="22"/>
          <w:szCs w:val="22"/>
        </w:rPr>
      </w:pPr>
      <w:r w:rsidRPr="004F5E72">
        <w:rPr>
          <w:rFonts w:ascii="Times New Roman" w:hAnsi="Times New Roman"/>
          <w:b/>
          <w:sz w:val="22"/>
          <w:szCs w:val="22"/>
        </w:rPr>
        <w:t>2.2.</w:t>
      </w:r>
      <w:r w:rsidR="000E3CD4" w:rsidRPr="004F5E72">
        <w:rPr>
          <w:rFonts w:ascii="Times New Roman" w:hAnsi="Times New Roman"/>
          <w:b/>
          <w:sz w:val="22"/>
          <w:szCs w:val="22"/>
        </w:rPr>
        <w:t>4</w:t>
      </w:r>
      <w:r w:rsidRPr="004F5E72">
        <w:rPr>
          <w:rFonts w:ascii="Times New Roman" w:hAnsi="Times New Roman"/>
          <w:b/>
          <w:sz w:val="22"/>
          <w:szCs w:val="22"/>
        </w:rPr>
        <w:t>.</w:t>
      </w:r>
      <w:r w:rsidRPr="004F5E72">
        <w:rPr>
          <w:rFonts w:ascii="Times New Roman" w:hAnsi="Times New Roman"/>
          <w:sz w:val="22"/>
          <w:szCs w:val="22"/>
        </w:rPr>
        <w:t xml:space="preserve"> Remunerar os serviços da CONTRATADA conforme disposto na cláusula terceira deste contrato;</w:t>
      </w:r>
    </w:p>
    <w:p w:rsidR="008243ED" w:rsidRPr="004F5E72" w:rsidRDefault="008243ED" w:rsidP="008243ED">
      <w:pPr>
        <w:pStyle w:val="Corpodetexto"/>
        <w:rPr>
          <w:rFonts w:ascii="Times New Roman" w:hAnsi="Times New Roman"/>
          <w:sz w:val="22"/>
          <w:szCs w:val="22"/>
        </w:rPr>
      </w:pPr>
    </w:p>
    <w:p w:rsidR="008243ED" w:rsidRPr="004F5E72" w:rsidRDefault="008243ED" w:rsidP="00E85185">
      <w:pPr>
        <w:pStyle w:val="Ttulo2"/>
        <w:numPr>
          <w:ilvl w:val="0"/>
          <w:numId w:val="0"/>
        </w:numPr>
        <w:rPr>
          <w:rFonts w:ascii="Times New Roman" w:hAnsi="Times New Roman"/>
          <w:b/>
          <w:sz w:val="22"/>
          <w:szCs w:val="22"/>
        </w:rPr>
      </w:pPr>
      <w:r w:rsidRPr="004F5E72">
        <w:rPr>
          <w:rFonts w:ascii="Times New Roman" w:hAnsi="Times New Roman"/>
          <w:b/>
          <w:sz w:val="22"/>
          <w:szCs w:val="22"/>
        </w:rPr>
        <w:t>CLÁUSULA TERCEIRA – CONDIÇÕES DE PAGAMENTO</w:t>
      </w:r>
    </w:p>
    <w:p w:rsidR="008243ED" w:rsidRPr="004F5E72" w:rsidRDefault="008243ED" w:rsidP="008243ED">
      <w:pPr>
        <w:pStyle w:val="Corpodetexto"/>
        <w:rPr>
          <w:rFonts w:ascii="Times New Roman" w:hAnsi="Times New Roman"/>
          <w:b/>
          <w:bCs/>
          <w:sz w:val="22"/>
          <w:szCs w:val="22"/>
        </w:rPr>
      </w:pPr>
    </w:p>
    <w:p w:rsidR="008243ED" w:rsidRPr="004F5E72" w:rsidRDefault="008243ED" w:rsidP="00E85185">
      <w:pPr>
        <w:pStyle w:val="Corpodetexto"/>
        <w:spacing w:after="120" w:line="240" w:lineRule="auto"/>
        <w:rPr>
          <w:rFonts w:ascii="Times New Roman" w:hAnsi="Times New Roman"/>
          <w:sz w:val="22"/>
          <w:szCs w:val="22"/>
        </w:rPr>
      </w:pPr>
      <w:r w:rsidRPr="004F5E72">
        <w:rPr>
          <w:rFonts w:ascii="Times New Roman" w:hAnsi="Times New Roman"/>
          <w:b/>
          <w:bCs/>
          <w:sz w:val="22"/>
          <w:szCs w:val="22"/>
        </w:rPr>
        <w:t>3.1.</w:t>
      </w:r>
      <w:r w:rsidRPr="004F5E72">
        <w:rPr>
          <w:rFonts w:ascii="Times New Roman" w:hAnsi="Times New Roman"/>
          <w:sz w:val="22"/>
          <w:szCs w:val="22"/>
        </w:rPr>
        <w:t xml:space="preserve"> O valor </w:t>
      </w:r>
      <w:r w:rsidR="00D672C5" w:rsidRPr="004F5E72">
        <w:rPr>
          <w:rFonts w:ascii="Times New Roman" w:hAnsi="Times New Roman"/>
          <w:sz w:val="22"/>
          <w:szCs w:val="22"/>
        </w:rPr>
        <w:t>total do seguro</w:t>
      </w:r>
      <w:r w:rsidRPr="004F5E72">
        <w:rPr>
          <w:rFonts w:ascii="Times New Roman" w:hAnsi="Times New Roman"/>
          <w:sz w:val="22"/>
          <w:szCs w:val="22"/>
        </w:rPr>
        <w:t xml:space="preserve"> contratado, no prazo de vigência</w:t>
      </w:r>
      <w:r w:rsidR="00D672C5" w:rsidRPr="004F5E72">
        <w:rPr>
          <w:rFonts w:ascii="Times New Roman" w:hAnsi="Times New Roman"/>
          <w:sz w:val="22"/>
          <w:szCs w:val="22"/>
        </w:rPr>
        <w:t xml:space="preserve"> de 12 meses será</w:t>
      </w:r>
      <w:r w:rsidRPr="004F5E72">
        <w:rPr>
          <w:rFonts w:ascii="Times New Roman" w:hAnsi="Times New Roman"/>
          <w:sz w:val="22"/>
          <w:szCs w:val="22"/>
        </w:rPr>
        <w:t xml:space="preserve"> de </w:t>
      </w:r>
      <w:proofErr w:type="gramStart"/>
      <w:r w:rsidRPr="004F5E72">
        <w:rPr>
          <w:rFonts w:ascii="Times New Roman" w:hAnsi="Times New Roman"/>
          <w:sz w:val="22"/>
          <w:szCs w:val="22"/>
        </w:rPr>
        <w:t>R$ ...</w:t>
      </w:r>
      <w:proofErr w:type="gramEnd"/>
      <w:r w:rsidRPr="004F5E72">
        <w:rPr>
          <w:rFonts w:ascii="Times New Roman" w:hAnsi="Times New Roman"/>
          <w:sz w:val="22"/>
          <w:szCs w:val="22"/>
        </w:rPr>
        <w:t>..</w:t>
      </w:r>
      <w:r w:rsidR="005C11ED" w:rsidRPr="004F5E72">
        <w:rPr>
          <w:rFonts w:ascii="Times New Roman" w:hAnsi="Times New Roman"/>
          <w:sz w:val="22"/>
          <w:szCs w:val="22"/>
        </w:rPr>
        <w:t>...........</w:t>
      </w:r>
      <w:r w:rsidRPr="004F5E72">
        <w:rPr>
          <w:rFonts w:ascii="Times New Roman" w:hAnsi="Times New Roman"/>
          <w:sz w:val="22"/>
          <w:szCs w:val="22"/>
        </w:rPr>
        <w:t>......... (</w:t>
      </w:r>
      <w:proofErr w:type="gramStart"/>
      <w:r w:rsidRPr="004F5E72">
        <w:rPr>
          <w:rFonts w:ascii="Times New Roman" w:hAnsi="Times New Roman"/>
          <w:sz w:val="22"/>
          <w:szCs w:val="22"/>
        </w:rPr>
        <w:t>.......</w:t>
      </w:r>
      <w:r w:rsidR="00474AEA">
        <w:rPr>
          <w:rFonts w:ascii="Times New Roman" w:hAnsi="Times New Roman"/>
          <w:sz w:val="22"/>
          <w:szCs w:val="22"/>
        </w:rPr>
        <w:t>......</w:t>
      </w:r>
      <w:r w:rsidRPr="004F5E72">
        <w:rPr>
          <w:rFonts w:ascii="Times New Roman" w:hAnsi="Times New Roman"/>
          <w:sz w:val="22"/>
          <w:szCs w:val="22"/>
        </w:rPr>
        <w:t>...</w:t>
      </w:r>
      <w:proofErr w:type="gramEnd"/>
      <w:r w:rsidRPr="004F5E72">
        <w:rPr>
          <w:rFonts w:ascii="Times New Roman" w:hAnsi="Times New Roman"/>
          <w:sz w:val="22"/>
          <w:szCs w:val="22"/>
        </w:rPr>
        <w:t>).</w:t>
      </w:r>
    </w:p>
    <w:p w:rsidR="008243ED" w:rsidRPr="004F5E72" w:rsidRDefault="008243ED" w:rsidP="00E85185">
      <w:pPr>
        <w:spacing w:after="120"/>
        <w:jc w:val="both"/>
        <w:rPr>
          <w:b/>
          <w:sz w:val="22"/>
          <w:szCs w:val="22"/>
        </w:rPr>
      </w:pPr>
      <w:r w:rsidRPr="004F5E72">
        <w:rPr>
          <w:b/>
          <w:sz w:val="22"/>
          <w:szCs w:val="22"/>
        </w:rPr>
        <w:t xml:space="preserve">3.2. </w:t>
      </w:r>
      <w:r w:rsidRPr="004F5E72">
        <w:rPr>
          <w:sz w:val="22"/>
          <w:szCs w:val="22"/>
        </w:rPr>
        <w:t>O pagamento será feito por crédito em conta corrente especificada pelo credor e mantida no BANCO DO BRASIL S/A</w:t>
      </w:r>
      <w:proofErr w:type="gramStart"/>
      <w:r w:rsidRPr="004F5E72">
        <w:rPr>
          <w:sz w:val="22"/>
          <w:szCs w:val="22"/>
        </w:rPr>
        <w:t>.,</w:t>
      </w:r>
      <w:proofErr w:type="gramEnd"/>
      <w:r w:rsidRPr="004F5E72">
        <w:rPr>
          <w:sz w:val="22"/>
          <w:szCs w:val="22"/>
        </w:rPr>
        <w:t xml:space="preserve"> decorridos 30 (trinta) dias da entrega da respectiva documentação na sede da Unidade requisitante, desde que esteja devidamente atestada pelo setor competente a fiel e regular entrega do objeto desta licitação.</w:t>
      </w:r>
    </w:p>
    <w:p w:rsidR="008243ED" w:rsidRPr="004F5E72" w:rsidRDefault="008243ED" w:rsidP="00E85185">
      <w:pPr>
        <w:spacing w:after="120"/>
        <w:jc w:val="both"/>
        <w:rPr>
          <w:sz w:val="22"/>
          <w:szCs w:val="22"/>
        </w:rPr>
      </w:pPr>
      <w:r w:rsidRPr="004F5E72">
        <w:rPr>
          <w:b/>
          <w:sz w:val="22"/>
          <w:szCs w:val="22"/>
        </w:rPr>
        <w:t xml:space="preserve">3.3. </w:t>
      </w:r>
      <w:r w:rsidRPr="004F5E72">
        <w:rPr>
          <w:sz w:val="22"/>
          <w:szCs w:val="22"/>
        </w:rPr>
        <w:t>A documentação a ser entregue pelo licitante vencedor, na solicitação do pagamento é a seguinte:</w:t>
      </w:r>
    </w:p>
    <w:p w:rsidR="008243ED" w:rsidRPr="004F5E72" w:rsidRDefault="008243ED" w:rsidP="00E85185">
      <w:pPr>
        <w:spacing w:after="120"/>
        <w:jc w:val="both"/>
        <w:rPr>
          <w:sz w:val="22"/>
          <w:szCs w:val="22"/>
        </w:rPr>
      </w:pPr>
      <w:r w:rsidRPr="004F5E72">
        <w:rPr>
          <w:b/>
          <w:sz w:val="22"/>
          <w:szCs w:val="22"/>
        </w:rPr>
        <w:t xml:space="preserve">3.3.1. </w:t>
      </w:r>
      <w:r w:rsidRPr="004F5E72">
        <w:rPr>
          <w:sz w:val="22"/>
          <w:szCs w:val="22"/>
        </w:rPr>
        <w:t>Requerimento padronizado;</w:t>
      </w:r>
    </w:p>
    <w:p w:rsidR="008243ED" w:rsidRPr="004F5E72" w:rsidRDefault="008243ED" w:rsidP="00E85185">
      <w:pPr>
        <w:spacing w:after="120"/>
        <w:jc w:val="both"/>
        <w:rPr>
          <w:bCs/>
          <w:sz w:val="22"/>
          <w:szCs w:val="22"/>
        </w:rPr>
      </w:pPr>
      <w:r w:rsidRPr="004F5E72">
        <w:rPr>
          <w:b/>
          <w:sz w:val="22"/>
          <w:szCs w:val="22"/>
        </w:rPr>
        <w:t xml:space="preserve">3.3.2. </w:t>
      </w:r>
      <w:r w:rsidRPr="004F5E72">
        <w:rPr>
          <w:bCs/>
          <w:sz w:val="22"/>
          <w:szCs w:val="22"/>
        </w:rPr>
        <w:t>Boleto bancário</w:t>
      </w:r>
    </w:p>
    <w:p w:rsidR="008243ED" w:rsidRPr="004F5E72" w:rsidRDefault="008243ED" w:rsidP="00E85185">
      <w:pPr>
        <w:spacing w:after="120"/>
        <w:jc w:val="both"/>
        <w:rPr>
          <w:sz w:val="22"/>
          <w:szCs w:val="22"/>
        </w:rPr>
      </w:pPr>
      <w:r w:rsidRPr="004F5E72">
        <w:rPr>
          <w:b/>
          <w:sz w:val="22"/>
          <w:szCs w:val="22"/>
        </w:rPr>
        <w:t>3.4.</w:t>
      </w:r>
      <w:r w:rsidRPr="004F5E72">
        <w:rPr>
          <w:sz w:val="22"/>
          <w:szCs w:val="22"/>
        </w:rPr>
        <w:t xml:space="preserve"> O valor correspondente à corretagem será suportado, exclusivamente, pela seguradora.</w:t>
      </w:r>
    </w:p>
    <w:p w:rsidR="00E85185" w:rsidRPr="004F5E72" w:rsidRDefault="00E85185" w:rsidP="008243ED">
      <w:pPr>
        <w:jc w:val="both"/>
        <w:rPr>
          <w:sz w:val="22"/>
          <w:szCs w:val="22"/>
        </w:rPr>
      </w:pPr>
    </w:p>
    <w:p w:rsidR="008243ED" w:rsidRPr="004F5E72" w:rsidRDefault="008243ED" w:rsidP="00E85185">
      <w:pPr>
        <w:pStyle w:val="Ttulo3"/>
        <w:numPr>
          <w:ilvl w:val="0"/>
          <w:numId w:val="0"/>
        </w:numPr>
        <w:rPr>
          <w:rFonts w:ascii="Times New Roman" w:hAnsi="Times New Roman"/>
          <w:sz w:val="22"/>
          <w:szCs w:val="22"/>
        </w:rPr>
      </w:pPr>
      <w:r w:rsidRPr="004F5E72">
        <w:rPr>
          <w:rFonts w:ascii="Times New Roman" w:hAnsi="Times New Roman"/>
          <w:sz w:val="22"/>
          <w:szCs w:val="22"/>
        </w:rPr>
        <w:t>CLÁUSULA QUARTA – DA FISCALIZAÇÃO</w:t>
      </w:r>
    </w:p>
    <w:p w:rsidR="008243ED" w:rsidRPr="004F5E72" w:rsidRDefault="008243ED" w:rsidP="008243ED">
      <w:pPr>
        <w:rPr>
          <w:sz w:val="22"/>
          <w:szCs w:val="22"/>
        </w:rPr>
      </w:pPr>
    </w:p>
    <w:p w:rsidR="008243ED" w:rsidRPr="004F5E72" w:rsidRDefault="008243ED" w:rsidP="00E85185">
      <w:pPr>
        <w:spacing w:after="120"/>
        <w:jc w:val="both"/>
        <w:rPr>
          <w:sz w:val="22"/>
          <w:szCs w:val="22"/>
        </w:rPr>
      </w:pPr>
      <w:r w:rsidRPr="004F5E72">
        <w:rPr>
          <w:b/>
          <w:sz w:val="22"/>
          <w:szCs w:val="22"/>
        </w:rPr>
        <w:t>4.1.</w:t>
      </w:r>
      <w:r w:rsidRPr="004F5E72">
        <w:rPr>
          <w:sz w:val="22"/>
          <w:szCs w:val="22"/>
        </w:rPr>
        <w:t xml:space="preserve"> A execução deste CONTRATO será acompanhada e fiscalizada por servidor indicado pela </w:t>
      </w:r>
      <w:r w:rsidR="000906B3" w:rsidRPr="004F5E72">
        <w:rPr>
          <w:sz w:val="22"/>
          <w:szCs w:val="22"/>
        </w:rPr>
        <w:t>Coordenadoria de Administração e Finanças.</w:t>
      </w:r>
    </w:p>
    <w:p w:rsidR="00D672C5" w:rsidRPr="004F5E72" w:rsidRDefault="008243ED" w:rsidP="004F5E72">
      <w:pPr>
        <w:spacing w:after="120"/>
        <w:jc w:val="both"/>
        <w:rPr>
          <w:b/>
          <w:caps/>
          <w:sz w:val="22"/>
          <w:szCs w:val="22"/>
        </w:rPr>
      </w:pPr>
      <w:r w:rsidRPr="004F5E72">
        <w:rPr>
          <w:b/>
          <w:sz w:val="22"/>
          <w:szCs w:val="22"/>
        </w:rPr>
        <w:t>4.2.</w:t>
      </w:r>
      <w:r w:rsidRPr="004F5E72">
        <w:rPr>
          <w:sz w:val="22"/>
          <w:szCs w:val="22"/>
        </w:rPr>
        <w:t xml:space="preserve"> Deverá ser prestado pela CONTRATADA </w:t>
      </w:r>
      <w:r w:rsidR="00E85185" w:rsidRPr="004F5E72">
        <w:rPr>
          <w:sz w:val="22"/>
          <w:szCs w:val="22"/>
        </w:rPr>
        <w:t xml:space="preserve">todo e qualquer esclarecimento </w:t>
      </w:r>
      <w:r w:rsidRPr="004F5E72">
        <w:rPr>
          <w:sz w:val="22"/>
          <w:szCs w:val="22"/>
        </w:rPr>
        <w:t>e/ou informação solicitada pela CONTRATANTE, com relação a este Contrato, no prazo máximo de 5 (cinco) dias úteis, a partir do</w:t>
      </w:r>
      <w:r w:rsidR="00E85185" w:rsidRPr="004F5E72">
        <w:rPr>
          <w:sz w:val="22"/>
          <w:szCs w:val="22"/>
        </w:rPr>
        <w:t xml:space="preserve"> </w:t>
      </w:r>
      <w:r w:rsidRPr="004F5E72">
        <w:rPr>
          <w:sz w:val="22"/>
          <w:szCs w:val="22"/>
        </w:rPr>
        <w:t>recebimento da solicitação.</w:t>
      </w:r>
    </w:p>
    <w:p w:rsidR="00D672C5" w:rsidRPr="004F5E72" w:rsidRDefault="00D672C5" w:rsidP="00E85185">
      <w:pPr>
        <w:pStyle w:val="Ttulo2"/>
        <w:numPr>
          <w:ilvl w:val="0"/>
          <w:numId w:val="0"/>
        </w:numPr>
        <w:rPr>
          <w:rFonts w:ascii="Times New Roman" w:hAnsi="Times New Roman"/>
          <w:b/>
          <w:caps/>
          <w:sz w:val="22"/>
          <w:szCs w:val="22"/>
        </w:rPr>
      </w:pPr>
    </w:p>
    <w:p w:rsidR="008243ED" w:rsidRPr="004F5E72" w:rsidRDefault="008243ED" w:rsidP="00E85185">
      <w:pPr>
        <w:pStyle w:val="Ttulo2"/>
        <w:numPr>
          <w:ilvl w:val="0"/>
          <w:numId w:val="0"/>
        </w:numPr>
        <w:rPr>
          <w:rFonts w:ascii="Times New Roman" w:hAnsi="Times New Roman"/>
          <w:b/>
          <w:caps/>
          <w:sz w:val="22"/>
          <w:szCs w:val="22"/>
        </w:rPr>
      </w:pPr>
      <w:r w:rsidRPr="004F5E72">
        <w:rPr>
          <w:rFonts w:ascii="Times New Roman" w:hAnsi="Times New Roman"/>
          <w:b/>
          <w:caps/>
          <w:sz w:val="22"/>
          <w:szCs w:val="22"/>
        </w:rPr>
        <w:t>CLÁUSULA QUINTA - DO PRAZO DE VIGÊNCIA, DA PRORROGAÇÃO E DO INÍCIO DA PRESTAÇÃO DE SERVIÇOS</w:t>
      </w:r>
      <w:r w:rsidR="005C11ED" w:rsidRPr="004F5E72">
        <w:rPr>
          <w:rFonts w:ascii="Times New Roman" w:hAnsi="Times New Roman"/>
          <w:b/>
          <w:caps/>
          <w:sz w:val="22"/>
          <w:szCs w:val="22"/>
        </w:rPr>
        <w:t>.</w:t>
      </w:r>
    </w:p>
    <w:p w:rsidR="008243ED" w:rsidRPr="004F5E72" w:rsidRDefault="008243ED" w:rsidP="00D672C5">
      <w:pPr>
        <w:tabs>
          <w:tab w:val="num" w:pos="142"/>
        </w:tabs>
        <w:spacing w:before="120" w:after="120"/>
        <w:ind w:right="-1"/>
        <w:jc w:val="both"/>
        <w:rPr>
          <w:sz w:val="22"/>
          <w:szCs w:val="22"/>
        </w:rPr>
      </w:pPr>
      <w:r w:rsidRPr="004F5E72">
        <w:rPr>
          <w:b/>
          <w:sz w:val="22"/>
          <w:szCs w:val="22"/>
        </w:rPr>
        <w:t>5.</w:t>
      </w:r>
      <w:r w:rsidR="005C11ED" w:rsidRPr="004F5E72">
        <w:rPr>
          <w:b/>
          <w:sz w:val="22"/>
          <w:szCs w:val="22"/>
        </w:rPr>
        <w:t>1</w:t>
      </w:r>
      <w:r w:rsidRPr="004F5E72">
        <w:rPr>
          <w:b/>
          <w:sz w:val="22"/>
          <w:szCs w:val="22"/>
        </w:rPr>
        <w:t>.</w:t>
      </w:r>
      <w:r w:rsidRPr="004F5E72">
        <w:rPr>
          <w:sz w:val="22"/>
          <w:szCs w:val="22"/>
        </w:rPr>
        <w:t xml:space="preserve"> O </w:t>
      </w:r>
      <w:r w:rsidR="00D672C5" w:rsidRPr="004F5E72">
        <w:rPr>
          <w:sz w:val="22"/>
          <w:szCs w:val="22"/>
        </w:rPr>
        <w:t>período de vigência</w:t>
      </w:r>
      <w:r w:rsidRPr="004F5E72">
        <w:rPr>
          <w:sz w:val="22"/>
          <w:szCs w:val="22"/>
        </w:rPr>
        <w:t xml:space="preserve"> d</w:t>
      </w:r>
      <w:r w:rsidR="00D672C5" w:rsidRPr="004F5E72">
        <w:rPr>
          <w:sz w:val="22"/>
          <w:szCs w:val="22"/>
        </w:rPr>
        <w:t>a contratação</w:t>
      </w:r>
      <w:r w:rsidRPr="004F5E72">
        <w:rPr>
          <w:sz w:val="22"/>
          <w:szCs w:val="22"/>
        </w:rPr>
        <w:t xml:space="preserve"> será de 12</w:t>
      </w:r>
      <w:r w:rsidR="005C11ED" w:rsidRPr="004F5E72">
        <w:rPr>
          <w:sz w:val="22"/>
          <w:szCs w:val="22"/>
        </w:rPr>
        <w:t xml:space="preserve"> </w:t>
      </w:r>
      <w:r w:rsidRPr="004F5E72">
        <w:rPr>
          <w:sz w:val="22"/>
          <w:szCs w:val="22"/>
        </w:rPr>
        <w:t>(doze) meses, a partir da data de assinatura do respectivo instrumento, podendo ser prorrogado nos termos da Lei Federal nº</w:t>
      </w:r>
      <w:r w:rsidR="00E85185" w:rsidRPr="004F5E72">
        <w:rPr>
          <w:sz w:val="22"/>
          <w:szCs w:val="22"/>
        </w:rPr>
        <w:t xml:space="preserve"> </w:t>
      </w:r>
      <w:r w:rsidRPr="004F5E72">
        <w:rPr>
          <w:sz w:val="22"/>
          <w:szCs w:val="22"/>
        </w:rPr>
        <w:t>8.666/93 e modificações, desde que não haja oposição das partes,</w:t>
      </w:r>
      <w:proofErr w:type="gramStart"/>
      <w:r w:rsidRPr="004F5E72">
        <w:rPr>
          <w:sz w:val="22"/>
          <w:szCs w:val="22"/>
        </w:rPr>
        <w:t xml:space="preserve">  </w:t>
      </w:r>
      <w:proofErr w:type="gramEnd"/>
      <w:r w:rsidRPr="004F5E72">
        <w:rPr>
          <w:sz w:val="22"/>
          <w:szCs w:val="22"/>
        </w:rPr>
        <w:t>manifestada por escrito, com antecedência de 60</w:t>
      </w:r>
      <w:r w:rsidR="005C11ED" w:rsidRPr="004F5E72">
        <w:rPr>
          <w:sz w:val="22"/>
          <w:szCs w:val="22"/>
        </w:rPr>
        <w:t xml:space="preserve"> </w:t>
      </w:r>
      <w:r w:rsidRPr="004F5E72">
        <w:rPr>
          <w:sz w:val="22"/>
          <w:szCs w:val="22"/>
        </w:rPr>
        <w:t>(sessenta) dias contados da data de vencimento de cada período;</w:t>
      </w:r>
    </w:p>
    <w:p w:rsidR="008243ED" w:rsidRPr="004F5E72" w:rsidRDefault="008243ED" w:rsidP="00D672C5">
      <w:pPr>
        <w:spacing w:after="120"/>
        <w:ind w:right="-1"/>
        <w:jc w:val="both"/>
        <w:rPr>
          <w:sz w:val="22"/>
          <w:szCs w:val="22"/>
        </w:rPr>
      </w:pPr>
      <w:r w:rsidRPr="004F5E72">
        <w:rPr>
          <w:b/>
          <w:sz w:val="22"/>
          <w:szCs w:val="22"/>
        </w:rPr>
        <w:t>5.</w:t>
      </w:r>
      <w:r w:rsidR="005C11ED" w:rsidRPr="004F5E72">
        <w:rPr>
          <w:b/>
          <w:sz w:val="22"/>
          <w:szCs w:val="22"/>
        </w:rPr>
        <w:t>2</w:t>
      </w:r>
      <w:r w:rsidRPr="004F5E72">
        <w:rPr>
          <w:b/>
          <w:sz w:val="22"/>
          <w:szCs w:val="22"/>
        </w:rPr>
        <w:t>.</w:t>
      </w:r>
      <w:r w:rsidRPr="004F5E72">
        <w:rPr>
          <w:sz w:val="22"/>
          <w:szCs w:val="22"/>
        </w:rPr>
        <w:t xml:space="preserve"> As prorrogações serão formalizadas mediante justificativas por escrito e previamente autorizadas pela CONTRATANTE;</w:t>
      </w:r>
    </w:p>
    <w:p w:rsidR="008243ED" w:rsidRPr="004F5E72" w:rsidRDefault="008243ED" w:rsidP="00D672C5">
      <w:pPr>
        <w:spacing w:after="120"/>
        <w:ind w:right="-1"/>
        <w:jc w:val="both"/>
        <w:rPr>
          <w:sz w:val="22"/>
          <w:szCs w:val="22"/>
        </w:rPr>
      </w:pPr>
      <w:r w:rsidRPr="004F5E72">
        <w:rPr>
          <w:b/>
          <w:bCs/>
          <w:sz w:val="22"/>
          <w:szCs w:val="22"/>
        </w:rPr>
        <w:lastRenderedPageBreak/>
        <w:t>5.</w:t>
      </w:r>
      <w:r w:rsidR="005C11ED" w:rsidRPr="004F5E72">
        <w:rPr>
          <w:b/>
          <w:bCs/>
          <w:sz w:val="22"/>
          <w:szCs w:val="22"/>
        </w:rPr>
        <w:t>3</w:t>
      </w:r>
      <w:r w:rsidRPr="004F5E72">
        <w:rPr>
          <w:b/>
          <w:bCs/>
          <w:sz w:val="22"/>
          <w:szCs w:val="22"/>
        </w:rPr>
        <w:t>.</w:t>
      </w:r>
      <w:r w:rsidRPr="004F5E72">
        <w:rPr>
          <w:sz w:val="22"/>
          <w:szCs w:val="22"/>
        </w:rPr>
        <w:t xml:space="preserve"> O início da vigência do seguro dar-se-á no primeiro dia útil seguinte à assinatura do Termo de Contrato.  </w:t>
      </w:r>
    </w:p>
    <w:p w:rsidR="008243ED" w:rsidRPr="004F5E72" w:rsidRDefault="008243ED" w:rsidP="00D672C5">
      <w:pPr>
        <w:tabs>
          <w:tab w:val="num" w:pos="142"/>
        </w:tabs>
        <w:spacing w:after="120"/>
        <w:ind w:right="-1"/>
        <w:jc w:val="both"/>
        <w:rPr>
          <w:bCs/>
          <w:sz w:val="22"/>
          <w:szCs w:val="22"/>
        </w:rPr>
      </w:pPr>
      <w:r w:rsidRPr="004F5E72">
        <w:rPr>
          <w:b/>
          <w:sz w:val="22"/>
          <w:szCs w:val="22"/>
        </w:rPr>
        <w:t>5.</w:t>
      </w:r>
      <w:r w:rsidR="005C11ED" w:rsidRPr="004F5E72">
        <w:rPr>
          <w:b/>
          <w:sz w:val="22"/>
          <w:szCs w:val="22"/>
        </w:rPr>
        <w:t>4</w:t>
      </w:r>
      <w:r w:rsidRPr="004F5E72">
        <w:rPr>
          <w:b/>
          <w:sz w:val="22"/>
          <w:szCs w:val="22"/>
        </w:rPr>
        <w:t xml:space="preserve">. </w:t>
      </w:r>
      <w:r w:rsidRPr="004F5E72">
        <w:rPr>
          <w:bCs/>
          <w:sz w:val="22"/>
          <w:szCs w:val="22"/>
        </w:rPr>
        <w:t>A oposição de qualquer das partes à prorrogação contratual, não constitui denúncia do Ajuste. Entretanto, à contratante fica assegurado o direito de fixar o termo final de até 90</w:t>
      </w:r>
      <w:r w:rsidR="005C11ED" w:rsidRPr="004F5E72">
        <w:rPr>
          <w:bCs/>
          <w:sz w:val="22"/>
          <w:szCs w:val="22"/>
        </w:rPr>
        <w:t xml:space="preserve"> </w:t>
      </w:r>
      <w:r w:rsidRPr="004F5E72">
        <w:rPr>
          <w:bCs/>
          <w:sz w:val="22"/>
          <w:szCs w:val="22"/>
        </w:rPr>
        <w:t>(noventa) dias contados a partir do termino da vigência do Ajuste ou de sua eventual prorrogação, observando o limite legal de 60</w:t>
      </w:r>
      <w:r w:rsidR="005C11ED" w:rsidRPr="004F5E72">
        <w:rPr>
          <w:bCs/>
          <w:sz w:val="22"/>
          <w:szCs w:val="22"/>
        </w:rPr>
        <w:t xml:space="preserve"> </w:t>
      </w:r>
      <w:r w:rsidRPr="004F5E72">
        <w:rPr>
          <w:bCs/>
          <w:sz w:val="22"/>
          <w:szCs w:val="22"/>
        </w:rPr>
        <w:t>(sessenta) meses;</w:t>
      </w:r>
    </w:p>
    <w:p w:rsidR="008243ED" w:rsidRPr="004F5E72" w:rsidRDefault="008243ED" w:rsidP="00D672C5">
      <w:pPr>
        <w:spacing w:after="120"/>
        <w:ind w:right="-1"/>
        <w:jc w:val="both"/>
        <w:rPr>
          <w:bCs/>
          <w:sz w:val="22"/>
          <w:szCs w:val="22"/>
        </w:rPr>
      </w:pPr>
      <w:r w:rsidRPr="004F5E72">
        <w:rPr>
          <w:b/>
          <w:sz w:val="22"/>
          <w:szCs w:val="22"/>
        </w:rPr>
        <w:t>5.</w:t>
      </w:r>
      <w:r w:rsidR="005C11ED" w:rsidRPr="004F5E72">
        <w:rPr>
          <w:b/>
          <w:sz w:val="22"/>
          <w:szCs w:val="22"/>
        </w:rPr>
        <w:t>5</w:t>
      </w:r>
      <w:r w:rsidRPr="004F5E72">
        <w:rPr>
          <w:b/>
          <w:sz w:val="22"/>
          <w:szCs w:val="22"/>
        </w:rPr>
        <w:t xml:space="preserve">. </w:t>
      </w:r>
      <w:r w:rsidRPr="004F5E72">
        <w:rPr>
          <w:bCs/>
          <w:sz w:val="22"/>
          <w:szCs w:val="22"/>
        </w:rPr>
        <w:t>Todos os tributos que direta ou indiretamente indicam ou venham a indicar sobre a prestação do serviço, bem como as contribuições para-fiscais, serão de responsabilidade da empresa contratada, ficando desde já a Prefeitura excluída de qualquer responsabilidade passiva por eventuais atuações.</w:t>
      </w:r>
    </w:p>
    <w:p w:rsidR="008243ED" w:rsidRPr="004F5E72" w:rsidRDefault="008243ED" w:rsidP="008243ED">
      <w:pPr>
        <w:jc w:val="both"/>
        <w:rPr>
          <w:sz w:val="22"/>
          <w:szCs w:val="22"/>
        </w:rPr>
      </w:pPr>
    </w:p>
    <w:p w:rsidR="008243ED" w:rsidRPr="004F5E72" w:rsidRDefault="008243ED" w:rsidP="00E85185">
      <w:pPr>
        <w:jc w:val="center"/>
        <w:rPr>
          <w:b/>
          <w:sz w:val="22"/>
          <w:szCs w:val="22"/>
        </w:rPr>
      </w:pPr>
      <w:r w:rsidRPr="004F5E72">
        <w:rPr>
          <w:b/>
          <w:sz w:val="22"/>
          <w:szCs w:val="22"/>
        </w:rPr>
        <w:t>CLÁUSULA SEXTA – DAS PENALIDADES E DA RESCISÃO</w:t>
      </w:r>
    </w:p>
    <w:p w:rsidR="008243ED" w:rsidRPr="004F5E72" w:rsidRDefault="008243ED" w:rsidP="008243ED">
      <w:pPr>
        <w:ind w:left="142"/>
        <w:jc w:val="both"/>
        <w:rPr>
          <w:b/>
          <w:sz w:val="22"/>
          <w:szCs w:val="22"/>
        </w:rPr>
      </w:pPr>
    </w:p>
    <w:p w:rsidR="008243ED" w:rsidRPr="004F5E72" w:rsidRDefault="008243ED" w:rsidP="00D4217B">
      <w:pPr>
        <w:spacing w:after="120"/>
        <w:jc w:val="both"/>
        <w:rPr>
          <w:bCs/>
          <w:sz w:val="22"/>
          <w:szCs w:val="22"/>
        </w:rPr>
      </w:pPr>
      <w:r w:rsidRPr="004F5E72">
        <w:rPr>
          <w:b/>
          <w:sz w:val="22"/>
          <w:szCs w:val="22"/>
        </w:rPr>
        <w:t xml:space="preserve">6.1. </w:t>
      </w:r>
      <w:r w:rsidRPr="004F5E72">
        <w:rPr>
          <w:bCs/>
          <w:sz w:val="22"/>
          <w:szCs w:val="22"/>
        </w:rPr>
        <w:t xml:space="preserve">São aplicáveis as sanções previstas no capítulo IV da Lei Federal nº </w:t>
      </w:r>
      <w:proofErr w:type="gramStart"/>
      <w:r w:rsidRPr="004F5E72">
        <w:rPr>
          <w:bCs/>
          <w:sz w:val="22"/>
          <w:szCs w:val="22"/>
        </w:rPr>
        <w:t>8.666/93, Lei</w:t>
      </w:r>
      <w:proofErr w:type="gramEnd"/>
      <w:r w:rsidRPr="004F5E72">
        <w:rPr>
          <w:bCs/>
          <w:sz w:val="22"/>
          <w:szCs w:val="22"/>
        </w:rPr>
        <w:t xml:space="preserve"> Federal n</w:t>
      </w:r>
      <w:r w:rsidRPr="004F5E72">
        <w:rPr>
          <w:bCs/>
          <w:sz w:val="22"/>
          <w:szCs w:val="22"/>
          <w:vertAlign w:val="superscript"/>
        </w:rPr>
        <w:t>o</w:t>
      </w:r>
      <w:r w:rsidRPr="004F5E72">
        <w:rPr>
          <w:bCs/>
          <w:sz w:val="22"/>
          <w:szCs w:val="22"/>
        </w:rPr>
        <w:t xml:space="preserve"> 10.520/02 e demais normas pertinentes, devendo ser observados os procedimentos contidos no Capítulo X, do Decreto Municipal nº 44.279/03.</w:t>
      </w:r>
    </w:p>
    <w:p w:rsidR="008243ED" w:rsidRPr="004F5E72" w:rsidRDefault="008243ED" w:rsidP="00D4217B">
      <w:pPr>
        <w:spacing w:after="120"/>
        <w:jc w:val="both"/>
        <w:rPr>
          <w:sz w:val="22"/>
          <w:szCs w:val="22"/>
        </w:rPr>
      </w:pPr>
      <w:r w:rsidRPr="004F5E72">
        <w:rPr>
          <w:b/>
          <w:sz w:val="22"/>
          <w:szCs w:val="22"/>
        </w:rPr>
        <w:t>6.</w:t>
      </w:r>
      <w:r w:rsidR="00746B0E" w:rsidRPr="004F5E72">
        <w:rPr>
          <w:b/>
          <w:sz w:val="22"/>
          <w:szCs w:val="22"/>
        </w:rPr>
        <w:t>2</w:t>
      </w:r>
      <w:r w:rsidRPr="004F5E72">
        <w:rPr>
          <w:b/>
          <w:sz w:val="22"/>
          <w:szCs w:val="22"/>
        </w:rPr>
        <w:t xml:space="preserve">. </w:t>
      </w:r>
      <w:r w:rsidRPr="004F5E72">
        <w:rPr>
          <w:sz w:val="22"/>
          <w:szCs w:val="22"/>
        </w:rPr>
        <w:t>Sem prejuízo das demais sanções previstas em lei, será aplicada penalidade de multa pecuniária nos percentuais e casos abaixo elencados:</w:t>
      </w:r>
    </w:p>
    <w:p w:rsidR="00746B0E" w:rsidRPr="004F5E72" w:rsidRDefault="00746B0E" w:rsidP="00746B0E">
      <w:pPr>
        <w:jc w:val="both"/>
        <w:rPr>
          <w:b/>
          <w:sz w:val="22"/>
          <w:szCs w:val="22"/>
        </w:rPr>
      </w:pPr>
    </w:p>
    <w:p w:rsidR="00746B0E" w:rsidRPr="004F5E72" w:rsidRDefault="00746B0E" w:rsidP="00746B0E">
      <w:pPr>
        <w:pStyle w:val="citacao"/>
        <w:spacing w:before="80" w:beforeAutospacing="0" w:after="80" w:afterAutospacing="0"/>
        <w:jc w:val="both"/>
        <w:rPr>
          <w:color w:val="000000"/>
          <w:sz w:val="22"/>
          <w:szCs w:val="22"/>
        </w:rPr>
      </w:pPr>
      <w:r w:rsidRPr="004F5E72">
        <w:rPr>
          <w:b/>
          <w:color w:val="000000"/>
          <w:sz w:val="22"/>
          <w:szCs w:val="22"/>
        </w:rPr>
        <w:t>6.2.</w:t>
      </w:r>
      <w:r w:rsidR="00332631">
        <w:rPr>
          <w:b/>
          <w:color w:val="000000"/>
          <w:sz w:val="22"/>
          <w:szCs w:val="22"/>
        </w:rPr>
        <w:t>1.</w:t>
      </w:r>
      <w:r w:rsidRPr="004F5E72">
        <w:rPr>
          <w:color w:val="000000"/>
          <w:sz w:val="22"/>
          <w:szCs w:val="22"/>
        </w:rPr>
        <w:t xml:space="preserve">  </w:t>
      </w:r>
      <w:r w:rsidR="00D774A0">
        <w:rPr>
          <w:color w:val="000000"/>
          <w:sz w:val="22"/>
          <w:szCs w:val="22"/>
        </w:rPr>
        <w:t>0,</w:t>
      </w:r>
      <w:r w:rsidRPr="004F5E72">
        <w:rPr>
          <w:color w:val="000000"/>
          <w:sz w:val="22"/>
          <w:szCs w:val="22"/>
        </w:rPr>
        <w:t>5% (meio por cento) diários por atraso na entrega da apólice, até o prazo de 10 (dez) dias.</w:t>
      </w:r>
    </w:p>
    <w:p w:rsidR="00746B0E" w:rsidRPr="004F5E72" w:rsidRDefault="00746B0E" w:rsidP="00746B0E">
      <w:pPr>
        <w:pStyle w:val="citacao"/>
        <w:spacing w:before="80" w:beforeAutospacing="0" w:after="80" w:afterAutospacing="0"/>
        <w:jc w:val="both"/>
        <w:rPr>
          <w:color w:val="000000"/>
          <w:sz w:val="22"/>
          <w:szCs w:val="22"/>
        </w:rPr>
      </w:pPr>
      <w:r w:rsidRPr="004F5E72">
        <w:rPr>
          <w:color w:val="000000"/>
          <w:sz w:val="22"/>
          <w:szCs w:val="22"/>
        </w:rPr>
        <w:t> </w:t>
      </w:r>
    </w:p>
    <w:p w:rsidR="00746B0E" w:rsidRPr="004F5E72" w:rsidRDefault="00746B0E" w:rsidP="00746B0E">
      <w:pPr>
        <w:pStyle w:val="citacao"/>
        <w:spacing w:before="80" w:beforeAutospacing="0" w:after="80" w:afterAutospacing="0"/>
        <w:jc w:val="both"/>
        <w:rPr>
          <w:color w:val="000000"/>
          <w:sz w:val="22"/>
          <w:szCs w:val="22"/>
        </w:rPr>
      </w:pPr>
      <w:r w:rsidRPr="004F5E72">
        <w:rPr>
          <w:b/>
          <w:color w:val="000000"/>
          <w:sz w:val="22"/>
          <w:szCs w:val="22"/>
        </w:rPr>
        <w:t>6.2.2.</w:t>
      </w:r>
      <w:r w:rsidRPr="004F5E72">
        <w:rPr>
          <w:color w:val="000000"/>
          <w:sz w:val="22"/>
          <w:szCs w:val="22"/>
        </w:rPr>
        <w:t xml:space="preserve"> A partir do 11º (décimo primeiro) dia de atraso, inclusive, a multa será de 0,75% (zero setenta e cinco por cento) diário.</w:t>
      </w:r>
    </w:p>
    <w:p w:rsidR="00746B0E" w:rsidRPr="004F5E72" w:rsidRDefault="00746B0E" w:rsidP="00746B0E">
      <w:pPr>
        <w:pStyle w:val="citacao"/>
        <w:spacing w:before="80" w:beforeAutospacing="0" w:after="80" w:afterAutospacing="0"/>
        <w:jc w:val="both"/>
        <w:rPr>
          <w:color w:val="000000"/>
          <w:sz w:val="22"/>
          <w:szCs w:val="22"/>
        </w:rPr>
      </w:pPr>
      <w:r w:rsidRPr="004F5E72">
        <w:rPr>
          <w:color w:val="000000"/>
          <w:sz w:val="22"/>
          <w:szCs w:val="22"/>
        </w:rPr>
        <w:t> </w:t>
      </w:r>
    </w:p>
    <w:p w:rsidR="00746B0E" w:rsidRPr="004F5E72" w:rsidRDefault="00746B0E" w:rsidP="00746B0E">
      <w:pPr>
        <w:pStyle w:val="citacao"/>
        <w:spacing w:before="80" w:beforeAutospacing="0" w:after="80" w:afterAutospacing="0"/>
        <w:jc w:val="both"/>
        <w:rPr>
          <w:color w:val="000000"/>
          <w:sz w:val="22"/>
          <w:szCs w:val="22"/>
        </w:rPr>
      </w:pPr>
      <w:r w:rsidRPr="004F5E72">
        <w:rPr>
          <w:b/>
          <w:color w:val="000000"/>
          <w:sz w:val="22"/>
          <w:szCs w:val="22"/>
        </w:rPr>
        <w:t>6.2.3.</w:t>
      </w:r>
      <w:r w:rsidRPr="004F5E72">
        <w:rPr>
          <w:color w:val="000000"/>
          <w:sz w:val="22"/>
          <w:szCs w:val="22"/>
        </w:rPr>
        <w:t xml:space="preserve"> Decorrido o prazo acumulado de 20 (vinte) dias de atraso na entrega da apólice, poderá, a critério da Coordenação de Administração e Finanças, </w:t>
      </w:r>
      <w:proofErr w:type="gramStart"/>
      <w:r w:rsidRPr="004F5E72">
        <w:rPr>
          <w:color w:val="000000"/>
          <w:sz w:val="22"/>
          <w:szCs w:val="22"/>
        </w:rPr>
        <w:t>devidamente justificado</w:t>
      </w:r>
      <w:proofErr w:type="gramEnd"/>
      <w:r w:rsidRPr="004F5E72">
        <w:rPr>
          <w:color w:val="000000"/>
          <w:sz w:val="22"/>
          <w:szCs w:val="22"/>
        </w:rPr>
        <w:t>:</w:t>
      </w:r>
    </w:p>
    <w:p w:rsidR="00746B0E" w:rsidRPr="004F5E72" w:rsidRDefault="00746B0E" w:rsidP="00746B0E">
      <w:pPr>
        <w:pStyle w:val="citacao"/>
        <w:spacing w:before="80" w:beforeAutospacing="0" w:after="80" w:afterAutospacing="0"/>
        <w:jc w:val="both"/>
        <w:rPr>
          <w:color w:val="000000"/>
          <w:sz w:val="22"/>
          <w:szCs w:val="22"/>
        </w:rPr>
      </w:pPr>
      <w:r w:rsidRPr="004F5E72">
        <w:rPr>
          <w:color w:val="000000"/>
          <w:sz w:val="22"/>
          <w:szCs w:val="22"/>
        </w:rPr>
        <w:t> </w:t>
      </w:r>
    </w:p>
    <w:p w:rsidR="00746B0E" w:rsidRPr="004F5E72" w:rsidRDefault="00746B0E" w:rsidP="00746B0E">
      <w:pPr>
        <w:pStyle w:val="citacao"/>
        <w:spacing w:before="80" w:beforeAutospacing="0" w:after="80" w:afterAutospacing="0"/>
        <w:jc w:val="both"/>
        <w:rPr>
          <w:color w:val="000000"/>
          <w:sz w:val="22"/>
          <w:szCs w:val="22"/>
        </w:rPr>
      </w:pPr>
      <w:r w:rsidRPr="004F5E72">
        <w:rPr>
          <w:color w:val="000000"/>
          <w:sz w:val="22"/>
          <w:szCs w:val="22"/>
        </w:rPr>
        <w:t>6</w:t>
      </w:r>
      <w:r w:rsidRPr="004F5E72">
        <w:rPr>
          <w:b/>
          <w:color w:val="000000"/>
          <w:sz w:val="22"/>
          <w:szCs w:val="22"/>
        </w:rPr>
        <w:t>.2.3.1</w:t>
      </w:r>
      <w:r w:rsidRPr="004F5E72">
        <w:rPr>
          <w:color w:val="000000"/>
          <w:sz w:val="22"/>
          <w:szCs w:val="22"/>
        </w:rPr>
        <w:t xml:space="preserve">. Restar configurada a inexecução total do Ajuste (item </w:t>
      </w:r>
      <w:r w:rsidR="00D774A0">
        <w:rPr>
          <w:color w:val="000000"/>
          <w:sz w:val="22"/>
          <w:szCs w:val="22"/>
        </w:rPr>
        <w:t>6</w:t>
      </w:r>
      <w:r w:rsidRPr="004F5E72">
        <w:rPr>
          <w:color w:val="000000"/>
          <w:sz w:val="22"/>
          <w:szCs w:val="22"/>
        </w:rPr>
        <w:t>.2.6), operando-se sua rescisão.</w:t>
      </w:r>
    </w:p>
    <w:p w:rsidR="00746B0E" w:rsidRPr="004F5E72" w:rsidRDefault="00746B0E" w:rsidP="00746B0E">
      <w:pPr>
        <w:pStyle w:val="citacao"/>
        <w:spacing w:before="80" w:beforeAutospacing="0" w:after="80" w:afterAutospacing="0"/>
        <w:jc w:val="both"/>
        <w:rPr>
          <w:color w:val="000000"/>
          <w:sz w:val="22"/>
          <w:szCs w:val="22"/>
        </w:rPr>
      </w:pPr>
      <w:r w:rsidRPr="004F5E72">
        <w:rPr>
          <w:color w:val="000000"/>
          <w:sz w:val="22"/>
          <w:szCs w:val="22"/>
        </w:rPr>
        <w:t> </w:t>
      </w:r>
    </w:p>
    <w:p w:rsidR="00746B0E" w:rsidRDefault="00746B0E" w:rsidP="00746B0E">
      <w:pPr>
        <w:pStyle w:val="citacao"/>
        <w:spacing w:before="80" w:beforeAutospacing="0" w:after="80" w:afterAutospacing="0"/>
        <w:jc w:val="both"/>
        <w:rPr>
          <w:color w:val="000000"/>
          <w:sz w:val="22"/>
          <w:szCs w:val="22"/>
        </w:rPr>
      </w:pPr>
      <w:r w:rsidRPr="004F5E72">
        <w:rPr>
          <w:b/>
          <w:color w:val="000000"/>
          <w:sz w:val="22"/>
          <w:szCs w:val="22"/>
        </w:rPr>
        <w:t>6.2.3.2</w:t>
      </w:r>
      <w:r w:rsidRPr="004F5E72">
        <w:rPr>
          <w:color w:val="000000"/>
          <w:sz w:val="22"/>
          <w:szCs w:val="22"/>
        </w:rPr>
        <w:t xml:space="preserve">. Aguardar a entrega </w:t>
      </w:r>
      <w:proofErr w:type="gramStart"/>
      <w:r w:rsidRPr="004F5E72">
        <w:rPr>
          <w:color w:val="000000"/>
          <w:sz w:val="22"/>
          <w:szCs w:val="22"/>
        </w:rPr>
        <w:t>da apólices</w:t>
      </w:r>
      <w:proofErr w:type="gramEnd"/>
      <w:r w:rsidRPr="004F5E72">
        <w:rPr>
          <w:color w:val="000000"/>
          <w:sz w:val="22"/>
          <w:szCs w:val="22"/>
        </w:rPr>
        <w:t>, com aplicação de 0,75% (zero setenta e cinco por cento) por dia de atraso a partir do prazo indicado no 6.2.3.</w:t>
      </w:r>
    </w:p>
    <w:p w:rsidR="00D774A0" w:rsidRDefault="00D774A0" w:rsidP="00746B0E">
      <w:pPr>
        <w:pStyle w:val="citacao"/>
        <w:spacing w:before="80" w:beforeAutospacing="0" w:after="80" w:afterAutospacing="0"/>
        <w:jc w:val="both"/>
        <w:rPr>
          <w:color w:val="000000"/>
          <w:sz w:val="22"/>
          <w:szCs w:val="22"/>
        </w:rPr>
      </w:pPr>
    </w:p>
    <w:p w:rsidR="00D774A0" w:rsidRDefault="00D774A0" w:rsidP="00746B0E">
      <w:pPr>
        <w:pStyle w:val="citacao"/>
        <w:spacing w:before="80" w:beforeAutospacing="0" w:after="80" w:afterAutospacing="0"/>
        <w:jc w:val="both"/>
        <w:rPr>
          <w:color w:val="000000"/>
          <w:sz w:val="22"/>
          <w:szCs w:val="22"/>
        </w:rPr>
      </w:pPr>
      <w:r w:rsidRPr="004F5E72">
        <w:rPr>
          <w:color w:val="000000"/>
          <w:sz w:val="22"/>
          <w:szCs w:val="22"/>
        </w:rPr>
        <w:t>6</w:t>
      </w:r>
      <w:r w:rsidRPr="004F5E72">
        <w:rPr>
          <w:b/>
          <w:color w:val="000000"/>
          <w:sz w:val="22"/>
          <w:szCs w:val="22"/>
        </w:rPr>
        <w:t>.2.3.3</w:t>
      </w:r>
      <w:r w:rsidRPr="004F5E72">
        <w:rPr>
          <w:color w:val="000000"/>
          <w:sz w:val="22"/>
          <w:szCs w:val="22"/>
        </w:rPr>
        <w:t>. A decisão do item 6.2.3.2 poderá ser revista a qualquer tempo.</w:t>
      </w:r>
    </w:p>
    <w:p w:rsidR="00D774A0" w:rsidRDefault="00D774A0" w:rsidP="00746B0E">
      <w:pPr>
        <w:pStyle w:val="citacao"/>
        <w:spacing w:before="80" w:beforeAutospacing="0" w:after="80" w:afterAutospacing="0"/>
        <w:jc w:val="both"/>
        <w:rPr>
          <w:color w:val="000000"/>
          <w:sz w:val="22"/>
          <w:szCs w:val="22"/>
        </w:rPr>
      </w:pPr>
    </w:p>
    <w:p w:rsidR="00D774A0" w:rsidRPr="004F5E72" w:rsidRDefault="00D774A0" w:rsidP="00D774A0">
      <w:pPr>
        <w:pStyle w:val="citacao"/>
        <w:spacing w:before="80" w:beforeAutospacing="0" w:after="80" w:afterAutospacing="0"/>
        <w:jc w:val="both"/>
        <w:rPr>
          <w:color w:val="000000"/>
          <w:sz w:val="22"/>
          <w:szCs w:val="22"/>
        </w:rPr>
      </w:pPr>
      <w:r w:rsidRPr="004F5E72">
        <w:rPr>
          <w:b/>
          <w:color w:val="000000"/>
          <w:sz w:val="22"/>
          <w:szCs w:val="22"/>
        </w:rPr>
        <w:t>6.2.</w:t>
      </w:r>
      <w:r>
        <w:rPr>
          <w:b/>
          <w:color w:val="000000"/>
          <w:sz w:val="22"/>
          <w:szCs w:val="22"/>
        </w:rPr>
        <w:t>3</w:t>
      </w:r>
      <w:r w:rsidRPr="004F5E72">
        <w:rPr>
          <w:b/>
          <w:color w:val="000000"/>
          <w:sz w:val="22"/>
          <w:szCs w:val="22"/>
        </w:rPr>
        <w:t>.</w:t>
      </w:r>
      <w:r>
        <w:rPr>
          <w:b/>
          <w:color w:val="000000"/>
          <w:sz w:val="22"/>
          <w:szCs w:val="22"/>
        </w:rPr>
        <w:t>4</w:t>
      </w:r>
      <w:r w:rsidRPr="004F5E72">
        <w:rPr>
          <w:b/>
          <w:color w:val="000000"/>
          <w:sz w:val="22"/>
          <w:szCs w:val="22"/>
        </w:rPr>
        <w:t>.</w:t>
      </w:r>
      <w:r w:rsidRPr="004F5E72">
        <w:rPr>
          <w:color w:val="000000"/>
          <w:sz w:val="22"/>
          <w:szCs w:val="22"/>
        </w:rPr>
        <w:t xml:space="preserve"> As multas aplicadas nos termos do item 6.</w:t>
      </w:r>
      <w:r>
        <w:rPr>
          <w:color w:val="000000"/>
          <w:sz w:val="22"/>
          <w:szCs w:val="22"/>
        </w:rPr>
        <w:t>2.3.2</w:t>
      </w:r>
      <w:r w:rsidRPr="004F5E72">
        <w:rPr>
          <w:color w:val="000000"/>
          <w:sz w:val="22"/>
          <w:szCs w:val="22"/>
        </w:rPr>
        <w:t> não excederão o valor da inexecução total, previsto no item 6.2.6.</w:t>
      </w:r>
    </w:p>
    <w:p w:rsidR="00746B0E" w:rsidRPr="004F5E72" w:rsidRDefault="00746B0E" w:rsidP="00746B0E">
      <w:pPr>
        <w:pStyle w:val="citacao"/>
        <w:spacing w:before="80" w:beforeAutospacing="0" w:after="80" w:afterAutospacing="0"/>
        <w:jc w:val="both"/>
        <w:rPr>
          <w:color w:val="000000"/>
          <w:sz w:val="22"/>
          <w:szCs w:val="22"/>
        </w:rPr>
      </w:pPr>
      <w:r w:rsidRPr="004F5E72">
        <w:rPr>
          <w:color w:val="000000"/>
          <w:sz w:val="22"/>
          <w:szCs w:val="22"/>
        </w:rPr>
        <w:t> </w:t>
      </w:r>
    </w:p>
    <w:p w:rsidR="00746B0E" w:rsidRPr="004F5E72" w:rsidRDefault="00746B0E" w:rsidP="00746B0E">
      <w:pPr>
        <w:pStyle w:val="citacao"/>
        <w:spacing w:before="80" w:beforeAutospacing="0" w:after="80" w:afterAutospacing="0"/>
        <w:jc w:val="both"/>
        <w:rPr>
          <w:color w:val="000000"/>
          <w:sz w:val="22"/>
          <w:szCs w:val="22"/>
        </w:rPr>
      </w:pPr>
      <w:r w:rsidRPr="004F5E72">
        <w:rPr>
          <w:b/>
          <w:color w:val="000000"/>
          <w:sz w:val="22"/>
          <w:szCs w:val="22"/>
        </w:rPr>
        <w:t>6.2.4.</w:t>
      </w:r>
      <w:r w:rsidRPr="004F5E72">
        <w:rPr>
          <w:color w:val="000000"/>
          <w:sz w:val="22"/>
          <w:szCs w:val="22"/>
        </w:rPr>
        <w:t xml:space="preserve"> 3% (três por cento) por descumprimento do estabelecido no item 02, deste Ajuste.</w:t>
      </w:r>
    </w:p>
    <w:p w:rsidR="00746B0E" w:rsidRPr="004F5E72" w:rsidRDefault="00746B0E" w:rsidP="00746B0E">
      <w:pPr>
        <w:pStyle w:val="citacao"/>
        <w:spacing w:before="80" w:beforeAutospacing="0" w:after="80" w:afterAutospacing="0"/>
        <w:jc w:val="both"/>
        <w:rPr>
          <w:color w:val="000000"/>
          <w:sz w:val="22"/>
          <w:szCs w:val="22"/>
        </w:rPr>
      </w:pPr>
      <w:r w:rsidRPr="004F5E72">
        <w:rPr>
          <w:color w:val="000000"/>
          <w:sz w:val="22"/>
          <w:szCs w:val="22"/>
        </w:rPr>
        <w:t> </w:t>
      </w:r>
    </w:p>
    <w:p w:rsidR="00746B0E" w:rsidRPr="004F5E72" w:rsidRDefault="00746B0E" w:rsidP="00746B0E">
      <w:pPr>
        <w:pStyle w:val="citacao"/>
        <w:spacing w:before="80" w:beforeAutospacing="0" w:after="80" w:afterAutospacing="0"/>
        <w:jc w:val="both"/>
        <w:rPr>
          <w:color w:val="000000"/>
          <w:sz w:val="22"/>
          <w:szCs w:val="22"/>
        </w:rPr>
      </w:pPr>
      <w:r w:rsidRPr="004F5E72">
        <w:rPr>
          <w:b/>
          <w:color w:val="000000"/>
          <w:sz w:val="22"/>
          <w:szCs w:val="22"/>
        </w:rPr>
        <w:t>6.2.5.</w:t>
      </w:r>
      <w:r w:rsidRPr="004F5E72">
        <w:rPr>
          <w:color w:val="000000"/>
          <w:sz w:val="22"/>
          <w:szCs w:val="22"/>
        </w:rPr>
        <w:t xml:space="preserve"> </w:t>
      </w:r>
      <w:r w:rsidR="00D774A0">
        <w:rPr>
          <w:color w:val="000000"/>
          <w:sz w:val="22"/>
          <w:szCs w:val="22"/>
        </w:rPr>
        <w:t>15</w:t>
      </w:r>
      <w:r w:rsidRPr="004F5E72">
        <w:rPr>
          <w:color w:val="000000"/>
          <w:sz w:val="22"/>
          <w:szCs w:val="22"/>
        </w:rPr>
        <w:t>% (</w:t>
      </w:r>
      <w:r w:rsidR="00D774A0">
        <w:rPr>
          <w:color w:val="000000"/>
          <w:sz w:val="22"/>
          <w:szCs w:val="22"/>
        </w:rPr>
        <w:t>quinze por cento</w:t>
      </w:r>
      <w:r w:rsidRPr="004F5E72">
        <w:rPr>
          <w:color w:val="000000"/>
          <w:sz w:val="22"/>
          <w:szCs w:val="22"/>
        </w:rPr>
        <w:t>) por inexecução parcial do ajuste.</w:t>
      </w:r>
    </w:p>
    <w:p w:rsidR="00746B0E" w:rsidRPr="004F5E72" w:rsidRDefault="00746B0E" w:rsidP="00746B0E">
      <w:pPr>
        <w:pStyle w:val="citacao"/>
        <w:spacing w:before="80" w:beforeAutospacing="0" w:after="80" w:afterAutospacing="0"/>
        <w:jc w:val="both"/>
        <w:rPr>
          <w:color w:val="000000"/>
          <w:sz w:val="22"/>
          <w:szCs w:val="22"/>
        </w:rPr>
      </w:pPr>
      <w:r w:rsidRPr="004F5E72">
        <w:rPr>
          <w:color w:val="000000"/>
          <w:sz w:val="22"/>
          <w:szCs w:val="22"/>
        </w:rPr>
        <w:t> </w:t>
      </w:r>
    </w:p>
    <w:p w:rsidR="00746B0E" w:rsidRPr="004F5E72" w:rsidRDefault="00746B0E" w:rsidP="00746B0E">
      <w:pPr>
        <w:pStyle w:val="citacao"/>
        <w:spacing w:before="80" w:beforeAutospacing="0" w:after="80" w:afterAutospacing="0"/>
        <w:jc w:val="both"/>
        <w:rPr>
          <w:color w:val="000000"/>
          <w:sz w:val="22"/>
          <w:szCs w:val="22"/>
        </w:rPr>
      </w:pPr>
      <w:r w:rsidRPr="004F5E72">
        <w:rPr>
          <w:b/>
          <w:color w:val="000000"/>
          <w:sz w:val="22"/>
          <w:szCs w:val="22"/>
        </w:rPr>
        <w:t>6.2.5.1.</w:t>
      </w:r>
      <w:r w:rsidRPr="004F5E72">
        <w:rPr>
          <w:color w:val="000000"/>
          <w:sz w:val="22"/>
          <w:szCs w:val="22"/>
        </w:rPr>
        <w:t xml:space="preserve"> As multas aplicadas nos termos do item </w:t>
      </w:r>
      <w:r w:rsidR="004F5E72" w:rsidRPr="004F5E72">
        <w:rPr>
          <w:color w:val="000000"/>
          <w:sz w:val="22"/>
          <w:szCs w:val="22"/>
        </w:rPr>
        <w:t>6</w:t>
      </w:r>
      <w:r w:rsidRPr="004F5E72">
        <w:rPr>
          <w:color w:val="000000"/>
          <w:sz w:val="22"/>
          <w:szCs w:val="22"/>
        </w:rPr>
        <w:t>.</w:t>
      </w:r>
      <w:r w:rsidR="00D774A0">
        <w:rPr>
          <w:color w:val="000000"/>
          <w:sz w:val="22"/>
          <w:szCs w:val="22"/>
        </w:rPr>
        <w:t>2.3.2</w:t>
      </w:r>
      <w:r w:rsidRPr="004F5E72">
        <w:rPr>
          <w:color w:val="000000"/>
          <w:sz w:val="22"/>
          <w:szCs w:val="22"/>
        </w:rPr>
        <w:t xml:space="preserve"> não excederão o valor da inexecução total, previsto no item </w:t>
      </w:r>
      <w:r w:rsidR="004F5E72" w:rsidRPr="004F5E72">
        <w:rPr>
          <w:color w:val="000000"/>
          <w:sz w:val="22"/>
          <w:szCs w:val="22"/>
        </w:rPr>
        <w:t>6</w:t>
      </w:r>
      <w:r w:rsidRPr="004F5E72">
        <w:rPr>
          <w:color w:val="000000"/>
          <w:sz w:val="22"/>
          <w:szCs w:val="22"/>
        </w:rPr>
        <w:t>.2.6.</w:t>
      </w:r>
    </w:p>
    <w:p w:rsidR="00746B0E" w:rsidRPr="004F5E72" w:rsidRDefault="00746B0E" w:rsidP="00746B0E">
      <w:pPr>
        <w:pStyle w:val="citacao"/>
        <w:spacing w:before="80" w:beforeAutospacing="0" w:after="80" w:afterAutospacing="0"/>
        <w:jc w:val="both"/>
        <w:rPr>
          <w:color w:val="000000"/>
          <w:sz w:val="22"/>
          <w:szCs w:val="22"/>
        </w:rPr>
      </w:pPr>
      <w:r w:rsidRPr="004F5E72">
        <w:rPr>
          <w:color w:val="000000"/>
          <w:sz w:val="22"/>
          <w:szCs w:val="22"/>
        </w:rPr>
        <w:t> </w:t>
      </w:r>
    </w:p>
    <w:p w:rsidR="00746B0E" w:rsidRPr="004F5E72" w:rsidRDefault="004F5E72" w:rsidP="00746B0E">
      <w:pPr>
        <w:pStyle w:val="citacao"/>
        <w:spacing w:before="80" w:beforeAutospacing="0" w:after="80" w:afterAutospacing="0"/>
        <w:jc w:val="both"/>
        <w:rPr>
          <w:color w:val="000000"/>
          <w:sz w:val="22"/>
          <w:szCs w:val="22"/>
        </w:rPr>
      </w:pPr>
      <w:r w:rsidRPr="004F5E72">
        <w:rPr>
          <w:b/>
          <w:color w:val="000000"/>
          <w:sz w:val="22"/>
          <w:szCs w:val="22"/>
        </w:rPr>
        <w:t>6</w:t>
      </w:r>
      <w:r w:rsidR="00746B0E" w:rsidRPr="004F5E72">
        <w:rPr>
          <w:b/>
          <w:color w:val="000000"/>
          <w:sz w:val="22"/>
          <w:szCs w:val="22"/>
        </w:rPr>
        <w:t>.2.6</w:t>
      </w:r>
      <w:r w:rsidR="00746B0E" w:rsidRPr="004F5E72">
        <w:rPr>
          <w:color w:val="000000"/>
          <w:sz w:val="22"/>
          <w:szCs w:val="22"/>
        </w:rPr>
        <w:t>.  25% (vinte e cinco por cento) por inexecução total.</w:t>
      </w:r>
    </w:p>
    <w:p w:rsidR="004F5E72" w:rsidRPr="004F5E72" w:rsidRDefault="004F5E72" w:rsidP="00D4217B">
      <w:pPr>
        <w:spacing w:after="120"/>
        <w:ind w:right="-142"/>
        <w:jc w:val="both"/>
        <w:rPr>
          <w:b/>
          <w:bCs/>
          <w:sz w:val="22"/>
          <w:szCs w:val="22"/>
        </w:rPr>
      </w:pPr>
    </w:p>
    <w:p w:rsidR="008243ED" w:rsidRPr="004F5E72" w:rsidRDefault="008243ED" w:rsidP="00D4217B">
      <w:pPr>
        <w:spacing w:after="120"/>
        <w:ind w:right="-142"/>
        <w:jc w:val="both"/>
        <w:rPr>
          <w:sz w:val="22"/>
          <w:szCs w:val="22"/>
        </w:rPr>
      </w:pPr>
      <w:r w:rsidRPr="004F5E72">
        <w:rPr>
          <w:b/>
          <w:bCs/>
          <w:sz w:val="22"/>
          <w:szCs w:val="22"/>
        </w:rPr>
        <w:t xml:space="preserve">6.3. </w:t>
      </w:r>
      <w:r w:rsidRPr="004F5E72">
        <w:rPr>
          <w:sz w:val="22"/>
          <w:szCs w:val="22"/>
        </w:rPr>
        <w:t xml:space="preserve">Dar-se-á a rescisão do Ajuste em qualquer das hipóteses previstas na Lei Federal 8.666/93 e suas respectivas modificações com as condições ali indicadas. Entretanto, à CONTRATANTE no interesse público é </w:t>
      </w:r>
      <w:proofErr w:type="gramStart"/>
      <w:r w:rsidRPr="004F5E72">
        <w:rPr>
          <w:sz w:val="22"/>
          <w:szCs w:val="22"/>
        </w:rPr>
        <w:t>assegurado o direita de exigir</w:t>
      </w:r>
      <w:proofErr w:type="gramEnd"/>
      <w:r w:rsidRPr="004F5E72">
        <w:rPr>
          <w:sz w:val="22"/>
          <w:szCs w:val="22"/>
        </w:rPr>
        <w:t xml:space="preserve"> que a CONTRATADA, conforme o caso, continue a execução dos serviços nos termos contratuais, durante um período de até 90(noventa) dias, a fim de se evitar brusca interrupção dos serviços avençados, sem prejuízo da aplicação das sanções previstas neste Ajuste.</w:t>
      </w:r>
    </w:p>
    <w:p w:rsidR="008243ED" w:rsidRPr="004F5E72" w:rsidRDefault="008243ED" w:rsidP="00D4217B">
      <w:pPr>
        <w:spacing w:after="120"/>
        <w:jc w:val="both"/>
        <w:rPr>
          <w:sz w:val="22"/>
          <w:szCs w:val="22"/>
        </w:rPr>
      </w:pPr>
      <w:r w:rsidRPr="004F5E72">
        <w:rPr>
          <w:b/>
          <w:bCs/>
          <w:sz w:val="22"/>
          <w:szCs w:val="22"/>
        </w:rPr>
        <w:t>6.4.</w:t>
      </w:r>
      <w:r w:rsidRPr="004F5E72">
        <w:rPr>
          <w:sz w:val="22"/>
          <w:szCs w:val="22"/>
        </w:rPr>
        <w:t xml:space="preserve"> São aplicáveis </w:t>
      </w:r>
      <w:proofErr w:type="gramStart"/>
      <w:r w:rsidRPr="004F5E72">
        <w:rPr>
          <w:sz w:val="22"/>
          <w:szCs w:val="22"/>
        </w:rPr>
        <w:t>à</w:t>
      </w:r>
      <w:proofErr w:type="gramEnd"/>
      <w:r w:rsidRPr="004F5E72">
        <w:rPr>
          <w:sz w:val="22"/>
          <w:szCs w:val="22"/>
        </w:rPr>
        <w:t xml:space="preserve"> presente licitação, inclusive, as sanções penais estabelecidas na Lei Federal nº 8.666/93, bem como as disposições do Código de Defesa do Consumidor.</w:t>
      </w:r>
    </w:p>
    <w:p w:rsidR="008243ED" w:rsidRPr="004F5E72" w:rsidRDefault="008243ED" w:rsidP="00D4217B">
      <w:pPr>
        <w:spacing w:after="120"/>
        <w:jc w:val="both"/>
        <w:rPr>
          <w:sz w:val="22"/>
          <w:szCs w:val="22"/>
        </w:rPr>
      </w:pPr>
      <w:r w:rsidRPr="004F5E72">
        <w:rPr>
          <w:b/>
          <w:sz w:val="22"/>
          <w:szCs w:val="22"/>
        </w:rPr>
        <w:lastRenderedPageBreak/>
        <w:t>6.5.</w:t>
      </w:r>
      <w:r w:rsidRPr="004F5E72">
        <w:rPr>
          <w:sz w:val="22"/>
          <w:szCs w:val="22"/>
        </w:rPr>
        <w:t xml:space="preserve"> As penalidades poderão ser aplicadas concomitantemente, conforme dispõe o § 2º, do art. 87 da Lei Federal 8.666/93.</w:t>
      </w:r>
    </w:p>
    <w:p w:rsidR="000906B3" w:rsidRPr="004F5E72" w:rsidRDefault="008243ED" w:rsidP="004F5E72">
      <w:pPr>
        <w:spacing w:after="120"/>
        <w:jc w:val="both"/>
        <w:rPr>
          <w:b/>
          <w:sz w:val="22"/>
          <w:szCs w:val="22"/>
        </w:rPr>
      </w:pPr>
      <w:r w:rsidRPr="004F5E72">
        <w:rPr>
          <w:b/>
          <w:sz w:val="22"/>
          <w:szCs w:val="22"/>
        </w:rPr>
        <w:t xml:space="preserve">6.6. </w:t>
      </w:r>
      <w:r w:rsidRPr="004F5E72">
        <w:rPr>
          <w:sz w:val="22"/>
          <w:szCs w:val="22"/>
        </w:rPr>
        <w:t>O prazo para pagamento das multas será de 05 (cinco) dias úteis a contar da data de intimação da empresa apenada. A critério da CONTRATANTE</w:t>
      </w:r>
      <w:proofErr w:type="gramStart"/>
      <w:r w:rsidRPr="004F5E72">
        <w:rPr>
          <w:sz w:val="22"/>
          <w:szCs w:val="22"/>
        </w:rPr>
        <w:t xml:space="preserve">  </w:t>
      </w:r>
      <w:proofErr w:type="gramEnd"/>
      <w:r w:rsidRPr="004F5E72">
        <w:rPr>
          <w:sz w:val="22"/>
          <w:szCs w:val="22"/>
        </w:rPr>
        <w:t>e em sendo possível, o valor devido será descontado da importância que a CONTRATADA tenha a receber. Não havendo pagamento, o valor correspondente às multas será inscrito como dívida ativa, sujeitando-se ao processo executivo.</w:t>
      </w:r>
    </w:p>
    <w:p w:rsidR="000906B3" w:rsidRPr="004F5E72" w:rsidRDefault="000906B3" w:rsidP="00D4217B">
      <w:pPr>
        <w:jc w:val="center"/>
        <w:rPr>
          <w:b/>
          <w:sz w:val="22"/>
          <w:szCs w:val="22"/>
        </w:rPr>
      </w:pPr>
    </w:p>
    <w:p w:rsidR="008243ED" w:rsidRPr="004F5E72" w:rsidRDefault="008243ED" w:rsidP="00D4217B">
      <w:pPr>
        <w:jc w:val="center"/>
        <w:rPr>
          <w:b/>
          <w:sz w:val="22"/>
          <w:szCs w:val="22"/>
        </w:rPr>
      </w:pPr>
      <w:r w:rsidRPr="004F5E72">
        <w:rPr>
          <w:b/>
          <w:sz w:val="22"/>
          <w:szCs w:val="22"/>
        </w:rPr>
        <w:t>CLÁUSULA SÉTIMA – DO RECEBIMENTO DEFINITIVO</w:t>
      </w:r>
    </w:p>
    <w:p w:rsidR="008243ED" w:rsidRPr="004F5E72" w:rsidRDefault="008243ED" w:rsidP="008243ED">
      <w:pPr>
        <w:jc w:val="both"/>
        <w:rPr>
          <w:b/>
          <w:sz w:val="22"/>
          <w:szCs w:val="22"/>
        </w:rPr>
      </w:pPr>
    </w:p>
    <w:p w:rsidR="008243ED" w:rsidRPr="004F5E72" w:rsidRDefault="008243ED" w:rsidP="008243ED">
      <w:pPr>
        <w:jc w:val="both"/>
        <w:rPr>
          <w:sz w:val="22"/>
          <w:szCs w:val="22"/>
        </w:rPr>
      </w:pPr>
      <w:r w:rsidRPr="004F5E72">
        <w:rPr>
          <w:b/>
          <w:sz w:val="22"/>
          <w:szCs w:val="22"/>
        </w:rPr>
        <w:t>7.1</w:t>
      </w:r>
      <w:r w:rsidRPr="004F5E72">
        <w:rPr>
          <w:sz w:val="22"/>
          <w:szCs w:val="22"/>
        </w:rPr>
        <w:t>. Executado o contrato, procederá a CONTRATANTE ao recebimento definitivo de seu objeto, mediante termo circunstanciado, assinado pelas partes, contendo declarações expressas de adequação às cláusulas avençadas, nos termos da legislação vigente;</w:t>
      </w:r>
    </w:p>
    <w:p w:rsidR="008243ED" w:rsidRPr="004F5E72" w:rsidRDefault="008243ED" w:rsidP="006C26B0">
      <w:pPr>
        <w:jc w:val="center"/>
        <w:rPr>
          <w:b/>
          <w:sz w:val="22"/>
          <w:szCs w:val="22"/>
          <w:u w:val="single"/>
        </w:rPr>
      </w:pPr>
    </w:p>
    <w:p w:rsidR="006C26B0" w:rsidRPr="004F5E72" w:rsidRDefault="006C26B0" w:rsidP="006C26B0">
      <w:pPr>
        <w:jc w:val="center"/>
        <w:rPr>
          <w:b/>
          <w:sz w:val="22"/>
          <w:szCs w:val="22"/>
        </w:rPr>
      </w:pPr>
      <w:r w:rsidRPr="004F5E72">
        <w:rPr>
          <w:b/>
          <w:sz w:val="22"/>
          <w:szCs w:val="22"/>
        </w:rPr>
        <w:t xml:space="preserve">CLÁUSULA </w:t>
      </w:r>
      <w:r w:rsidR="00D4217B" w:rsidRPr="004F5E72">
        <w:rPr>
          <w:b/>
          <w:sz w:val="22"/>
          <w:szCs w:val="22"/>
        </w:rPr>
        <w:t xml:space="preserve">OITAVA </w:t>
      </w:r>
      <w:r w:rsidRPr="004F5E72">
        <w:rPr>
          <w:b/>
          <w:sz w:val="22"/>
          <w:szCs w:val="22"/>
        </w:rPr>
        <w:t>– DAS DISPOSIÇÕES FINAIS</w:t>
      </w:r>
    </w:p>
    <w:p w:rsidR="006C26B0" w:rsidRPr="004F5E72" w:rsidRDefault="006C26B0" w:rsidP="006C26B0">
      <w:pPr>
        <w:jc w:val="both"/>
        <w:rPr>
          <w:b/>
          <w:sz w:val="22"/>
          <w:szCs w:val="22"/>
        </w:rPr>
      </w:pPr>
    </w:p>
    <w:p w:rsidR="006C26B0" w:rsidRPr="004F5E72" w:rsidRDefault="00D4217B" w:rsidP="00D4217B">
      <w:pPr>
        <w:spacing w:after="120"/>
        <w:jc w:val="both"/>
        <w:rPr>
          <w:sz w:val="22"/>
          <w:szCs w:val="22"/>
        </w:rPr>
      </w:pPr>
      <w:r w:rsidRPr="004F5E72">
        <w:rPr>
          <w:b/>
          <w:sz w:val="22"/>
          <w:szCs w:val="22"/>
        </w:rPr>
        <w:t>8</w:t>
      </w:r>
      <w:r w:rsidR="006C26B0" w:rsidRPr="004F5E72">
        <w:rPr>
          <w:b/>
          <w:bCs/>
          <w:sz w:val="22"/>
          <w:szCs w:val="22"/>
        </w:rPr>
        <w:t>.1</w:t>
      </w:r>
      <w:r w:rsidR="006C26B0" w:rsidRPr="004F5E72">
        <w:rPr>
          <w:sz w:val="22"/>
          <w:szCs w:val="22"/>
        </w:rPr>
        <w:t xml:space="preserve">. Ficam vinculados a este contrato, para </w:t>
      </w:r>
      <w:proofErr w:type="gramStart"/>
      <w:r w:rsidR="006C26B0" w:rsidRPr="004F5E72">
        <w:rPr>
          <w:sz w:val="22"/>
          <w:szCs w:val="22"/>
        </w:rPr>
        <w:t>todos</w:t>
      </w:r>
      <w:proofErr w:type="gramEnd"/>
      <w:r w:rsidR="006C26B0" w:rsidRPr="004F5E72">
        <w:rPr>
          <w:sz w:val="22"/>
          <w:szCs w:val="22"/>
        </w:rPr>
        <w:t xml:space="preserve"> efeitos legais, o Edital de Pregão nº  </w:t>
      </w:r>
      <w:r w:rsidR="00997CDB" w:rsidRPr="00997CDB">
        <w:rPr>
          <w:b/>
          <w:sz w:val="22"/>
          <w:szCs w:val="22"/>
        </w:rPr>
        <w:t>0</w:t>
      </w:r>
      <w:r w:rsidR="00474AEA">
        <w:rPr>
          <w:b/>
          <w:sz w:val="22"/>
          <w:szCs w:val="22"/>
        </w:rPr>
        <w:t>9</w:t>
      </w:r>
      <w:r w:rsidR="006C26B0" w:rsidRPr="00997CDB">
        <w:rPr>
          <w:b/>
          <w:sz w:val="22"/>
          <w:szCs w:val="22"/>
        </w:rPr>
        <w:t>/2019-SGM</w:t>
      </w:r>
      <w:r w:rsidR="006C26B0" w:rsidRPr="004F5E72">
        <w:rPr>
          <w:sz w:val="22"/>
          <w:szCs w:val="22"/>
        </w:rPr>
        <w:t>, seus Anexos e, bem como, a proposta apresentada pelo licitante vencedor, independentemente de sua transcrição.</w:t>
      </w:r>
    </w:p>
    <w:p w:rsidR="006C26B0" w:rsidRPr="004F5E72" w:rsidRDefault="00D4217B" w:rsidP="00D4217B">
      <w:pPr>
        <w:spacing w:after="120"/>
        <w:jc w:val="both"/>
        <w:rPr>
          <w:sz w:val="22"/>
          <w:szCs w:val="22"/>
        </w:rPr>
      </w:pPr>
      <w:r w:rsidRPr="004F5E72">
        <w:rPr>
          <w:b/>
          <w:sz w:val="22"/>
          <w:szCs w:val="22"/>
        </w:rPr>
        <w:t>8</w:t>
      </w:r>
      <w:r w:rsidR="006C26B0" w:rsidRPr="004F5E72">
        <w:rPr>
          <w:b/>
          <w:sz w:val="22"/>
          <w:szCs w:val="22"/>
        </w:rPr>
        <w:t xml:space="preserve">.2. </w:t>
      </w:r>
      <w:r w:rsidR="006C26B0" w:rsidRPr="004F5E72">
        <w:rPr>
          <w:sz w:val="22"/>
          <w:szCs w:val="22"/>
        </w:rPr>
        <w:t>Os casos omissos serão disciplinados pelos princípios estatuídos na Lei Federal nº 8.666/93 e Lei Municipal nº 13.278/02 e decretos regulamentadores e demais disposições legais e regulamentares aplicáveis à matéria.</w:t>
      </w:r>
    </w:p>
    <w:p w:rsidR="00ED3523" w:rsidRPr="004F5E72" w:rsidRDefault="00D4217B" w:rsidP="00D4217B">
      <w:pPr>
        <w:tabs>
          <w:tab w:val="left" w:pos="9639"/>
        </w:tabs>
        <w:spacing w:after="120"/>
        <w:jc w:val="both"/>
        <w:rPr>
          <w:color w:val="000000"/>
          <w:sz w:val="22"/>
          <w:szCs w:val="22"/>
        </w:rPr>
      </w:pPr>
      <w:r w:rsidRPr="004F5E72">
        <w:rPr>
          <w:b/>
          <w:bCs/>
          <w:color w:val="000000"/>
          <w:sz w:val="22"/>
          <w:szCs w:val="22"/>
        </w:rPr>
        <w:t>8</w:t>
      </w:r>
      <w:r w:rsidR="00ED3523" w:rsidRPr="004F5E72">
        <w:rPr>
          <w:b/>
          <w:bCs/>
          <w:color w:val="000000"/>
          <w:sz w:val="22"/>
          <w:szCs w:val="22"/>
        </w:rPr>
        <w:t>.3.</w:t>
      </w:r>
      <w:r w:rsidR="00ED3523" w:rsidRPr="004F5E72">
        <w:rPr>
          <w:bCs/>
          <w:color w:val="000000"/>
          <w:sz w:val="22"/>
          <w:szCs w:val="22"/>
        </w:rPr>
        <w:t xml:space="preserve"> </w:t>
      </w:r>
      <w:r w:rsidR="00ED3523" w:rsidRPr="004F5E72">
        <w:rPr>
          <w:color w:val="000000"/>
          <w:sz w:val="22"/>
          <w:szCs w:val="22"/>
        </w:rPr>
        <w:t xml:space="preserve">Para a execução deste contrato, nenhuma das partes poderá oferecer dar ou se comprometer a dar a quem quer que seja ou aceitar ou se comprometer a aceitar de quem quer que seja, tanto por conta própria quanto por intermédio de outrem, qualquer pagamento, doação, compensação, vantagens financeiras ou não financeiras ou benefícios de qualquer espécie que constituam prática ilegal ou de corrupção, </w:t>
      </w:r>
      <w:proofErr w:type="gramStart"/>
      <w:r w:rsidR="00ED3523" w:rsidRPr="004F5E72">
        <w:rPr>
          <w:color w:val="000000"/>
          <w:sz w:val="22"/>
          <w:szCs w:val="22"/>
        </w:rPr>
        <w:t>seja</w:t>
      </w:r>
      <w:proofErr w:type="gramEnd"/>
      <w:r w:rsidR="00ED3523" w:rsidRPr="004F5E72">
        <w:rPr>
          <w:color w:val="000000"/>
          <w:sz w:val="22"/>
          <w:szCs w:val="22"/>
        </w:rPr>
        <w:t xml:space="preserve"> de forma direta ou indireta quanto ao objeto deste contrato, ou de outra forma a ele não relacionada, devendo garantir, ainda, que seus prepostos e colaboradores ajam da mesma forma.</w:t>
      </w:r>
    </w:p>
    <w:p w:rsidR="006C26B0" w:rsidRPr="004F5E72" w:rsidRDefault="00D4217B" w:rsidP="00D4217B">
      <w:pPr>
        <w:spacing w:after="120"/>
        <w:jc w:val="both"/>
        <w:rPr>
          <w:sz w:val="22"/>
          <w:szCs w:val="22"/>
        </w:rPr>
      </w:pPr>
      <w:r w:rsidRPr="004F5E72">
        <w:rPr>
          <w:b/>
          <w:sz w:val="22"/>
          <w:szCs w:val="22"/>
        </w:rPr>
        <w:t>8</w:t>
      </w:r>
      <w:r w:rsidR="006C26B0" w:rsidRPr="004F5E72">
        <w:rPr>
          <w:b/>
          <w:sz w:val="22"/>
          <w:szCs w:val="22"/>
        </w:rPr>
        <w:t>.</w:t>
      </w:r>
      <w:r w:rsidR="00ED3523" w:rsidRPr="004F5E72">
        <w:rPr>
          <w:b/>
          <w:sz w:val="22"/>
          <w:szCs w:val="22"/>
        </w:rPr>
        <w:t>4</w:t>
      </w:r>
      <w:r w:rsidR="006C26B0" w:rsidRPr="004F5E72">
        <w:rPr>
          <w:b/>
          <w:sz w:val="22"/>
          <w:szCs w:val="22"/>
        </w:rPr>
        <w:t xml:space="preserve">. </w:t>
      </w:r>
      <w:r w:rsidR="006C26B0" w:rsidRPr="004F5E72">
        <w:rPr>
          <w:bCs/>
          <w:sz w:val="22"/>
          <w:szCs w:val="22"/>
        </w:rPr>
        <w:t>F</w:t>
      </w:r>
      <w:r w:rsidR="006C26B0" w:rsidRPr="004F5E72">
        <w:rPr>
          <w:sz w:val="22"/>
          <w:szCs w:val="22"/>
        </w:rPr>
        <w:t>ica eleito o Foro da Fazenda Pública desta Capital para dirimir qualquer duvida proveniente desse contrato.</w:t>
      </w:r>
    </w:p>
    <w:p w:rsidR="006C26B0" w:rsidRPr="004F5E72" w:rsidRDefault="006C26B0" w:rsidP="00D4217B">
      <w:pPr>
        <w:spacing w:after="120"/>
        <w:jc w:val="both"/>
        <w:rPr>
          <w:sz w:val="22"/>
          <w:szCs w:val="22"/>
        </w:rPr>
      </w:pPr>
      <w:r w:rsidRPr="004F5E72">
        <w:rPr>
          <w:sz w:val="22"/>
          <w:szCs w:val="22"/>
        </w:rPr>
        <w:t xml:space="preserve">E, para firmeza e validade de tudo quanto ficou estipulado, </w:t>
      </w:r>
      <w:r w:rsidR="00963BF3" w:rsidRPr="004F5E72">
        <w:rPr>
          <w:sz w:val="22"/>
          <w:szCs w:val="22"/>
        </w:rPr>
        <w:t>lavrou-se o presente termo em 02</w:t>
      </w:r>
      <w:r w:rsidRPr="004F5E72">
        <w:rPr>
          <w:sz w:val="22"/>
          <w:szCs w:val="22"/>
        </w:rPr>
        <w:t xml:space="preserve"> (</w:t>
      </w:r>
      <w:r w:rsidR="00963BF3" w:rsidRPr="004F5E72">
        <w:rPr>
          <w:sz w:val="22"/>
          <w:szCs w:val="22"/>
        </w:rPr>
        <w:t>duas</w:t>
      </w:r>
      <w:r w:rsidRPr="004F5E72">
        <w:rPr>
          <w:sz w:val="22"/>
          <w:szCs w:val="22"/>
        </w:rPr>
        <w:t>) vias de igual teor e forma que, lido e achado conforme, vai firmado pelas partes na presença das testemunhas abaixo.</w:t>
      </w:r>
    </w:p>
    <w:p w:rsidR="006C26B0" w:rsidRPr="004F5E72" w:rsidRDefault="006C26B0" w:rsidP="006C26B0">
      <w:pPr>
        <w:tabs>
          <w:tab w:val="left" w:pos="0"/>
          <w:tab w:val="left" w:pos="9639"/>
        </w:tabs>
        <w:spacing w:before="120" w:after="120"/>
        <w:ind w:right="-1"/>
        <w:jc w:val="center"/>
        <w:rPr>
          <w:sz w:val="22"/>
          <w:szCs w:val="22"/>
        </w:rPr>
      </w:pPr>
    </w:p>
    <w:p w:rsidR="006C26B0" w:rsidRPr="004F5E72" w:rsidRDefault="006C26B0" w:rsidP="006C26B0">
      <w:pPr>
        <w:tabs>
          <w:tab w:val="left" w:pos="0"/>
          <w:tab w:val="left" w:pos="9639"/>
        </w:tabs>
        <w:spacing w:before="120" w:after="120"/>
        <w:ind w:right="-1"/>
        <w:jc w:val="center"/>
        <w:rPr>
          <w:sz w:val="22"/>
          <w:szCs w:val="22"/>
        </w:rPr>
      </w:pPr>
      <w:r w:rsidRPr="004F5E72">
        <w:rPr>
          <w:sz w:val="22"/>
          <w:szCs w:val="22"/>
        </w:rPr>
        <w:t xml:space="preserve">São Paulo, ______ de _________________ </w:t>
      </w:r>
      <w:proofErr w:type="spellStart"/>
      <w:r w:rsidRPr="004F5E72">
        <w:rPr>
          <w:sz w:val="22"/>
          <w:szCs w:val="22"/>
        </w:rPr>
        <w:t>de</w:t>
      </w:r>
      <w:proofErr w:type="spellEnd"/>
      <w:r w:rsidRPr="004F5E72">
        <w:rPr>
          <w:sz w:val="22"/>
          <w:szCs w:val="22"/>
        </w:rPr>
        <w:t xml:space="preserve"> 2019.</w:t>
      </w:r>
    </w:p>
    <w:p w:rsidR="006C26B0" w:rsidRPr="004F5E72" w:rsidRDefault="006B5C2C" w:rsidP="006C26B0">
      <w:pPr>
        <w:pStyle w:val="Corpodetexto"/>
        <w:tabs>
          <w:tab w:val="left" w:pos="9639"/>
        </w:tabs>
        <w:ind w:right="-1"/>
        <w:jc w:val="center"/>
        <w:rPr>
          <w:rFonts w:ascii="Times New Roman" w:hAnsi="Times New Roman"/>
          <w:b/>
          <w:bCs/>
          <w:sz w:val="22"/>
          <w:szCs w:val="22"/>
        </w:rPr>
      </w:pPr>
      <w:r w:rsidRPr="004F5E72">
        <w:rPr>
          <w:rFonts w:ascii="Times New Roman" w:hAnsi="Times New Roman"/>
          <w:b/>
          <w:bCs/>
          <w:sz w:val="22"/>
          <w:szCs w:val="22"/>
        </w:rPr>
        <w:t>TARCILA PERES SANTOS</w:t>
      </w:r>
    </w:p>
    <w:p w:rsidR="006C26B0" w:rsidRPr="004F5E72" w:rsidRDefault="006B5C2C" w:rsidP="006C26B0">
      <w:pPr>
        <w:tabs>
          <w:tab w:val="left" w:pos="9639"/>
        </w:tabs>
        <w:ind w:right="-1"/>
        <w:jc w:val="center"/>
        <w:rPr>
          <w:b/>
          <w:bCs/>
          <w:sz w:val="22"/>
          <w:szCs w:val="22"/>
        </w:rPr>
      </w:pPr>
      <w:r w:rsidRPr="004F5E72">
        <w:rPr>
          <w:b/>
          <w:bCs/>
          <w:sz w:val="22"/>
          <w:szCs w:val="22"/>
        </w:rPr>
        <w:t>Chefe de Gabinete</w:t>
      </w:r>
    </w:p>
    <w:p w:rsidR="00FB430A" w:rsidRPr="004F5E72" w:rsidRDefault="006C26B0" w:rsidP="006C26B0">
      <w:pPr>
        <w:tabs>
          <w:tab w:val="left" w:pos="9639"/>
        </w:tabs>
        <w:ind w:right="-1"/>
        <w:jc w:val="center"/>
        <w:rPr>
          <w:b/>
          <w:sz w:val="22"/>
          <w:szCs w:val="22"/>
        </w:rPr>
      </w:pPr>
      <w:r w:rsidRPr="004F5E72">
        <w:rPr>
          <w:b/>
          <w:sz w:val="22"/>
          <w:szCs w:val="22"/>
        </w:rPr>
        <w:t>SGM</w:t>
      </w:r>
    </w:p>
    <w:p w:rsidR="006C26B0" w:rsidRPr="004F5E72" w:rsidRDefault="006C26B0" w:rsidP="006C26B0">
      <w:pPr>
        <w:pStyle w:val="Corpodetexto"/>
        <w:jc w:val="center"/>
        <w:rPr>
          <w:rFonts w:ascii="Times New Roman" w:hAnsi="Times New Roman"/>
          <w:b/>
          <w:sz w:val="22"/>
          <w:szCs w:val="22"/>
        </w:rPr>
      </w:pPr>
      <w:r w:rsidRPr="004F5E72">
        <w:rPr>
          <w:rFonts w:ascii="Times New Roman" w:hAnsi="Times New Roman"/>
          <w:b/>
          <w:sz w:val="22"/>
          <w:szCs w:val="22"/>
        </w:rPr>
        <w:t>Empresa Contratada</w:t>
      </w:r>
    </w:p>
    <w:p w:rsidR="006C26B0" w:rsidRPr="004F5E72" w:rsidRDefault="006C26B0" w:rsidP="006C26B0">
      <w:pPr>
        <w:pStyle w:val="Corpodetexto"/>
        <w:jc w:val="center"/>
        <w:rPr>
          <w:rFonts w:ascii="Times New Roman" w:hAnsi="Times New Roman"/>
          <w:b/>
          <w:sz w:val="22"/>
          <w:szCs w:val="22"/>
        </w:rPr>
      </w:pPr>
    </w:p>
    <w:p w:rsidR="006C26B0" w:rsidRPr="004F5E72" w:rsidRDefault="006C26B0" w:rsidP="006C26B0">
      <w:pPr>
        <w:pStyle w:val="Corpodetexto"/>
        <w:jc w:val="center"/>
        <w:rPr>
          <w:rFonts w:ascii="Times New Roman" w:hAnsi="Times New Roman"/>
          <w:b/>
          <w:sz w:val="22"/>
          <w:szCs w:val="22"/>
        </w:rPr>
      </w:pPr>
    </w:p>
    <w:p w:rsidR="006C26B0" w:rsidRPr="004F5E72" w:rsidRDefault="006C26B0" w:rsidP="00FB430A">
      <w:pPr>
        <w:pStyle w:val="Corpodetexto"/>
        <w:rPr>
          <w:rFonts w:ascii="Times New Roman" w:hAnsi="Times New Roman"/>
          <w:b/>
          <w:sz w:val="22"/>
          <w:szCs w:val="22"/>
        </w:rPr>
      </w:pPr>
      <w:r w:rsidRPr="004F5E72">
        <w:rPr>
          <w:rFonts w:ascii="Times New Roman" w:hAnsi="Times New Roman"/>
          <w:b/>
          <w:sz w:val="22"/>
          <w:szCs w:val="22"/>
        </w:rPr>
        <w:t>Testemunhas</w:t>
      </w:r>
    </w:p>
    <w:p w:rsidR="00FB430A" w:rsidRPr="004F5E72" w:rsidRDefault="006C26B0" w:rsidP="00FB430A">
      <w:pPr>
        <w:pStyle w:val="Corpodetexto"/>
        <w:rPr>
          <w:rFonts w:ascii="Times New Roman" w:hAnsi="Times New Roman"/>
          <w:b/>
          <w:sz w:val="22"/>
          <w:szCs w:val="22"/>
        </w:rPr>
      </w:pPr>
      <w:r w:rsidRPr="004F5E72">
        <w:rPr>
          <w:rFonts w:ascii="Times New Roman" w:hAnsi="Times New Roman"/>
          <w:b/>
          <w:sz w:val="22"/>
          <w:szCs w:val="22"/>
        </w:rPr>
        <w:t xml:space="preserve">   </w:t>
      </w:r>
    </w:p>
    <w:p w:rsidR="006C26B0" w:rsidRPr="004F5E72" w:rsidRDefault="006C26B0" w:rsidP="00FB430A">
      <w:pPr>
        <w:pStyle w:val="Corpodetexto"/>
        <w:rPr>
          <w:rFonts w:ascii="Times New Roman" w:hAnsi="Times New Roman"/>
          <w:b/>
          <w:sz w:val="22"/>
          <w:szCs w:val="22"/>
        </w:rPr>
      </w:pPr>
      <w:r w:rsidRPr="004F5E72">
        <w:rPr>
          <w:rFonts w:ascii="Times New Roman" w:hAnsi="Times New Roman"/>
          <w:b/>
          <w:sz w:val="22"/>
          <w:szCs w:val="22"/>
        </w:rPr>
        <w:t>Nome:                                                                                         Nome:</w:t>
      </w:r>
    </w:p>
    <w:p w:rsidR="006C26B0" w:rsidRPr="004F5E72" w:rsidRDefault="006C26B0" w:rsidP="00FB430A">
      <w:pPr>
        <w:rPr>
          <w:b/>
          <w:sz w:val="22"/>
          <w:szCs w:val="22"/>
        </w:rPr>
      </w:pPr>
      <w:r w:rsidRPr="004F5E72">
        <w:rPr>
          <w:b/>
          <w:sz w:val="22"/>
          <w:szCs w:val="22"/>
        </w:rPr>
        <w:t>RG:                                                                                             RG</w:t>
      </w:r>
    </w:p>
    <w:p w:rsidR="00B7710F" w:rsidRPr="004F5E72" w:rsidRDefault="006C26B0" w:rsidP="004F5E72">
      <w:pPr>
        <w:rPr>
          <w:b/>
          <w:sz w:val="22"/>
          <w:szCs w:val="22"/>
        </w:rPr>
      </w:pPr>
      <w:r w:rsidRPr="004F5E72">
        <w:rPr>
          <w:b/>
          <w:sz w:val="22"/>
          <w:szCs w:val="22"/>
        </w:rPr>
        <w:t>CPF:                                                                                           CPF:</w:t>
      </w:r>
    </w:p>
    <w:sectPr w:rsidR="00B7710F" w:rsidRPr="004F5E72" w:rsidSect="000005A7">
      <w:headerReference w:type="default" r:id="rId11"/>
      <w:pgSz w:w="11906" w:h="16838"/>
      <w:pgMar w:top="851" w:right="567" w:bottom="709" w:left="567" w:header="851" w:footer="85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694A" w:rsidRDefault="00EB694A" w:rsidP="004F275D">
      <w:r>
        <w:separator/>
      </w:r>
    </w:p>
  </w:endnote>
  <w:endnote w:type="continuationSeparator" w:id="0">
    <w:p w:rsidR="00EB694A" w:rsidRDefault="00EB694A" w:rsidP="004F27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LiberationSans">
    <w:altName w:val="MS Mincho"/>
    <w:panose1 w:val="00000000000000000000"/>
    <w:charset w:val="80"/>
    <w:family w:val="auto"/>
    <w:notTrueType/>
    <w:pitch w:val="default"/>
    <w:sig w:usb0="00000003" w:usb1="08070000" w:usb2="00000010" w:usb3="00000000" w:csb0="0002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694A" w:rsidRDefault="00EB694A" w:rsidP="004F275D">
      <w:r>
        <w:separator/>
      </w:r>
    </w:p>
  </w:footnote>
  <w:footnote w:type="continuationSeparator" w:id="0">
    <w:p w:rsidR="00EB694A" w:rsidRDefault="00EB694A" w:rsidP="004F27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694A" w:rsidRDefault="00EB694A">
    <w:pPr>
      <w:pStyle w:val="Cabealho"/>
    </w:pPr>
    <w:r>
      <w:rPr>
        <w:noProof/>
      </w:rPr>
      <w:drawing>
        <wp:anchor distT="0" distB="0" distL="114300" distR="114300" simplePos="0" relativeHeight="251659264" behindDoc="1" locked="0" layoutInCell="1" allowOverlap="1" wp14:anchorId="01F674D8" wp14:editId="66ED2F80">
          <wp:simplePos x="0" y="0"/>
          <wp:positionH relativeFrom="column">
            <wp:posOffset>2763520</wp:posOffset>
          </wp:positionH>
          <wp:positionV relativeFrom="paragraph">
            <wp:posOffset>-454025</wp:posOffset>
          </wp:positionV>
          <wp:extent cx="1266825" cy="443230"/>
          <wp:effectExtent l="0" t="0" r="9525" b="0"/>
          <wp:wrapTight wrapText="bothSides">
            <wp:wrapPolygon edited="0">
              <wp:start x="0" y="0"/>
              <wp:lineTo x="0" y="20424"/>
              <wp:lineTo x="21438" y="20424"/>
              <wp:lineTo x="21438" y="0"/>
              <wp:lineTo x="0" y="0"/>
            </wp:wrapPolygon>
          </wp:wrapTight>
          <wp:docPr id="2" name="Imagem 2" descr="Governo Deita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overno Deitad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6825" cy="44323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F878B4EA"/>
    <w:lvl w:ilvl="0">
      <w:start w:val="1"/>
      <w:numFmt w:val="bullet"/>
      <w:pStyle w:val="Recuodecorpodetexto"/>
      <w:lvlText w:val=""/>
      <w:lvlJc w:val="left"/>
      <w:pPr>
        <w:tabs>
          <w:tab w:val="num" w:pos="926"/>
        </w:tabs>
        <w:ind w:left="926" w:hanging="360"/>
      </w:pPr>
      <w:rPr>
        <w:rFonts w:ascii="Symbol" w:hAnsi="Symbol" w:hint="default"/>
      </w:rPr>
    </w:lvl>
  </w:abstractNum>
  <w:abstractNum w:abstractNumId="1">
    <w:nsid w:val="06C72FDE"/>
    <w:multiLevelType w:val="hybridMultilevel"/>
    <w:tmpl w:val="1020086C"/>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2">
    <w:nsid w:val="08F42F33"/>
    <w:multiLevelType w:val="multilevel"/>
    <w:tmpl w:val="C9A421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nsid w:val="09B63AF5"/>
    <w:multiLevelType w:val="hybridMultilevel"/>
    <w:tmpl w:val="19C61600"/>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4">
    <w:nsid w:val="0A980842"/>
    <w:multiLevelType w:val="hybridMultilevel"/>
    <w:tmpl w:val="18EA33DC"/>
    <w:lvl w:ilvl="0" w:tplc="04160001">
      <w:start w:val="1"/>
      <w:numFmt w:val="bullet"/>
      <w:lvlText w:val=""/>
      <w:lvlJc w:val="left"/>
      <w:pPr>
        <w:tabs>
          <w:tab w:val="num" w:pos="360"/>
        </w:tabs>
        <w:ind w:left="360" w:hanging="360"/>
      </w:pPr>
      <w:rPr>
        <w:rFonts w:ascii="Symbol" w:hAnsi="Symbol" w:hint="default"/>
      </w:rPr>
    </w:lvl>
    <w:lvl w:ilvl="1" w:tplc="04160003" w:tentative="1">
      <w:start w:val="1"/>
      <w:numFmt w:val="bullet"/>
      <w:lvlText w:val="o"/>
      <w:lvlJc w:val="left"/>
      <w:pPr>
        <w:tabs>
          <w:tab w:val="num" w:pos="1080"/>
        </w:tabs>
        <w:ind w:left="1080" w:hanging="360"/>
      </w:pPr>
      <w:rPr>
        <w:rFonts w:ascii="Courier New" w:hAnsi="Courier New" w:cs="Courier New" w:hint="default"/>
      </w:rPr>
    </w:lvl>
    <w:lvl w:ilvl="2" w:tplc="04160005" w:tentative="1">
      <w:start w:val="1"/>
      <w:numFmt w:val="bullet"/>
      <w:lvlText w:val=""/>
      <w:lvlJc w:val="left"/>
      <w:pPr>
        <w:tabs>
          <w:tab w:val="num" w:pos="1800"/>
        </w:tabs>
        <w:ind w:left="1800" w:hanging="360"/>
      </w:pPr>
      <w:rPr>
        <w:rFonts w:ascii="Wingdings" w:hAnsi="Wingdings" w:hint="default"/>
      </w:rPr>
    </w:lvl>
    <w:lvl w:ilvl="3" w:tplc="04160001" w:tentative="1">
      <w:start w:val="1"/>
      <w:numFmt w:val="bullet"/>
      <w:lvlText w:val=""/>
      <w:lvlJc w:val="left"/>
      <w:pPr>
        <w:tabs>
          <w:tab w:val="num" w:pos="2520"/>
        </w:tabs>
        <w:ind w:left="2520" w:hanging="360"/>
      </w:pPr>
      <w:rPr>
        <w:rFonts w:ascii="Symbol" w:hAnsi="Symbol" w:hint="default"/>
      </w:rPr>
    </w:lvl>
    <w:lvl w:ilvl="4" w:tplc="04160003" w:tentative="1">
      <w:start w:val="1"/>
      <w:numFmt w:val="bullet"/>
      <w:lvlText w:val="o"/>
      <w:lvlJc w:val="left"/>
      <w:pPr>
        <w:tabs>
          <w:tab w:val="num" w:pos="3240"/>
        </w:tabs>
        <w:ind w:left="3240" w:hanging="360"/>
      </w:pPr>
      <w:rPr>
        <w:rFonts w:ascii="Courier New" w:hAnsi="Courier New" w:cs="Courier New" w:hint="default"/>
      </w:rPr>
    </w:lvl>
    <w:lvl w:ilvl="5" w:tplc="04160005" w:tentative="1">
      <w:start w:val="1"/>
      <w:numFmt w:val="bullet"/>
      <w:lvlText w:val=""/>
      <w:lvlJc w:val="left"/>
      <w:pPr>
        <w:tabs>
          <w:tab w:val="num" w:pos="3960"/>
        </w:tabs>
        <w:ind w:left="3960" w:hanging="360"/>
      </w:pPr>
      <w:rPr>
        <w:rFonts w:ascii="Wingdings" w:hAnsi="Wingdings" w:hint="default"/>
      </w:rPr>
    </w:lvl>
    <w:lvl w:ilvl="6" w:tplc="04160001" w:tentative="1">
      <w:start w:val="1"/>
      <w:numFmt w:val="bullet"/>
      <w:lvlText w:val=""/>
      <w:lvlJc w:val="left"/>
      <w:pPr>
        <w:tabs>
          <w:tab w:val="num" w:pos="4680"/>
        </w:tabs>
        <w:ind w:left="4680" w:hanging="360"/>
      </w:pPr>
      <w:rPr>
        <w:rFonts w:ascii="Symbol" w:hAnsi="Symbol" w:hint="default"/>
      </w:rPr>
    </w:lvl>
    <w:lvl w:ilvl="7" w:tplc="04160003" w:tentative="1">
      <w:start w:val="1"/>
      <w:numFmt w:val="bullet"/>
      <w:lvlText w:val="o"/>
      <w:lvlJc w:val="left"/>
      <w:pPr>
        <w:tabs>
          <w:tab w:val="num" w:pos="5400"/>
        </w:tabs>
        <w:ind w:left="5400" w:hanging="360"/>
      </w:pPr>
      <w:rPr>
        <w:rFonts w:ascii="Courier New" w:hAnsi="Courier New" w:cs="Courier New" w:hint="default"/>
      </w:rPr>
    </w:lvl>
    <w:lvl w:ilvl="8" w:tplc="04160005" w:tentative="1">
      <w:start w:val="1"/>
      <w:numFmt w:val="bullet"/>
      <w:lvlText w:val=""/>
      <w:lvlJc w:val="left"/>
      <w:pPr>
        <w:tabs>
          <w:tab w:val="num" w:pos="6120"/>
        </w:tabs>
        <w:ind w:left="6120" w:hanging="360"/>
      </w:pPr>
      <w:rPr>
        <w:rFonts w:ascii="Wingdings" w:hAnsi="Wingdings" w:hint="default"/>
      </w:rPr>
    </w:lvl>
  </w:abstractNum>
  <w:abstractNum w:abstractNumId="5">
    <w:nsid w:val="0EB31AF6"/>
    <w:multiLevelType w:val="hybridMultilevel"/>
    <w:tmpl w:val="C86EDF10"/>
    <w:lvl w:ilvl="0" w:tplc="1E40DA42">
      <w:start w:val="9"/>
      <w:numFmt w:val="bullet"/>
      <w:lvlText w:val="-"/>
      <w:lvlJc w:val="left"/>
      <w:pPr>
        <w:tabs>
          <w:tab w:val="num" w:pos="900"/>
        </w:tabs>
        <w:ind w:left="900" w:hanging="360"/>
      </w:pPr>
      <w:rPr>
        <w:rFonts w:ascii="Times New Roman" w:eastAsia="Times New Roman" w:hAnsi="Times New Roman" w:cs="Times New Roman" w:hint="default"/>
      </w:rPr>
    </w:lvl>
    <w:lvl w:ilvl="1" w:tplc="04160003" w:tentative="1">
      <w:start w:val="1"/>
      <w:numFmt w:val="bullet"/>
      <w:lvlText w:val="o"/>
      <w:lvlJc w:val="left"/>
      <w:pPr>
        <w:tabs>
          <w:tab w:val="num" w:pos="1620"/>
        </w:tabs>
        <w:ind w:left="1620" w:hanging="360"/>
      </w:pPr>
      <w:rPr>
        <w:rFonts w:ascii="Courier New" w:hAnsi="Courier New" w:hint="default"/>
      </w:rPr>
    </w:lvl>
    <w:lvl w:ilvl="2" w:tplc="04160005" w:tentative="1">
      <w:start w:val="1"/>
      <w:numFmt w:val="bullet"/>
      <w:lvlText w:val=""/>
      <w:lvlJc w:val="left"/>
      <w:pPr>
        <w:tabs>
          <w:tab w:val="num" w:pos="2340"/>
        </w:tabs>
        <w:ind w:left="2340" w:hanging="360"/>
      </w:pPr>
      <w:rPr>
        <w:rFonts w:ascii="Wingdings" w:hAnsi="Wingdings" w:hint="default"/>
      </w:rPr>
    </w:lvl>
    <w:lvl w:ilvl="3" w:tplc="04160001" w:tentative="1">
      <w:start w:val="1"/>
      <w:numFmt w:val="bullet"/>
      <w:lvlText w:val=""/>
      <w:lvlJc w:val="left"/>
      <w:pPr>
        <w:tabs>
          <w:tab w:val="num" w:pos="3060"/>
        </w:tabs>
        <w:ind w:left="3060" w:hanging="360"/>
      </w:pPr>
      <w:rPr>
        <w:rFonts w:ascii="Symbol" w:hAnsi="Symbol" w:hint="default"/>
      </w:rPr>
    </w:lvl>
    <w:lvl w:ilvl="4" w:tplc="04160003" w:tentative="1">
      <w:start w:val="1"/>
      <w:numFmt w:val="bullet"/>
      <w:lvlText w:val="o"/>
      <w:lvlJc w:val="left"/>
      <w:pPr>
        <w:tabs>
          <w:tab w:val="num" w:pos="3780"/>
        </w:tabs>
        <w:ind w:left="3780" w:hanging="360"/>
      </w:pPr>
      <w:rPr>
        <w:rFonts w:ascii="Courier New" w:hAnsi="Courier New" w:hint="default"/>
      </w:rPr>
    </w:lvl>
    <w:lvl w:ilvl="5" w:tplc="04160005" w:tentative="1">
      <w:start w:val="1"/>
      <w:numFmt w:val="bullet"/>
      <w:lvlText w:val=""/>
      <w:lvlJc w:val="left"/>
      <w:pPr>
        <w:tabs>
          <w:tab w:val="num" w:pos="4500"/>
        </w:tabs>
        <w:ind w:left="4500" w:hanging="360"/>
      </w:pPr>
      <w:rPr>
        <w:rFonts w:ascii="Wingdings" w:hAnsi="Wingdings" w:hint="default"/>
      </w:rPr>
    </w:lvl>
    <w:lvl w:ilvl="6" w:tplc="04160001" w:tentative="1">
      <w:start w:val="1"/>
      <w:numFmt w:val="bullet"/>
      <w:lvlText w:val=""/>
      <w:lvlJc w:val="left"/>
      <w:pPr>
        <w:tabs>
          <w:tab w:val="num" w:pos="5220"/>
        </w:tabs>
        <w:ind w:left="5220" w:hanging="360"/>
      </w:pPr>
      <w:rPr>
        <w:rFonts w:ascii="Symbol" w:hAnsi="Symbol" w:hint="default"/>
      </w:rPr>
    </w:lvl>
    <w:lvl w:ilvl="7" w:tplc="04160003" w:tentative="1">
      <w:start w:val="1"/>
      <w:numFmt w:val="bullet"/>
      <w:lvlText w:val="o"/>
      <w:lvlJc w:val="left"/>
      <w:pPr>
        <w:tabs>
          <w:tab w:val="num" w:pos="5940"/>
        </w:tabs>
        <w:ind w:left="5940" w:hanging="360"/>
      </w:pPr>
      <w:rPr>
        <w:rFonts w:ascii="Courier New" w:hAnsi="Courier New" w:hint="default"/>
      </w:rPr>
    </w:lvl>
    <w:lvl w:ilvl="8" w:tplc="04160005" w:tentative="1">
      <w:start w:val="1"/>
      <w:numFmt w:val="bullet"/>
      <w:lvlText w:val=""/>
      <w:lvlJc w:val="left"/>
      <w:pPr>
        <w:tabs>
          <w:tab w:val="num" w:pos="6660"/>
        </w:tabs>
        <w:ind w:left="6660" w:hanging="360"/>
      </w:pPr>
      <w:rPr>
        <w:rFonts w:ascii="Wingdings" w:hAnsi="Wingdings" w:hint="default"/>
      </w:rPr>
    </w:lvl>
  </w:abstractNum>
  <w:abstractNum w:abstractNumId="6">
    <w:nsid w:val="1A097362"/>
    <w:multiLevelType w:val="multilevel"/>
    <w:tmpl w:val="B2AAA938"/>
    <w:lvl w:ilvl="0">
      <w:start w:val="1"/>
      <w:numFmt w:val="decimal"/>
      <w:pStyle w:val="Ttulo1"/>
      <w:lvlText w:val="%1."/>
      <w:lvlJc w:val="left"/>
      <w:pPr>
        <w:tabs>
          <w:tab w:val="num" w:pos="720"/>
        </w:tabs>
        <w:ind w:left="720" w:hanging="720"/>
      </w:pPr>
    </w:lvl>
    <w:lvl w:ilvl="1">
      <w:start w:val="1"/>
      <w:numFmt w:val="decimal"/>
      <w:pStyle w:val="Ttulo2"/>
      <w:lvlText w:val="%2."/>
      <w:lvlJc w:val="left"/>
      <w:pPr>
        <w:tabs>
          <w:tab w:val="num" w:pos="1440"/>
        </w:tabs>
        <w:ind w:left="1440" w:hanging="720"/>
      </w:pPr>
    </w:lvl>
    <w:lvl w:ilvl="2">
      <w:start w:val="1"/>
      <w:numFmt w:val="decimal"/>
      <w:pStyle w:val="Ttulo3"/>
      <w:lvlText w:val="%3."/>
      <w:lvlJc w:val="left"/>
      <w:pPr>
        <w:tabs>
          <w:tab w:val="num" w:pos="2160"/>
        </w:tabs>
        <w:ind w:left="2160" w:hanging="720"/>
      </w:pPr>
    </w:lvl>
    <w:lvl w:ilvl="3">
      <w:start w:val="1"/>
      <w:numFmt w:val="decimal"/>
      <w:pStyle w:val="Ttulo4"/>
      <w:lvlText w:val="%4."/>
      <w:lvlJc w:val="left"/>
      <w:pPr>
        <w:tabs>
          <w:tab w:val="num" w:pos="2880"/>
        </w:tabs>
        <w:ind w:left="2880" w:hanging="720"/>
      </w:pPr>
    </w:lvl>
    <w:lvl w:ilvl="4">
      <w:start w:val="1"/>
      <w:numFmt w:val="decimal"/>
      <w:pStyle w:val="Ttulo5"/>
      <w:lvlText w:val="%5."/>
      <w:lvlJc w:val="left"/>
      <w:pPr>
        <w:tabs>
          <w:tab w:val="num" w:pos="3600"/>
        </w:tabs>
        <w:ind w:left="3600" w:hanging="720"/>
      </w:pPr>
    </w:lvl>
    <w:lvl w:ilvl="5">
      <w:start w:val="1"/>
      <w:numFmt w:val="decimal"/>
      <w:pStyle w:val="Ttulo6"/>
      <w:lvlText w:val="%6."/>
      <w:lvlJc w:val="left"/>
      <w:pPr>
        <w:tabs>
          <w:tab w:val="num" w:pos="4320"/>
        </w:tabs>
        <w:ind w:left="4320" w:hanging="720"/>
      </w:pPr>
    </w:lvl>
    <w:lvl w:ilvl="6">
      <w:start w:val="1"/>
      <w:numFmt w:val="decimal"/>
      <w:pStyle w:val="Ttulo7"/>
      <w:lvlText w:val="%7."/>
      <w:lvlJc w:val="left"/>
      <w:pPr>
        <w:tabs>
          <w:tab w:val="num" w:pos="5040"/>
        </w:tabs>
        <w:ind w:left="5040" w:hanging="720"/>
      </w:pPr>
    </w:lvl>
    <w:lvl w:ilvl="7">
      <w:start w:val="1"/>
      <w:numFmt w:val="decimal"/>
      <w:pStyle w:val="Ttulo8"/>
      <w:lvlText w:val="%8."/>
      <w:lvlJc w:val="left"/>
      <w:pPr>
        <w:tabs>
          <w:tab w:val="num" w:pos="5760"/>
        </w:tabs>
        <w:ind w:left="5760" w:hanging="720"/>
      </w:pPr>
    </w:lvl>
    <w:lvl w:ilvl="8">
      <w:start w:val="1"/>
      <w:numFmt w:val="decimal"/>
      <w:pStyle w:val="Ttulo9"/>
      <w:lvlText w:val="%9."/>
      <w:lvlJc w:val="left"/>
      <w:pPr>
        <w:tabs>
          <w:tab w:val="num" w:pos="6480"/>
        </w:tabs>
        <w:ind w:left="6480" w:hanging="720"/>
      </w:pPr>
    </w:lvl>
  </w:abstractNum>
  <w:abstractNum w:abstractNumId="7">
    <w:nsid w:val="1B47376E"/>
    <w:multiLevelType w:val="hybridMultilevel"/>
    <w:tmpl w:val="91DC167C"/>
    <w:lvl w:ilvl="0" w:tplc="0416000F">
      <w:start w:val="1"/>
      <w:numFmt w:val="decimal"/>
      <w:lvlText w:val="%1."/>
      <w:lvlJc w:val="left"/>
      <w:pPr>
        <w:tabs>
          <w:tab w:val="num" w:pos="720"/>
        </w:tabs>
        <w:ind w:left="720"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8">
    <w:nsid w:val="1EC80F99"/>
    <w:multiLevelType w:val="multilevel"/>
    <w:tmpl w:val="2D0EBF34"/>
    <w:lvl w:ilvl="0">
      <w:start w:val="1"/>
      <w:numFmt w:val="decimal"/>
      <w:lvlText w:val="%1."/>
      <w:lvlJc w:val="left"/>
      <w:pPr>
        <w:ind w:left="465" w:hanging="465"/>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9">
    <w:nsid w:val="24423432"/>
    <w:multiLevelType w:val="hybridMultilevel"/>
    <w:tmpl w:val="08DE89E6"/>
    <w:lvl w:ilvl="0" w:tplc="AD563BA0">
      <w:start w:val="1"/>
      <w:numFmt w:val="lowerLetter"/>
      <w:lvlText w:val="%1)"/>
      <w:lvlJc w:val="left"/>
      <w:pPr>
        <w:ind w:left="720" w:hanging="360"/>
      </w:pPr>
      <w:rPr>
        <w:rFonts w:ascii="Times New Roman" w:eastAsiaTheme="minorHAnsi" w:hAnsi="Times New Roman"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nsid w:val="2BE24104"/>
    <w:multiLevelType w:val="hybridMultilevel"/>
    <w:tmpl w:val="1118487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nsid w:val="32121B4A"/>
    <w:multiLevelType w:val="hybridMultilevel"/>
    <w:tmpl w:val="40B84FEA"/>
    <w:lvl w:ilvl="0" w:tplc="92BA572A">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35EB4832"/>
    <w:multiLevelType w:val="multilevel"/>
    <w:tmpl w:val="1C7AED8A"/>
    <w:lvl w:ilvl="0">
      <w:start w:val="7"/>
      <w:numFmt w:val="decimal"/>
      <w:lvlText w:val="%1."/>
      <w:lvlJc w:val="left"/>
      <w:pPr>
        <w:ind w:left="495" w:hanging="495"/>
      </w:pPr>
      <w:rPr>
        <w:rFonts w:hint="default"/>
      </w:rPr>
    </w:lvl>
    <w:lvl w:ilvl="1">
      <w:start w:val="6"/>
      <w:numFmt w:val="decimal"/>
      <w:lvlText w:val="%1.%2."/>
      <w:lvlJc w:val="left"/>
      <w:pPr>
        <w:ind w:left="495" w:hanging="495"/>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377A091A"/>
    <w:multiLevelType w:val="hybridMultilevel"/>
    <w:tmpl w:val="1862B554"/>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4">
    <w:nsid w:val="38E3282F"/>
    <w:multiLevelType w:val="hybridMultilevel"/>
    <w:tmpl w:val="8C5E69D2"/>
    <w:lvl w:ilvl="0" w:tplc="04160001">
      <w:start w:val="1"/>
      <w:numFmt w:val="bullet"/>
      <w:lvlText w:val=""/>
      <w:lvlJc w:val="left"/>
      <w:pPr>
        <w:tabs>
          <w:tab w:val="num" w:pos="360"/>
        </w:tabs>
        <w:ind w:left="360" w:hanging="360"/>
      </w:pPr>
      <w:rPr>
        <w:rFonts w:ascii="Symbol" w:hAnsi="Symbol" w:hint="default"/>
      </w:rPr>
    </w:lvl>
    <w:lvl w:ilvl="1" w:tplc="04160003" w:tentative="1">
      <w:start w:val="1"/>
      <w:numFmt w:val="bullet"/>
      <w:lvlText w:val="o"/>
      <w:lvlJc w:val="left"/>
      <w:pPr>
        <w:tabs>
          <w:tab w:val="num" w:pos="1080"/>
        </w:tabs>
        <w:ind w:left="1080" w:hanging="360"/>
      </w:pPr>
      <w:rPr>
        <w:rFonts w:ascii="Courier New" w:hAnsi="Courier New" w:cs="Courier New" w:hint="default"/>
      </w:rPr>
    </w:lvl>
    <w:lvl w:ilvl="2" w:tplc="04160005" w:tentative="1">
      <w:start w:val="1"/>
      <w:numFmt w:val="bullet"/>
      <w:lvlText w:val=""/>
      <w:lvlJc w:val="left"/>
      <w:pPr>
        <w:tabs>
          <w:tab w:val="num" w:pos="1800"/>
        </w:tabs>
        <w:ind w:left="1800" w:hanging="360"/>
      </w:pPr>
      <w:rPr>
        <w:rFonts w:ascii="Wingdings" w:hAnsi="Wingdings" w:hint="default"/>
      </w:rPr>
    </w:lvl>
    <w:lvl w:ilvl="3" w:tplc="04160001" w:tentative="1">
      <w:start w:val="1"/>
      <w:numFmt w:val="bullet"/>
      <w:lvlText w:val=""/>
      <w:lvlJc w:val="left"/>
      <w:pPr>
        <w:tabs>
          <w:tab w:val="num" w:pos="2520"/>
        </w:tabs>
        <w:ind w:left="2520" w:hanging="360"/>
      </w:pPr>
      <w:rPr>
        <w:rFonts w:ascii="Symbol" w:hAnsi="Symbol" w:hint="default"/>
      </w:rPr>
    </w:lvl>
    <w:lvl w:ilvl="4" w:tplc="04160003" w:tentative="1">
      <w:start w:val="1"/>
      <w:numFmt w:val="bullet"/>
      <w:lvlText w:val="o"/>
      <w:lvlJc w:val="left"/>
      <w:pPr>
        <w:tabs>
          <w:tab w:val="num" w:pos="3240"/>
        </w:tabs>
        <w:ind w:left="3240" w:hanging="360"/>
      </w:pPr>
      <w:rPr>
        <w:rFonts w:ascii="Courier New" w:hAnsi="Courier New" w:cs="Courier New" w:hint="default"/>
      </w:rPr>
    </w:lvl>
    <w:lvl w:ilvl="5" w:tplc="04160005" w:tentative="1">
      <w:start w:val="1"/>
      <w:numFmt w:val="bullet"/>
      <w:lvlText w:val=""/>
      <w:lvlJc w:val="left"/>
      <w:pPr>
        <w:tabs>
          <w:tab w:val="num" w:pos="3960"/>
        </w:tabs>
        <w:ind w:left="3960" w:hanging="360"/>
      </w:pPr>
      <w:rPr>
        <w:rFonts w:ascii="Wingdings" w:hAnsi="Wingdings" w:hint="default"/>
      </w:rPr>
    </w:lvl>
    <w:lvl w:ilvl="6" w:tplc="04160001" w:tentative="1">
      <w:start w:val="1"/>
      <w:numFmt w:val="bullet"/>
      <w:lvlText w:val=""/>
      <w:lvlJc w:val="left"/>
      <w:pPr>
        <w:tabs>
          <w:tab w:val="num" w:pos="4680"/>
        </w:tabs>
        <w:ind w:left="4680" w:hanging="360"/>
      </w:pPr>
      <w:rPr>
        <w:rFonts w:ascii="Symbol" w:hAnsi="Symbol" w:hint="default"/>
      </w:rPr>
    </w:lvl>
    <w:lvl w:ilvl="7" w:tplc="04160003" w:tentative="1">
      <w:start w:val="1"/>
      <w:numFmt w:val="bullet"/>
      <w:lvlText w:val="o"/>
      <w:lvlJc w:val="left"/>
      <w:pPr>
        <w:tabs>
          <w:tab w:val="num" w:pos="5400"/>
        </w:tabs>
        <w:ind w:left="5400" w:hanging="360"/>
      </w:pPr>
      <w:rPr>
        <w:rFonts w:ascii="Courier New" w:hAnsi="Courier New" w:cs="Courier New" w:hint="default"/>
      </w:rPr>
    </w:lvl>
    <w:lvl w:ilvl="8" w:tplc="04160005" w:tentative="1">
      <w:start w:val="1"/>
      <w:numFmt w:val="bullet"/>
      <w:lvlText w:val=""/>
      <w:lvlJc w:val="left"/>
      <w:pPr>
        <w:tabs>
          <w:tab w:val="num" w:pos="6120"/>
        </w:tabs>
        <w:ind w:left="6120" w:hanging="360"/>
      </w:pPr>
      <w:rPr>
        <w:rFonts w:ascii="Wingdings" w:hAnsi="Wingdings" w:hint="default"/>
      </w:rPr>
    </w:lvl>
  </w:abstractNum>
  <w:abstractNum w:abstractNumId="15">
    <w:nsid w:val="3E191555"/>
    <w:multiLevelType w:val="multilevel"/>
    <w:tmpl w:val="FEFA51D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nsid w:val="3E7E30C4"/>
    <w:multiLevelType w:val="hybridMultilevel"/>
    <w:tmpl w:val="01D6EF1A"/>
    <w:lvl w:ilvl="0" w:tplc="C51C3CD2">
      <w:start w:val="1"/>
      <w:numFmt w:val="decimal"/>
      <w:lvlText w:val="6.3.%1"/>
      <w:lvlJc w:val="left"/>
      <w:pPr>
        <w:ind w:left="479" w:hanging="360"/>
      </w:pPr>
      <w:rPr>
        <w:rFonts w:hint="default"/>
        <w:b/>
        <w:sz w:val="24"/>
      </w:rPr>
    </w:lvl>
    <w:lvl w:ilvl="1" w:tplc="5D9E0E9A">
      <w:start w:val="1"/>
      <w:numFmt w:val="decimal"/>
      <w:lvlText w:val="6.4.%2"/>
      <w:lvlJc w:val="left"/>
      <w:pPr>
        <w:ind w:left="1199" w:hanging="360"/>
      </w:pPr>
      <w:rPr>
        <w:rFonts w:hint="default"/>
        <w:b/>
        <w:sz w:val="20"/>
      </w:rPr>
    </w:lvl>
    <w:lvl w:ilvl="2" w:tplc="0416001B" w:tentative="1">
      <w:start w:val="1"/>
      <w:numFmt w:val="lowerRoman"/>
      <w:lvlText w:val="%3."/>
      <w:lvlJc w:val="right"/>
      <w:pPr>
        <w:ind w:left="1919" w:hanging="180"/>
      </w:pPr>
    </w:lvl>
    <w:lvl w:ilvl="3" w:tplc="0416000F" w:tentative="1">
      <w:start w:val="1"/>
      <w:numFmt w:val="decimal"/>
      <w:lvlText w:val="%4."/>
      <w:lvlJc w:val="left"/>
      <w:pPr>
        <w:ind w:left="2639" w:hanging="360"/>
      </w:pPr>
    </w:lvl>
    <w:lvl w:ilvl="4" w:tplc="04160019" w:tentative="1">
      <w:start w:val="1"/>
      <w:numFmt w:val="lowerLetter"/>
      <w:lvlText w:val="%5."/>
      <w:lvlJc w:val="left"/>
      <w:pPr>
        <w:ind w:left="3359" w:hanging="360"/>
      </w:pPr>
    </w:lvl>
    <w:lvl w:ilvl="5" w:tplc="0416001B" w:tentative="1">
      <w:start w:val="1"/>
      <w:numFmt w:val="lowerRoman"/>
      <w:lvlText w:val="%6."/>
      <w:lvlJc w:val="right"/>
      <w:pPr>
        <w:ind w:left="4079" w:hanging="180"/>
      </w:pPr>
    </w:lvl>
    <w:lvl w:ilvl="6" w:tplc="0416000F" w:tentative="1">
      <w:start w:val="1"/>
      <w:numFmt w:val="decimal"/>
      <w:lvlText w:val="%7."/>
      <w:lvlJc w:val="left"/>
      <w:pPr>
        <w:ind w:left="4799" w:hanging="360"/>
      </w:pPr>
    </w:lvl>
    <w:lvl w:ilvl="7" w:tplc="04160019" w:tentative="1">
      <w:start w:val="1"/>
      <w:numFmt w:val="lowerLetter"/>
      <w:lvlText w:val="%8."/>
      <w:lvlJc w:val="left"/>
      <w:pPr>
        <w:ind w:left="5519" w:hanging="360"/>
      </w:pPr>
    </w:lvl>
    <w:lvl w:ilvl="8" w:tplc="0416001B" w:tentative="1">
      <w:start w:val="1"/>
      <w:numFmt w:val="lowerRoman"/>
      <w:lvlText w:val="%9."/>
      <w:lvlJc w:val="right"/>
      <w:pPr>
        <w:ind w:left="6239" w:hanging="180"/>
      </w:pPr>
    </w:lvl>
  </w:abstractNum>
  <w:abstractNum w:abstractNumId="17">
    <w:nsid w:val="478168CF"/>
    <w:multiLevelType w:val="hybridMultilevel"/>
    <w:tmpl w:val="20F016E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nsid w:val="4C077786"/>
    <w:multiLevelType w:val="hybridMultilevel"/>
    <w:tmpl w:val="EA94CBD2"/>
    <w:lvl w:ilvl="0" w:tplc="89F87168">
      <w:start w:val="1"/>
      <w:numFmt w:val="decimal"/>
      <w:lvlText w:val="%1)"/>
      <w:lvlJc w:val="left"/>
      <w:pPr>
        <w:ind w:left="644" w:hanging="360"/>
      </w:pPr>
      <w:rPr>
        <w:rFonts w:hint="default"/>
        <w:b w:val="0"/>
        <w:sz w:val="28"/>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19">
    <w:nsid w:val="4C3F5202"/>
    <w:multiLevelType w:val="hybridMultilevel"/>
    <w:tmpl w:val="1D70A226"/>
    <w:lvl w:ilvl="0" w:tplc="037ACF4E">
      <w:start w:val="1"/>
      <w:numFmt w:val="decimal"/>
      <w:lvlText w:val="6.1.%1"/>
      <w:lvlJc w:val="left"/>
      <w:pPr>
        <w:ind w:left="360" w:hanging="360"/>
      </w:pPr>
      <w:rPr>
        <w:rFonts w:hint="default"/>
        <w:b/>
        <w:sz w:val="20"/>
        <w:szCs w:val="20"/>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0">
    <w:nsid w:val="540042DE"/>
    <w:multiLevelType w:val="hybridMultilevel"/>
    <w:tmpl w:val="44468374"/>
    <w:lvl w:ilvl="0" w:tplc="72049860">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54B20805"/>
    <w:multiLevelType w:val="multilevel"/>
    <w:tmpl w:val="C7861ADA"/>
    <w:lvl w:ilvl="0">
      <w:start w:val="1"/>
      <w:numFmt w:val="decimal"/>
      <w:lvlText w:val="%1"/>
      <w:lvlJc w:val="left"/>
      <w:pPr>
        <w:ind w:left="360" w:hanging="360"/>
      </w:pPr>
      <w:rPr>
        <w:rFonts w:hint="default"/>
      </w:rPr>
    </w:lvl>
    <w:lvl w:ilvl="1">
      <w:start w:val="2"/>
      <w:numFmt w:val="decimal"/>
      <w:lvlText w:val="%1.%2"/>
      <w:lvlJc w:val="left"/>
      <w:pPr>
        <w:ind w:left="1064" w:hanging="360"/>
      </w:pPr>
      <w:rPr>
        <w:rFonts w:hint="default"/>
        <w:b/>
      </w:rPr>
    </w:lvl>
    <w:lvl w:ilvl="2">
      <w:start w:val="1"/>
      <w:numFmt w:val="decimal"/>
      <w:lvlText w:val="%1.%2.%3"/>
      <w:lvlJc w:val="left"/>
      <w:pPr>
        <w:ind w:left="2128" w:hanging="720"/>
      </w:pPr>
      <w:rPr>
        <w:rFonts w:hint="default"/>
      </w:rPr>
    </w:lvl>
    <w:lvl w:ilvl="3">
      <w:start w:val="1"/>
      <w:numFmt w:val="decimal"/>
      <w:lvlText w:val="%1.%2.%3.%4"/>
      <w:lvlJc w:val="left"/>
      <w:pPr>
        <w:ind w:left="2832" w:hanging="720"/>
      </w:pPr>
      <w:rPr>
        <w:rFonts w:hint="default"/>
      </w:rPr>
    </w:lvl>
    <w:lvl w:ilvl="4">
      <w:start w:val="1"/>
      <w:numFmt w:val="decimal"/>
      <w:lvlText w:val="%1.%2.%3.%4.%5"/>
      <w:lvlJc w:val="left"/>
      <w:pPr>
        <w:ind w:left="3896" w:hanging="1080"/>
      </w:pPr>
      <w:rPr>
        <w:rFonts w:hint="default"/>
      </w:rPr>
    </w:lvl>
    <w:lvl w:ilvl="5">
      <w:start w:val="1"/>
      <w:numFmt w:val="decimal"/>
      <w:lvlText w:val="%1.%2.%3.%4.%5.%6"/>
      <w:lvlJc w:val="left"/>
      <w:pPr>
        <w:ind w:left="4600" w:hanging="1080"/>
      </w:pPr>
      <w:rPr>
        <w:rFonts w:hint="default"/>
      </w:rPr>
    </w:lvl>
    <w:lvl w:ilvl="6">
      <w:start w:val="1"/>
      <w:numFmt w:val="decimal"/>
      <w:lvlText w:val="%1.%2.%3.%4.%5.%6.%7"/>
      <w:lvlJc w:val="left"/>
      <w:pPr>
        <w:ind w:left="5664" w:hanging="1440"/>
      </w:pPr>
      <w:rPr>
        <w:rFonts w:hint="default"/>
      </w:rPr>
    </w:lvl>
    <w:lvl w:ilvl="7">
      <w:start w:val="1"/>
      <w:numFmt w:val="decimal"/>
      <w:lvlText w:val="%1.%2.%3.%4.%5.%6.%7.%8"/>
      <w:lvlJc w:val="left"/>
      <w:pPr>
        <w:ind w:left="6368" w:hanging="1440"/>
      </w:pPr>
      <w:rPr>
        <w:rFonts w:hint="default"/>
      </w:rPr>
    </w:lvl>
    <w:lvl w:ilvl="8">
      <w:start w:val="1"/>
      <w:numFmt w:val="decimal"/>
      <w:lvlText w:val="%1.%2.%3.%4.%5.%6.%7.%8.%9"/>
      <w:lvlJc w:val="left"/>
      <w:pPr>
        <w:ind w:left="7432" w:hanging="1800"/>
      </w:pPr>
      <w:rPr>
        <w:rFonts w:hint="default"/>
      </w:rPr>
    </w:lvl>
  </w:abstractNum>
  <w:abstractNum w:abstractNumId="22">
    <w:nsid w:val="56B47B9D"/>
    <w:multiLevelType w:val="hybridMultilevel"/>
    <w:tmpl w:val="4582EAD2"/>
    <w:lvl w:ilvl="0" w:tplc="05805B28">
      <w:start w:val="1"/>
      <w:numFmt w:val="lowerLetter"/>
      <w:lvlText w:val="%1)"/>
      <w:lvlJc w:val="left"/>
      <w:pPr>
        <w:ind w:left="360" w:hanging="360"/>
      </w:pPr>
      <w:rPr>
        <w:rFonts w:hint="default"/>
        <w:b/>
        <w:i w:val="0"/>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3">
    <w:nsid w:val="58353F27"/>
    <w:multiLevelType w:val="hybridMultilevel"/>
    <w:tmpl w:val="6B7CFF82"/>
    <w:lvl w:ilvl="0" w:tplc="EC3EC09E">
      <w:start w:val="1"/>
      <w:numFmt w:val="lowerLetter"/>
      <w:lvlText w:val="%1)"/>
      <w:lvlJc w:val="left"/>
      <w:pPr>
        <w:ind w:left="720" w:hanging="360"/>
      </w:pPr>
      <w:rPr>
        <w:rFonts w:ascii="Arial" w:eastAsiaTheme="minorHAnsi" w:hAnsi="Arial" w:cs="Arial"/>
        <w:b/>
        <w:color w:val="auto"/>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nsid w:val="5B6B6823"/>
    <w:multiLevelType w:val="hybridMultilevel"/>
    <w:tmpl w:val="38F45F8E"/>
    <w:lvl w:ilvl="0" w:tplc="27E6F550">
      <w:start w:val="1"/>
      <w:numFmt w:val="decimal"/>
      <w:lvlText w:val="6.3.%1"/>
      <w:lvlJc w:val="left"/>
      <w:pPr>
        <w:ind w:left="479" w:hanging="360"/>
      </w:pPr>
      <w:rPr>
        <w:rFonts w:hint="default"/>
        <w:b/>
        <w:sz w:val="20"/>
      </w:rPr>
    </w:lvl>
    <w:lvl w:ilvl="1" w:tplc="04160019">
      <w:start w:val="1"/>
      <w:numFmt w:val="lowerLetter"/>
      <w:lvlText w:val="%2."/>
      <w:lvlJc w:val="left"/>
      <w:pPr>
        <w:ind w:left="1199" w:hanging="360"/>
      </w:pPr>
    </w:lvl>
    <w:lvl w:ilvl="2" w:tplc="0416001B" w:tentative="1">
      <w:start w:val="1"/>
      <w:numFmt w:val="lowerRoman"/>
      <w:lvlText w:val="%3."/>
      <w:lvlJc w:val="right"/>
      <w:pPr>
        <w:ind w:left="1919" w:hanging="180"/>
      </w:pPr>
    </w:lvl>
    <w:lvl w:ilvl="3" w:tplc="0416000F" w:tentative="1">
      <w:start w:val="1"/>
      <w:numFmt w:val="decimal"/>
      <w:lvlText w:val="%4."/>
      <w:lvlJc w:val="left"/>
      <w:pPr>
        <w:ind w:left="2639" w:hanging="360"/>
      </w:pPr>
    </w:lvl>
    <w:lvl w:ilvl="4" w:tplc="04160019" w:tentative="1">
      <w:start w:val="1"/>
      <w:numFmt w:val="lowerLetter"/>
      <w:lvlText w:val="%5."/>
      <w:lvlJc w:val="left"/>
      <w:pPr>
        <w:ind w:left="3359" w:hanging="360"/>
      </w:pPr>
    </w:lvl>
    <w:lvl w:ilvl="5" w:tplc="0416001B" w:tentative="1">
      <w:start w:val="1"/>
      <w:numFmt w:val="lowerRoman"/>
      <w:lvlText w:val="%6."/>
      <w:lvlJc w:val="right"/>
      <w:pPr>
        <w:ind w:left="4079" w:hanging="180"/>
      </w:pPr>
    </w:lvl>
    <w:lvl w:ilvl="6" w:tplc="0416000F" w:tentative="1">
      <w:start w:val="1"/>
      <w:numFmt w:val="decimal"/>
      <w:lvlText w:val="%7."/>
      <w:lvlJc w:val="left"/>
      <w:pPr>
        <w:ind w:left="4799" w:hanging="360"/>
      </w:pPr>
    </w:lvl>
    <w:lvl w:ilvl="7" w:tplc="04160019" w:tentative="1">
      <w:start w:val="1"/>
      <w:numFmt w:val="lowerLetter"/>
      <w:lvlText w:val="%8."/>
      <w:lvlJc w:val="left"/>
      <w:pPr>
        <w:ind w:left="5519" w:hanging="360"/>
      </w:pPr>
    </w:lvl>
    <w:lvl w:ilvl="8" w:tplc="0416001B" w:tentative="1">
      <w:start w:val="1"/>
      <w:numFmt w:val="lowerRoman"/>
      <w:lvlText w:val="%9."/>
      <w:lvlJc w:val="right"/>
      <w:pPr>
        <w:ind w:left="6239" w:hanging="180"/>
      </w:pPr>
    </w:lvl>
  </w:abstractNum>
  <w:abstractNum w:abstractNumId="25">
    <w:nsid w:val="5F550C9F"/>
    <w:multiLevelType w:val="multilevel"/>
    <w:tmpl w:val="4D5E6CAE"/>
    <w:styleLink w:val="Estilo1"/>
    <w:lvl w:ilvl="0">
      <w:start w:val="2"/>
      <w:numFmt w:val="decimal"/>
      <w:lvlText w:val="%1."/>
      <w:lvlJc w:val="left"/>
      <w:pPr>
        <w:ind w:left="435" w:hanging="435"/>
      </w:pPr>
      <w:rPr>
        <w:rFonts w:eastAsia="Calibri" w:hint="default"/>
        <w:b/>
      </w:rPr>
    </w:lvl>
    <w:lvl w:ilvl="1">
      <w:start w:val="15"/>
      <w:numFmt w:val="decimal"/>
      <w:lvlText w:val="%1.%2."/>
      <w:lvlJc w:val="left"/>
      <w:pPr>
        <w:ind w:left="435" w:hanging="435"/>
      </w:pPr>
      <w:rPr>
        <w:rFonts w:eastAsia="Calibri" w:hint="default"/>
        <w:b/>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b/>
      </w:rPr>
    </w:lvl>
    <w:lvl w:ilvl="4">
      <w:start w:val="1"/>
      <w:numFmt w:val="decimal"/>
      <w:lvlText w:val="%1.%2.%3.%4.%5."/>
      <w:lvlJc w:val="left"/>
      <w:pPr>
        <w:ind w:left="1080" w:hanging="1080"/>
      </w:pPr>
      <w:rPr>
        <w:rFonts w:eastAsia="Calibri" w:hint="default"/>
        <w:b/>
      </w:rPr>
    </w:lvl>
    <w:lvl w:ilvl="5">
      <w:start w:val="1"/>
      <w:numFmt w:val="decimal"/>
      <w:lvlText w:val="%1.%2.%3.%4.%5.%6."/>
      <w:lvlJc w:val="left"/>
      <w:pPr>
        <w:ind w:left="1080" w:hanging="1080"/>
      </w:pPr>
      <w:rPr>
        <w:rFonts w:eastAsia="Calibri" w:hint="default"/>
        <w:b/>
      </w:rPr>
    </w:lvl>
    <w:lvl w:ilvl="6">
      <w:start w:val="1"/>
      <w:numFmt w:val="decimal"/>
      <w:lvlText w:val="%1.%2.%3.%4.%5.%6.%7."/>
      <w:lvlJc w:val="left"/>
      <w:pPr>
        <w:ind w:left="1440" w:hanging="1440"/>
      </w:pPr>
      <w:rPr>
        <w:rFonts w:eastAsia="Calibri" w:hint="default"/>
        <w:b/>
      </w:rPr>
    </w:lvl>
    <w:lvl w:ilvl="7">
      <w:start w:val="1"/>
      <w:numFmt w:val="decimal"/>
      <w:lvlText w:val="%1.%2.%3.%4.%5.%6.%7.%8."/>
      <w:lvlJc w:val="left"/>
      <w:pPr>
        <w:ind w:left="1440" w:hanging="1440"/>
      </w:pPr>
      <w:rPr>
        <w:rFonts w:eastAsia="Calibri" w:hint="default"/>
        <w:b/>
      </w:rPr>
    </w:lvl>
    <w:lvl w:ilvl="8">
      <w:start w:val="1"/>
      <w:numFmt w:val="decimal"/>
      <w:lvlText w:val="%1.%2.%3.%4.%5.%6.%7.%8.%9."/>
      <w:lvlJc w:val="left"/>
      <w:pPr>
        <w:ind w:left="1800" w:hanging="1800"/>
      </w:pPr>
      <w:rPr>
        <w:rFonts w:eastAsia="Calibri" w:hint="default"/>
        <w:b/>
      </w:rPr>
    </w:lvl>
  </w:abstractNum>
  <w:abstractNum w:abstractNumId="26">
    <w:nsid w:val="64753AE4"/>
    <w:multiLevelType w:val="hybridMultilevel"/>
    <w:tmpl w:val="073CF26E"/>
    <w:lvl w:ilvl="0" w:tplc="1F4AD2C6">
      <w:start w:val="1"/>
      <w:numFmt w:val="lowerLetter"/>
      <w:lvlText w:val="%1)"/>
      <w:lvlJc w:val="left"/>
      <w:pPr>
        <w:ind w:left="36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nsid w:val="64CB7DAA"/>
    <w:multiLevelType w:val="multilevel"/>
    <w:tmpl w:val="4A5889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nsid w:val="65745C58"/>
    <w:multiLevelType w:val="hybridMultilevel"/>
    <w:tmpl w:val="48766932"/>
    <w:lvl w:ilvl="0" w:tplc="04160001">
      <w:start w:val="1"/>
      <w:numFmt w:val="bullet"/>
      <w:lvlText w:val=""/>
      <w:lvlJc w:val="left"/>
      <w:pPr>
        <w:tabs>
          <w:tab w:val="num" w:pos="360"/>
        </w:tabs>
        <w:ind w:left="360" w:hanging="360"/>
      </w:pPr>
      <w:rPr>
        <w:rFonts w:ascii="Symbol" w:hAnsi="Symbol" w:hint="default"/>
      </w:rPr>
    </w:lvl>
    <w:lvl w:ilvl="1" w:tplc="04160003" w:tentative="1">
      <w:start w:val="1"/>
      <w:numFmt w:val="bullet"/>
      <w:lvlText w:val="o"/>
      <w:lvlJc w:val="left"/>
      <w:pPr>
        <w:tabs>
          <w:tab w:val="num" w:pos="1080"/>
        </w:tabs>
        <w:ind w:left="1080" w:hanging="360"/>
      </w:pPr>
      <w:rPr>
        <w:rFonts w:ascii="Courier New" w:hAnsi="Courier New" w:cs="Courier New" w:hint="default"/>
      </w:rPr>
    </w:lvl>
    <w:lvl w:ilvl="2" w:tplc="04160005" w:tentative="1">
      <w:start w:val="1"/>
      <w:numFmt w:val="bullet"/>
      <w:lvlText w:val=""/>
      <w:lvlJc w:val="left"/>
      <w:pPr>
        <w:tabs>
          <w:tab w:val="num" w:pos="1800"/>
        </w:tabs>
        <w:ind w:left="1800" w:hanging="360"/>
      </w:pPr>
      <w:rPr>
        <w:rFonts w:ascii="Wingdings" w:hAnsi="Wingdings" w:hint="default"/>
      </w:rPr>
    </w:lvl>
    <w:lvl w:ilvl="3" w:tplc="04160001" w:tentative="1">
      <w:start w:val="1"/>
      <w:numFmt w:val="bullet"/>
      <w:lvlText w:val=""/>
      <w:lvlJc w:val="left"/>
      <w:pPr>
        <w:tabs>
          <w:tab w:val="num" w:pos="2520"/>
        </w:tabs>
        <w:ind w:left="2520" w:hanging="360"/>
      </w:pPr>
      <w:rPr>
        <w:rFonts w:ascii="Symbol" w:hAnsi="Symbol" w:hint="default"/>
      </w:rPr>
    </w:lvl>
    <w:lvl w:ilvl="4" w:tplc="04160003" w:tentative="1">
      <w:start w:val="1"/>
      <w:numFmt w:val="bullet"/>
      <w:lvlText w:val="o"/>
      <w:lvlJc w:val="left"/>
      <w:pPr>
        <w:tabs>
          <w:tab w:val="num" w:pos="3240"/>
        </w:tabs>
        <w:ind w:left="3240" w:hanging="360"/>
      </w:pPr>
      <w:rPr>
        <w:rFonts w:ascii="Courier New" w:hAnsi="Courier New" w:cs="Courier New" w:hint="default"/>
      </w:rPr>
    </w:lvl>
    <w:lvl w:ilvl="5" w:tplc="04160005" w:tentative="1">
      <w:start w:val="1"/>
      <w:numFmt w:val="bullet"/>
      <w:lvlText w:val=""/>
      <w:lvlJc w:val="left"/>
      <w:pPr>
        <w:tabs>
          <w:tab w:val="num" w:pos="3960"/>
        </w:tabs>
        <w:ind w:left="3960" w:hanging="360"/>
      </w:pPr>
      <w:rPr>
        <w:rFonts w:ascii="Wingdings" w:hAnsi="Wingdings" w:hint="default"/>
      </w:rPr>
    </w:lvl>
    <w:lvl w:ilvl="6" w:tplc="04160001" w:tentative="1">
      <w:start w:val="1"/>
      <w:numFmt w:val="bullet"/>
      <w:lvlText w:val=""/>
      <w:lvlJc w:val="left"/>
      <w:pPr>
        <w:tabs>
          <w:tab w:val="num" w:pos="4680"/>
        </w:tabs>
        <w:ind w:left="4680" w:hanging="360"/>
      </w:pPr>
      <w:rPr>
        <w:rFonts w:ascii="Symbol" w:hAnsi="Symbol" w:hint="default"/>
      </w:rPr>
    </w:lvl>
    <w:lvl w:ilvl="7" w:tplc="04160003" w:tentative="1">
      <w:start w:val="1"/>
      <w:numFmt w:val="bullet"/>
      <w:lvlText w:val="o"/>
      <w:lvlJc w:val="left"/>
      <w:pPr>
        <w:tabs>
          <w:tab w:val="num" w:pos="5400"/>
        </w:tabs>
        <w:ind w:left="5400" w:hanging="360"/>
      </w:pPr>
      <w:rPr>
        <w:rFonts w:ascii="Courier New" w:hAnsi="Courier New" w:cs="Courier New" w:hint="default"/>
      </w:rPr>
    </w:lvl>
    <w:lvl w:ilvl="8" w:tplc="04160005" w:tentative="1">
      <w:start w:val="1"/>
      <w:numFmt w:val="bullet"/>
      <w:lvlText w:val=""/>
      <w:lvlJc w:val="left"/>
      <w:pPr>
        <w:tabs>
          <w:tab w:val="num" w:pos="6120"/>
        </w:tabs>
        <w:ind w:left="6120" w:hanging="360"/>
      </w:pPr>
      <w:rPr>
        <w:rFonts w:ascii="Wingdings" w:hAnsi="Wingdings" w:hint="default"/>
      </w:rPr>
    </w:lvl>
  </w:abstractNum>
  <w:abstractNum w:abstractNumId="29">
    <w:nsid w:val="66872165"/>
    <w:multiLevelType w:val="multilevel"/>
    <w:tmpl w:val="EBD62DF0"/>
    <w:lvl w:ilvl="0">
      <w:start w:val="1"/>
      <w:numFmt w:val="decimal"/>
      <w:lvlText w:val="%1."/>
      <w:lvlJc w:val="left"/>
      <w:pPr>
        <w:ind w:left="644" w:hanging="360"/>
      </w:pPr>
      <w:rPr>
        <w:rFonts w:hint="default"/>
      </w:rPr>
    </w:lvl>
    <w:lvl w:ilvl="1">
      <w:start w:val="1"/>
      <w:numFmt w:val="decimal"/>
      <w:isLgl/>
      <w:lvlText w:val="%1.%2."/>
      <w:lvlJc w:val="left"/>
      <w:pPr>
        <w:ind w:left="1064" w:hanging="360"/>
      </w:pPr>
      <w:rPr>
        <w:rFonts w:hint="default"/>
        <w:b/>
      </w:rPr>
    </w:lvl>
    <w:lvl w:ilvl="2">
      <w:start w:val="1"/>
      <w:numFmt w:val="decimal"/>
      <w:isLgl/>
      <w:lvlText w:val="%1.%2.%3."/>
      <w:lvlJc w:val="left"/>
      <w:pPr>
        <w:ind w:left="1844" w:hanging="720"/>
      </w:pPr>
      <w:rPr>
        <w:rFonts w:hint="default"/>
      </w:rPr>
    </w:lvl>
    <w:lvl w:ilvl="3">
      <w:start w:val="1"/>
      <w:numFmt w:val="decimal"/>
      <w:isLgl/>
      <w:lvlText w:val="%1.%2.%3.%4."/>
      <w:lvlJc w:val="left"/>
      <w:pPr>
        <w:ind w:left="2264" w:hanging="720"/>
      </w:pPr>
      <w:rPr>
        <w:rFonts w:hint="default"/>
      </w:rPr>
    </w:lvl>
    <w:lvl w:ilvl="4">
      <w:start w:val="1"/>
      <w:numFmt w:val="decimal"/>
      <w:isLgl/>
      <w:lvlText w:val="%1.%2.%3.%4.%5."/>
      <w:lvlJc w:val="left"/>
      <w:pPr>
        <w:ind w:left="3044" w:hanging="1080"/>
      </w:pPr>
      <w:rPr>
        <w:rFonts w:hint="default"/>
      </w:rPr>
    </w:lvl>
    <w:lvl w:ilvl="5">
      <w:start w:val="1"/>
      <w:numFmt w:val="decimal"/>
      <w:isLgl/>
      <w:lvlText w:val="%1.%2.%3.%4.%5.%6."/>
      <w:lvlJc w:val="left"/>
      <w:pPr>
        <w:ind w:left="3464" w:hanging="1080"/>
      </w:pPr>
      <w:rPr>
        <w:rFonts w:hint="default"/>
      </w:rPr>
    </w:lvl>
    <w:lvl w:ilvl="6">
      <w:start w:val="1"/>
      <w:numFmt w:val="decimal"/>
      <w:isLgl/>
      <w:lvlText w:val="%1.%2.%3.%4.%5.%6.%7."/>
      <w:lvlJc w:val="left"/>
      <w:pPr>
        <w:ind w:left="4244" w:hanging="1440"/>
      </w:pPr>
      <w:rPr>
        <w:rFonts w:hint="default"/>
      </w:rPr>
    </w:lvl>
    <w:lvl w:ilvl="7">
      <w:start w:val="1"/>
      <w:numFmt w:val="decimal"/>
      <w:isLgl/>
      <w:lvlText w:val="%1.%2.%3.%4.%5.%6.%7.%8."/>
      <w:lvlJc w:val="left"/>
      <w:pPr>
        <w:ind w:left="4664" w:hanging="1440"/>
      </w:pPr>
      <w:rPr>
        <w:rFonts w:hint="default"/>
      </w:rPr>
    </w:lvl>
    <w:lvl w:ilvl="8">
      <w:start w:val="1"/>
      <w:numFmt w:val="decimal"/>
      <w:isLgl/>
      <w:lvlText w:val="%1.%2.%3.%4.%5.%6.%7.%8.%9."/>
      <w:lvlJc w:val="left"/>
      <w:pPr>
        <w:ind w:left="5444" w:hanging="1800"/>
      </w:pPr>
      <w:rPr>
        <w:rFonts w:hint="default"/>
      </w:rPr>
    </w:lvl>
  </w:abstractNum>
  <w:abstractNum w:abstractNumId="30">
    <w:nsid w:val="67FE4FBE"/>
    <w:multiLevelType w:val="hybridMultilevel"/>
    <w:tmpl w:val="10EA346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nsid w:val="6A785BEB"/>
    <w:multiLevelType w:val="hybridMultilevel"/>
    <w:tmpl w:val="EA94CBD2"/>
    <w:lvl w:ilvl="0" w:tplc="89F87168">
      <w:start w:val="1"/>
      <w:numFmt w:val="decimal"/>
      <w:lvlText w:val="%1)"/>
      <w:lvlJc w:val="left"/>
      <w:pPr>
        <w:ind w:left="644" w:hanging="360"/>
      </w:pPr>
      <w:rPr>
        <w:rFonts w:hint="default"/>
        <w:b w:val="0"/>
        <w:sz w:val="28"/>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32">
    <w:nsid w:val="6C13595A"/>
    <w:multiLevelType w:val="multilevel"/>
    <w:tmpl w:val="7E227F8A"/>
    <w:lvl w:ilvl="0">
      <w:start w:val="1"/>
      <w:numFmt w:val="decimal"/>
      <w:lvlText w:val="%1."/>
      <w:lvlJc w:val="left"/>
      <w:pPr>
        <w:ind w:left="360" w:hanging="360"/>
      </w:pPr>
      <w:rPr>
        <w:rFonts w:hint="default"/>
      </w:rPr>
    </w:lvl>
    <w:lvl w:ilvl="1">
      <w:start w:val="3"/>
      <w:numFmt w:val="decimal"/>
      <w:lvlText w:val="%1.%2."/>
      <w:lvlJc w:val="left"/>
      <w:pPr>
        <w:ind w:left="1080" w:hanging="36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3">
    <w:nsid w:val="6C4C0144"/>
    <w:multiLevelType w:val="hybridMultilevel"/>
    <w:tmpl w:val="E60E418C"/>
    <w:lvl w:ilvl="0" w:tplc="04160001">
      <w:start w:val="1"/>
      <w:numFmt w:val="bullet"/>
      <w:lvlText w:val=""/>
      <w:lvlJc w:val="left"/>
      <w:pPr>
        <w:tabs>
          <w:tab w:val="num" w:pos="360"/>
        </w:tabs>
        <w:ind w:left="360" w:hanging="360"/>
      </w:pPr>
      <w:rPr>
        <w:rFonts w:ascii="Symbol" w:hAnsi="Symbol" w:hint="default"/>
      </w:rPr>
    </w:lvl>
    <w:lvl w:ilvl="1" w:tplc="04160003" w:tentative="1">
      <w:start w:val="1"/>
      <w:numFmt w:val="bullet"/>
      <w:lvlText w:val="o"/>
      <w:lvlJc w:val="left"/>
      <w:pPr>
        <w:tabs>
          <w:tab w:val="num" w:pos="1080"/>
        </w:tabs>
        <w:ind w:left="1080" w:hanging="360"/>
      </w:pPr>
      <w:rPr>
        <w:rFonts w:ascii="Courier New" w:hAnsi="Courier New" w:cs="Courier New" w:hint="default"/>
      </w:rPr>
    </w:lvl>
    <w:lvl w:ilvl="2" w:tplc="04160005" w:tentative="1">
      <w:start w:val="1"/>
      <w:numFmt w:val="bullet"/>
      <w:lvlText w:val=""/>
      <w:lvlJc w:val="left"/>
      <w:pPr>
        <w:tabs>
          <w:tab w:val="num" w:pos="1800"/>
        </w:tabs>
        <w:ind w:left="1800" w:hanging="360"/>
      </w:pPr>
      <w:rPr>
        <w:rFonts w:ascii="Wingdings" w:hAnsi="Wingdings" w:hint="default"/>
      </w:rPr>
    </w:lvl>
    <w:lvl w:ilvl="3" w:tplc="04160001" w:tentative="1">
      <w:start w:val="1"/>
      <w:numFmt w:val="bullet"/>
      <w:lvlText w:val=""/>
      <w:lvlJc w:val="left"/>
      <w:pPr>
        <w:tabs>
          <w:tab w:val="num" w:pos="2520"/>
        </w:tabs>
        <w:ind w:left="2520" w:hanging="360"/>
      </w:pPr>
      <w:rPr>
        <w:rFonts w:ascii="Symbol" w:hAnsi="Symbol" w:hint="default"/>
      </w:rPr>
    </w:lvl>
    <w:lvl w:ilvl="4" w:tplc="04160003" w:tentative="1">
      <w:start w:val="1"/>
      <w:numFmt w:val="bullet"/>
      <w:lvlText w:val="o"/>
      <w:lvlJc w:val="left"/>
      <w:pPr>
        <w:tabs>
          <w:tab w:val="num" w:pos="3240"/>
        </w:tabs>
        <w:ind w:left="3240" w:hanging="360"/>
      </w:pPr>
      <w:rPr>
        <w:rFonts w:ascii="Courier New" w:hAnsi="Courier New" w:cs="Courier New" w:hint="default"/>
      </w:rPr>
    </w:lvl>
    <w:lvl w:ilvl="5" w:tplc="04160005" w:tentative="1">
      <w:start w:val="1"/>
      <w:numFmt w:val="bullet"/>
      <w:lvlText w:val=""/>
      <w:lvlJc w:val="left"/>
      <w:pPr>
        <w:tabs>
          <w:tab w:val="num" w:pos="3960"/>
        </w:tabs>
        <w:ind w:left="3960" w:hanging="360"/>
      </w:pPr>
      <w:rPr>
        <w:rFonts w:ascii="Wingdings" w:hAnsi="Wingdings" w:hint="default"/>
      </w:rPr>
    </w:lvl>
    <w:lvl w:ilvl="6" w:tplc="04160001" w:tentative="1">
      <w:start w:val="1"/>
      <w:numFmt w:val="bullet"/>
      <w:lvlText w:val=""/>
      <w:lvlJc w:val="left"/>
      <w:pPr>
        <w:tabs>
          <w:tab w:val="num" w:pos="4680"/>
        </w:tabs>
        <w:ind w:left="4680" w:hanging="360"/>
      </w:pPr>
      <w:rPr>
        <w:rFonts w:ascii="Symbol" w:hAnsi="Symbol" w:hint="default"/>
      </w:rPr>
    </w:lvl>
    <w:lvl w:ilvl="7" w:tplc="04160003" w:tentative="1">
      <w:start w:val="1"/>
      <w:numFmt w:val="bullet"/>
      <w:lvlText w:val="o"/>
      <w:lvlJc w:val="left"/>
      <w:pPr>
        <w:tabs>
          <w:tab w:val="num" w:pos="5400"/>
        </w:tabs>
        <w:ind w:left="5400" w:hanging="360"/>
      </w:pPr>
      <w:rPr>
        <w:rFonts w:ascii="Courier New" w:hAnsi="Courier New" w:cs="Courier New" w:hint="default"/>
      </w:rPr>
    </w:lvl>
    <w:lvl w:ilvl="8" w:tplc="04160005" w:tentative="1">
      <w:start w:val="1"/>
      <w:numFmt w:val="bullet"/>
      <w:lvlText w:val=""/>
      <w:lvlJc w:val="left"/>
      <w:pPr>
        <w:tabs>
          <w:tab w:val="num" w:pos="6120"/>
        </w:tabs>
        <w:ind w:left="6120" w:hanging="360"/>
      </w:pPr>
      <w:rPr>
        <w:rFonts w:ascii="Wingdings" w:hAnsi="Wingdings" w:hint="default"/>
      </w:rPr>
    </w:lvl>
  </w:abstractNum>
  <w:abstractNum w:abstractNumId="34">
    <w:nsid w:val="71B16354"/>
    <w:multiLevelType w:val="hybridMultilevel"/>
    <w:tmpl w:val="0F1050CA"/>
    <w:lvl w:ilvl="0" w:tplc="CE74CF30">
      <w:start w:val="1"/>
      <w:numFmt w:val="decimal"/>
      <w:lvlText w:val="6.2.%1"/>
      <w:lvlJc w:val="left"/>
      <w:pPr>
        <w:ind w:left="9574" w:hanging="360"/>
      </w:pPr>
      <w:rPr>
        <w:rFonts w:hint="default"/>
        <w:b/>
        <w:sz w:val="20"/>
      </w:rPr>
    </w:lvl>
    <w:lvl w:ilvl="1" w:tplc="04160019">
      <w:start w:val="1"/>
      <w:numFmt w:val="lowerLetter"/>
      <w:lvlText w:val="%2."/>
      <w:lvlJc w:val="left"/>
      <w:pPr>
        <w:ind w:left="10294" w:hanging="360"/>
      </w:pPr>
    </w:lvl>
    <w:lvl w:ilvl="2" w:tplc="0416001B" w:tentative="1">
      <w:start w:val="1"/>
      <w:numFmt w:val="lowerRoman"/>
      <w:lvlText w:val="%3."/>
      <w:lvlJc w:val="right"/>
      <w:pPr>
        <w:ind w:left="11014" w:hanging="180"/>
      </w:pPr>
    </w:lvl>
    <w:lvl w:ilvl="3" w:tplc="0416000F" w:tentative="1">
      <w:start w:val="1"/>
      <w:numFmt w:val="decimal"/>
      <w:lvlText w:val="%4."/>
      <w:lvlJc w:val="left"/>
      <w:pPr>
        <w:ind w:left="11734" w:hanging="360"/>
      </w:pPr>
    </w:lvl>
    <w:lvl w:ilvl="4" w:tplc="04160019" w:tentative="1">
      <w:start w:val="1"/>
      <w:numFmt w:val="lowerLetter"/>
      <w:lvlText w:val="%5."/>
      <w:lvlJc w:val="left"/>
      <w:pPr>
        <w:ind w:left="12454" w:hanging="360"/>
      </w:pPr>
    </w:lvl>
    <w:lvl w:ilvl="5" w:tplc="0416001B" w:tentative="1">
      <w:start w:val="1"/>
      <w:numFmt w:val="lowerRoman"/>
      <w:lvlText w:val="%6."/>
      <w:lvlJc w:val="right"/>
      <w:pPr>
        <w:ind w:left="13174" w:hanging="180"/>
      </w:pPr>
    </w:lvl>
    <w:lvl w:ilvl="6" w:tplc="0416000F" w:tentative="1">
      <w:start w:val="1"/>
      <w:numFmt w:val="decimal"/>
      <w:lvlText w:val="%7."/>
      <w:lvlJc w:val="left"/>
      <w:pPr>
        <w:ind w:left="13894" w:hanging="360"/>
      </w:pPr>
    </w:lvl>
    <w:lvl w:ilvl="7" w:tplc="04160019" w:tentative="1">
      <w:start w:val="1"/>
      <w:numFmt w:val="lowerLetter"/>
      <w:lvlText w:val="%8."/>
      <w:lvlJc w:val="left"/>
      <w:pPr>
        <w:ind w:left="14614" w:hanging="360"/>
      </w:pPr>
    </w:lvl>
    <w:lvl w:ilvl="8" w:tplc="0416001B" w:tentative="1">
      <w:start w:val="1"/>
      <w:numFmt w:val="lowerRoman"/>
      <w:lvlText w:val="%9."/>
      <w:lvlJc w:val="right"/>
      <w:pPr>
        <w:ind w:left="15334" w:hanging="180"/>
      </w:pPr>
    </w:lvl>
  </w:abstractNum>
  <w:abstractNum w:abstractNumId="35">
    <w:nsid w:val="748E33EF"/>
    <w:multiLevelType w:val="hybridMultilevel"/>
    <w:tmpl w:val="B6266ABE"/>
    <w:lvl w:ilvl="0" w:tplc="B31CB030">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nsid w:val="7540745C"/>
    <w:multiLevelType w:val="hybridMultilevel"/>
    <w:tmpl w:val="EA94CBD2"/>
    <w:lvl w:ilvl="0" w:tplc="89F87168">
      <w:start w:val="1"/>
      <w:numFmt w:val="decimal"/>
      <w:lvlText w:val="%1)"/>
      <w:lvlJc w:val="left"/>
      <w:pPr>
        <w:ind w:left="644" w:hanging="360"/>
      </w:pPr>
      <w:rPr>
        <w:rFonts w:hint="default"/>
        <w:b w:val="0"/>
        <w:sz w:val="28"/>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37">
    <w:nsid w:val="78215F44"/>
    <w:multiLevelType w:val="hybridMultilevel"/>
    <w:tmpl w:val="E9A87D3E"/>
    <w:lvl w:ilvl="0" w:tplc="0416000B">
      <w:start w:val="1"/>
      <w:numFmt w:val="bullet"/>
      <w:lvlText w:val=""/>
      <w:lvlJc w:val="left"/>
      <w:pPr>
        <w:ind w:left="1725" w:hanging="360"/>
      </w:pPr>
      <w:rPr>
        <w:rFonts w:ascii="Wingdings" w:hAnsi="Wingdings" w:hint="default"/>
      </w:rPr>
    </w:lvl>
    <w:lvl w:ilvl="1" w:tplc="04160003" w:tentative="1">
      <w:start w:val="1"/>
      <w:numFmt w:val="bullet"/>
      <w:lvlText w:val="o"/>
      <w:lvlJc w:val="left"/>
      <w:pPr>
        <w:ind w:left="2445" w:hanging="360"/>
      </w:pPr>
      <w:rPr>
        <w:rFonts w:ascii="Courier New" w:hAnsi="Courier New" w:hint="default"/>
      </w:rPr>
    </w:lvl>
    <w:lvl w:ilvl="2" w:tplc="04160005" w:tentative="1">
      <w:start w:val="1"/>
      <w:numFmt w:val="bullet"/>
      <w:lvlText w:val=""/>
      <w:lvlJc w:val="left"/>
      <w:pPr>
        <w:ind w:left="3165" w:hanging="360"/>
      </w:pPr>
      <w:rPr>
        <w:rFonts w:ascii="Wingdings" w:hAnsi="Wingdings" w:hint="default"/>
      </w:rPr>
    </w:lvl>
    <w:lvl w:ilvl="3" w:tplc="04160001" w:tentative="1">
      <w:start w:val="1"/>
      <w:numFmt w:val="bullet"/>
      <w:lvlText w:val=""/>
      <w:lvlJc w:val="left"/>
      <w:pPr>
        <w:ind w:left="3885" w:hanging="360"/>
      </w:pPr>
      <w:rPr>
        <w:rFonts w:ascii="Symbol" w:hAnsi="Symbol" w:hint="default"/>
      </w:rPr>
    </w:lvl>
    <w:lvl w:ilvl="4" w:tplc="04160003" w:tentative="1">
      <w:start w:val="1"/>
      <w:numFmt w:val="bullet"/>
      <w:lvlText w:val="o"/>
      <w:lvlJc w:val="left"/>
      <w:pPr>
        <w:ind w:left="4605" w:hanging="360"/>
      </w:pPr>
      <w:rPr>
        <w:rFonts w:ascii="Courier New" w:hAnsi="Courier New" w:hint="default"/>
      </w:rPr>
    </w:lvl>
    <w:lvl w:ilvl="5" w:tplc="04160005" w:tentative="1">
      <w:start w:val="1"/>
      <w:numFmt w:val="bullet"/>
      <w:lvlText w:val=""/>
      <w:lvlJc w:val="left"/>
      <w:pPr>
        <w:ind w:left="5325" w:hanging="360"/>
      </w:pPr>
      <w:rPr>
        <w:rFonts w:ascii="Wingdings" w:hAnsi="Wingdings" w:hint="default"/>
      </w:rPr>
    </w:lvl>
    <w:lvl w:ilvl="6" w:tplc="04160001" w:tentative="1">
      <w:start w:val="1"/>
      <w:numFmt w:val="bullet"/>
      <w:lvlText w:val=""/>
      <w:lvlJc w:val="left"/>
      <w:pPr>
        <w:ind w:left="6045" w:hanging="360"/>
      </w:pPr>
      <w:rPr>
        <w:rFonts w:ascii="Symbol" w:hAnsi="Symbol" w:hint="default"/>
      </w:rPr>
    </w:lvl>
    <w:lvl w:ilvl="7" w:tplc="04160003" w:tentative="1">
      <w:start w:val="1"/>
      <w:numFmt w:val="bullet"/>
      <w:lvlText w:val="o"/>
      <w:lvlJc w:val="left"/>
      <w:pPr>
        <w:ind w:left="6765" w:hanging="360"/>
      </w:pPr>
      <w:rPr>
        <w:rFonts w:ascii="Courier New" w:hAnsi="Courier New" w:hint="default"/>
      </w:rPr>
    </w:lvl>
    <w:lvl w:ilvl="8" w:tplc="04160005" w:tentative="1">
      <w:start w:val="1"/>
      <w:numFmt w:val="bullet"/>
      <w:lvlText w:val=""/>
      <w:lvlJc w:val="left"/>
      <w:pPr>
        <w:ind w:left="7485" w:hanging="360"/>
      </w:pPr>
      <w:rPr>
        <w:rFonts w:ascii="Wingdings" w:hAnsi="Wingdings" w:hint="default"/>
      </w:rPr>
    </w:lvl>
  </w:abstractNum>
  <w:num w:numId="1">
    <w:abstractNumId w:val="0"/>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5"/>
  </w:num>
  <w:num w:numId="4">
    <w:abstractNumId w:val="28"/>
  </w:num>
  <w:num w:numId="5">
    <w:abstractNumId w:val="33"/>
  </w:num>
  <w:num w:numId="6">
    <w:abstractNumId w:val="14"/>
  </w:num>
  <w:num w:numId="7">
    <w:abstractNumId w:val="4"/>
  </w:num>
  <w:num w:numId="8">
    <w:abstractNumId w:val="5"/>
  </w:num>
  <w:num w:numId="9">
    <w:abstractNumId w:val="6"/>
  </w:num>
  <w:num w:numId="10">
    <w:abstractNumId w:val="19"/>
  </w:num>
  <w:num w:numId="11">
    <w:abstractNumId w:val="34"/>
  </w:num>
  <w:num w:numId="12">
    <w:abstractNumId w:val="24"/>
  </w:num>
  <w:num w:numId="13">
    <w:abstractNumId w:val="16"/>
  </w:num>
  <w:num w:numId="14">
    <w:abstractNumId w:val="9"/>
  </w:num>
  <w:num w:numId="15">
    <w:abstractNumId w:val="22"/>
  </w:num>
  <w:num w:numId="16">
    <w:abstractNumId w:val="12"/>
  </w:num>
  <w:num w:numId="17">
    <w:abstractNumId w:val="23"/>
  </w:num>
  <w:num w:numId="18">
    <w:abstractNumId w:val="20"/>
  </w:num>
  <w:num w:numId="19">
    <w:abstractNumId w:val="35"/>
  </w:num>
  <w:num w:numId="20">
    <w:abstractNumId w:val="11"/>
  </w:num>
  <w:num w:numId="21">
    <w:abstractNumId w:val="10"/>
  </w:num>
  <w:num w:numId="22">
    <w:abstractNumId w:val="26"/>
  </w:num>
  <w:num w:numId="23">
    <w:abstractNumId w:val="3"/>
  </w:num>
  <w:num w:numId="24">
    <w:abstractNumId w:val="8"/>
  </w:num>
  <w:num w:numId="25">
    <w:abstractNumId w:val="7"/>
  </w:num>
  <w:num w:numId="26">
    <w:abstractNumId w:val="17"/>
  </w:num>
  <w:num w:numId="27">
    <w:abstractNumId w:val="30"/>
  </w:num>
  <w:num w:numId="28">
    <w:abstractNumId w:val="29"/>
  </w:num>
  <w:num w:numId="29">
    <w:abstractNumId w:val="21"/>
  </w:num>
  <w:num w:numId="30">
    <w:abstractNumId w:val="32"/>
  </w:num>
  <w:num w:numId="31">
    <w:abstractNumId w:val="2"/>
  </w:num>
  <w:num w:numId="32">
    <w:abstractNumId w:val="27"/>
  </w:num>
  <w:num w:numId="33">
    <w:abstractNumId w:val="13"/>
  </w:num>
  <w:num w:numId="34">
    <w:abstractNumId w:val="1"/>
  </w:num>
  <w:num w:numId="35">
    <w:abstractNumId w:val="18"/>
  </w:num>
  <w:num w:numId="36">
    <w:abstractNumId w:val="37"/>
  </w:num>
  <w:num w:numId="37">
    <w:abstractNumId w:val="31"/>
  </w:num>
  <w:num w:numId="38">
    <w:abstractNumId w:val="36"/>
  </w:num>
  <w:num w:numId="39">
    <w:abstractNumId w:val="1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275D"/>
    <w:rsid w:val="00000301"/>
    <w:rsid w:val="000005A7"/>
    <w:rsid w:val="00002339"/>
    <w:rsid w:val="00003D54"/>
    <w:rsid w:val="000100DE"/>
    <w:rsid w:val="00010972"/>
    <w:rsid w:val="00013559"/>
    <w:rsid w:val="00013B28"/>
    <w:rsid w:val="00013FB0"/>
    <w:rsid w:val="00014A81"/>
    <w:rsid w:val="00016160"/>
    <w:rsid w:val="00016FAA"/>
    <w:rsid w:val="00023D03"/>
    <w:rsid w:val="00024BB0"/>
    <w:rsid w:val="00026C74"/>
    <w:rsid w:val="00026D5D"/>
    <w:rsid w:val="000306C5"/>
    <w:rsid w:val="00030C62"/>
    <w:rsid w:val="000348C0"/>
    <w:rsid w:val="00041076"/>
    <w:rsid w:val="00043B94"/>
    <w:rsid w:val="000502E9"/>
    <w:rsid w:val="0005069A"/>
    <w:rsid w:val="00050B81"/>
    <w:rsid w:val="00053236"/>
    <w:rsid w:val="0005451D"/>
    <w:rsid w:val="00057435"/>
    <w:rsid w:val="00061466"/>
    <w:rsid w:val="00067C15"/>
    <w:rsid w:val="000704DB"/>
    <w:rsid w:val="00071885"/>
    <w:rsid w:val="00072767"/>
    <w:rsid w:val="0007668E"/>
    <w:rsid w:val="00080D79"/>
    <w:rsid w:val="000906B3"/>
    <w:rsid w:val="000914D6"/>
    <w:rsid w:val="00092163"/>
    <w:rsid w:val="00092AA5"/>
    <w:rsid w:val="00096610"/>
    <w:rsid w:val="000A349C"/>
    <w:rsid w:val="000A36E6"/>
    <w:rsid w:val="000A42E0"/>
    <w:rsid w:val="000A518A"/>
    <w:rsid w:val="000A5A15"/>
    <w:rsid w:val="000A5FB0"/>
    <w:rsid w:val="000A5FC2"/>
    <w:rsid w:val="000A6ADC"/>
    <w:rsid w:val="000B127D"/>
    <w:rsid w:val="000B4376"/>
    <w:rsid w:val="000B51BC"/>
    <w:rsid w:val="000B6BB4"/>
    <w:rsid w:val="000B7327"/>
    <w:rsid w:val="000C1A8B"/>
    <w:rsid w:val="000C2E72"/>
    <w:rsid w:val="000C4984"/>
    <w:rsid w:val="000C65B1"/>
    <w:rsid w:val="000D1737"/>
    <w:rsid w:val="000D2B11"/>
    <w:rsid w:val="000D38EE"/>
    <w:rsid w:val="000D3F04"/>
    <w:rsid w:val="000D4D72"/>
    <w:rsid w:val="000D534C"/>
    <w:rsid w:val="000D736D"/>
    <w:rsid w:val="000D7ABE"/>
    <w:rsid w:val="000D7D48"/>
    <w:rsid w:val="000E0838"/>
    <w:rsid w:val="000E084D"/>
    <w:rsid w:val="000E10B3"/>
    <w:rsid w:val="000E1857"/>
    <w:rsid w:val="000E3CD4"/>
    <w:rsid w:val="000E5326"/>
    <w:rsid w:val="000F0484"/>
    <w:rsid w:val="000F0761"/>
    <w:rsid w:val="000F22F8"/>
    <w:rsid w:val="000F29CD"/>
    <w:rsid w:val="000F3BB3"/>
    <w:rsid w:val="000F41CE"/>
    <w:rsid w:val="00101DC2"/>
    <w:rsid w:val="00106344"/>
    <w:rsid w:val="001077F9"/>
    <w:rsid w:val="00110049"/>
    <w:rsid w:val="00111CFF"/>
    <w:rsid w:val="00111E73"/>
    <w:rsid w:val="00112C41"/>
    <w:rsid w:val="00115643"/>
    <w:rsid w:val="001221A2"/>
    <w:rsid w:val="00125B33"/>
    <w:rsid w:val="00126D7B"/>
    <w:rsid w:val="00126E3D"/>
    <w:rsid w:val="00130886"/>
    <w:rsid w:val="00130E90"/>
    <w:rsid w:val="001347C7"/>
    <w:rsid w:val="00137DD7"/>
    <w:rsid w:val="00141649"/>
    <w:rsid w:val="00144D40"/>
    <w:rsid w:val="00147E3B"/>
    <w:rsid w:val="00152B2A"/>
    <w:rsid w:val="00154DEC"/>
    <w:rsid w:val="00155046"/>
    <w:rsid w:val="00165501"/>
    <w:rsid w:val="0016654C"/>
    <w:rsid w:val="001678FA"/>
    <w:rsid w:val="00170D51"/>
    <w:rsid w:val="00174F22"/>
    <w:rsid w:val="0018023A"/>
    <w:rsid w:val="001847FE"/>
    <w:rsid w:val="0018605D"/>
    <w:rsid w:val="00186EA3"/>
    <w:rsid w:val="00190117"/>
    <w:rsid w:val="001925C1"/>
    <w:rsid w:val="0019756B"/>
    <w:rsid w:val="001A402D"/>
    <w:rsid w:val="001B0EC1"/>
    <w:rsid w:val="001B11BB"/>
    <w:rsid w:val="001B7248"/>
    <w:rsid w:val="001B7F00"/>
    <w:rsid w:val="001C5C21"/>
    <w:rsid w:val="001C779D"/>
    <w:rsid w:val="001D142E"/>
    <w:rsid w:val="001D39B3"/>
    <w:rsid w:val="001D65E1"/>
    <w:rsid w:val="001E28CC"/>
    <w:rsid w:val="001E3F64"/>
    <w:rsid w:val="001E5C97"/>
    <w:rsid w:val="001E7BB7"/>
    <w:rsid w:val="001F2309"/>
    <w:rsid w:val="001F386C"/>
    <w:rsid w:val="00200220"/>
    <w:rsid w:val="00205BED"/>
    <w:rsid w:val="00207A3D"/>
    <w:rsid w:val="002210D9"/>
    <w:rsid w:val="002238A7"/>
    <w:rsid w:val="00223CB9"/>
    <w:rsid w:val="002327A2"/>
    <w:rsid w:val="00235DA8"/>
    <w:rsid w:val="00236572"/>
    <w:rsid w:val="002371FC"/>
    <w:rsid w:val="00240016"/>
    <w:rsid w:val="00241843"/>
    <w:rsid w:val="00242F86"/>
    <w:rsid w:val="00244495"/>
    <w:rsid w:val="002475D9"/>
    <w:rsid w:val="00250037"/>
    <w:rsid w:val="002505F1"/>
    <w:rsid w:val="0025769B"/>
    <w:rsid w:val="0026008E"/>
    <w:rsid w:val="002609C3"/>
    <w:rsid w:val="00260B28"/>
    <w:rsid w:val="00262CA4"/>
    <w:rsid w:val="00263C8A"/>
    <w:rsid w:val="002656BE"/>
    <w:rsid w:val="00266FAC"/>
    <w:rsid w:val="00267686"/>
    <w:rsid w:val="002706F0"/>
    <w:rsid w:val="002746F4"/>
    <w:rsid w:val="00282155"/>
    <w:rsid w:val="00283435"/>
    <w:rsid w:val="00284B7C"/>
    <w:rsid w:val="00285D57"/>
    <w:rsid w:val="0028680D"/>
    <w:rsid w:val="00287CBA"/>
    <w:rsid w:val="0029304F"/>
    <w:rsid w:val="0029412B"/>
    <w:rsid w:val="002A29D7"/>
    <w:rsid w:val="002A43AB"/>
    <w:rsid w:val="002A467F"/>
    <w:rsid w:val="002A4C5D"/>
    <w:rsid w:val="002A56E0"/>
    <w:rsid w:val="002B503E"/>
    <w:rsid w:val="002B6028"/>
    <w:rsid w:val="002B62CA"/>
    <w:rsid w:val="002B7155"/>
    <w:rsid w:val="002D08E7"/>
    <w:rsid w:val="002D2763"/>
    <w:rsid w:val="002D3348"/>
    <w:rsid w:val="002D3E13"/>
    <w:rsid w:val="002D79B4"/>
    <w:rsid w:val="002D7CDC"/>
    <w:rsid w:val="002E13EA"/>
    <w:rsid w:val="002E1597"/>
    <w:rsid w:val="002E43B0"/>
    <w:rsid w:val="002E533A"/>
    <w:rsid w:val="002E560C"/>
    <w:rsid w:val="002E65B2"/>
    <w:rsid w:val="002E6E55"/>
    <w:rsid w:val="002E78B8"/>
    <w:rsid w:val="002F1934"/>
    <w:rsid w:val="002F2FB8"/>
    <w:rsid w:val="002F69D4"/>
    <w:rsid w:val="003028DC"/>
    <w:rsid w:val="00303145"/>
    <w:rsid w:val="00304D38"/>
    <w:rsid w:val="003060B4"/>
    <w:rsid w:val="00307400"/>
    <w:rsid w:val="0031185E"/>
    <w:rsid w:val="003132EB"/>
    <w:rsid w:val="003227A0"/>
    <w:rsid w:val="00327EE9"/>
    <w:rsid w:val="0033024A"/>
    <w:rsid w:val="00332631"/>
    <w:rsid w:val="00333205"/>
    <w:rsid w:val="003333FD"/>
    <w:rsid w:val="0033787C"/>
    <w:rsid w:val="003378E1"/>
    <w:rsid w:val="00340BF8"/>
    <w:rsid w:val="003451D8"/>
    <w:rsid w:val="00345551"/>
    <w:rsid w:val="00350710"/>
    <w:rsid w:val="00350DE1"/>
    <w:rsid w:val="00351613"/>
    <w:rsid w:val="00354E35"/>
    <w:rsid w:val="00355B0B"/>
    <w:rsid w:val="00356491"/>
    <w:rsid w:val="00360DFB"/>
    <w:rsid w:val="00367F57"/>
    <w:rsid w:val="00370EEB"/>
    <w:rsid w:val="00372A49"/>
    <w:rsid w:val="003744F6"/>
    <w:rsid w:val="00376DF0"/>
    <w:rsid w:val="003815E0"/>
    <w:rsid w:val="00382529"/>
    <w:rsid w:val="00382FC9"/>
    <w:rsid w:val="00383AEF"/>
    <w:rsid w:val="0038432B"/>
    <w:rsid w:val="003853F3"/>
    <w:rsid w:val="0038626C"/>
    <w:rsid w:val="00387895"/>
    <w:rsid w:val="00391139"/>
    <w:rsid w:val="00391396"/>
    <w:rsid w:val="00391C4F"/>
    <w:rsid w:val="00392605"/>
    <w:rsid w:val="0039324C"/>
    <w:rsid w:val="0039478C"/>
    <w:rsid w:val="00397D7E"/>
    <w:rsid w:val="003A4A90"/>
    <w:rsid w:val="003A5947"/>
    <w:rsid w:val="003A769A"/>
    <w:rsid w:val="003B118C"/>
    <w:rsid w:val="003B38D1"/>
    <w:rsid w:val="003B3C60"/>
    <w:rsid w:val="003B45B9"/>
    <w:rsid w:val="003C0473"/>
    <w:rsid w:val="003C32FC"/>
    <w:rsid w:val="003C4173"/>
    <w:rsid w:val="003C498F"/>
    <w:rsid w:val="003C4EED"/>
    <w:rsid w:val="003C6989"/>
    <w:rsid w:val="003D182E"/>
    <w:rsid w:val="003D1AB5"/>
    <w:rsid w:val="003E1203"/>
    <w:rsid w:val="003E4239"/>
    <w:rsid w:val="003E4D14"/>
    <w:rsid w:val="003E5402"/>
    <w:rsid w:val="003E720B"/>
    <w:rsid w:val="003F15DF"/>
    <w:rsid w:val="003F1D90"/>
    <w:rsid w:val="003F2C94"/>
    <w:rsid w:val="003F33FA"/>
    <w:rsid w:val="003F49E3"/>
    <w:rsid w:val="003F6101"/>
    <w:rsid w:val="004039FE"/>
    <w:rsid w:val="00403AC9"/>
    <w:rsid w:val="0040507B"/>
    <w:rsid w:val="00407AA4"/>
    <w:rsid w:val="00407D8C"/>
    <w:rsid w:val="00414D70"/>
    <w:rsid w:val="00415ACB"/>
    <w:rsid w:val="00422AA4"/>
    <w:rsid w:val="004236DC"/>
    <w:rsid w:val="00423A5B"/>
    <w:rsid w:val="004259BE"/>
    <w:rsid w:val="0043144E"/>
    <w:rsid w:val="004327CB"/>
    <w:rsid w:val="00434CE8"/>
    <w:rsid w:val="00437731"/>
    <w:rsid w:val="00441000"/>
    <w:rsid w:val="00441588"/>
    <w:rsid w:val="00443F31"/>
    <w:rsid w:val="00451C71"/>
    <w:rsid w:val="00453F90"/>
    <w:rsid w:val="00456255"/>
    <w:rsid w:val="0045644B"/>
    <w:rsid w:val="004566A1"/>
    <w:rsid w:val="00461C4E"/>
    <w:rsid w:val="0046268A"/>
    <w:rsid w:val="0046333F"/>
    <w:rsid w:val="00465538"/>
    <w:rsid w:val="00467CDC"/>
    <w:rsid w:val="00471189"/>
    <w:rsid w:val="00474AEA"/>
    <w:rsid w:val="0047558B"/>
    <w:rsid w:val="004811D6"/>
    <w:rsid w:val="0048141B"/>
    <w:rsid w:val="00487486"/>
    <w:rsid w:val="00491357"/>
    <w:rsid w:val="004916CD"/>
    <w:rsid w:val="00491E27"/>
    <w:rsid w:val="0049428F"/>
    <w:rsid w:val="00495A64"/>
    <w:rsid w:val="004960F2"/>
    <w:rsid w:val="004A09D6"/>
    <w:rsid w:val="004A17E4"/>
    <w:rsid w:val="004A288C"/>
    <w:rsid w:val="004A54E9"/>
    <w:rsid w:val="004B46CB"/>
    <w:rsid w:val="004C19B1"/>
    <w:rsid w:val="004C20FA"/>
    <w:rsid w:val="004C5375"/>
    <w:rsid w:val="004D08B3"/>
    <w:rsid w:val="004D1055"/>
    <w:rsid w:val="004D16AC"/>
    <w:rsid w:val="004D36EB"/>
    <w:rsid w:val="004D3E46"/>
    <w:rsid w:val="004D668C"/>
    <w:rsid w:val="004E52DB"/>
    <w:rsid w:val="004E5468"/>
    <w:rsid w:val="004E556C"/>
    <w:rsid w:val="004E55DC"/>
    <w:rsid w:val="004E7AA9"/>
    <w:rsid w:val="004F07C3"/>
    <w:rsid w:val="004F275D"/>
    <w:rsid w:val="004F3CD0"/>
    <w:rsid w:val="004F3EAA"/>
    <w:rsid w:val="004F5E72"/>
    <w:rsid w:val="004F686E"/>
    <w:rsid w:val="004F7F37"/>
    <w:rsid w:val="00500090"/>
    <w:rsid w:val="005010EC"/>
    <w:rsid w:val="00502EA0"/>
    <w:rsid w:val="00505006"/>
    <w:rsid w:val="00505FE6"/>
    <w:rsid w:val="00511598"/>
    <w:rsid w:val="005126D8"/>
    <w:rsid w:val="0051333B"/>
    <w:rsid w:val="005140F2"/>
    <w:rsid w:val="00515E15"/>
    <w:rsid w:val="00520829"/>
    <w:rsid w:val="00520AF3"/>
    <w:rsid w:val="00521CC8"/>
    <w:rsid w:val="0052625D"/>
    <w:rsid w:val="0052700D"/>
    <w:rsid w:val="005347CF"/>
    <w:rsid w:val="00534930"/>
    <w:rsid w:val="00535799"/>
    <w:rsid w:val="00535A9D"/>
    <w:rsid w:val="00546CF4"/>
    <w:rsid w:val="00547CDB"/>
    <w:rsid w:val="00550998"/>
    <w:rsid w:val="0055131D"/>
    <w:rsid w:val="00551CB4"/>
    <w:rsid w:val="00552F8C"/>
    <w:rsid w:val="0055364A"/>
    <w:rsid w:val="005546E8"/>
    <w:rsid w:val="005553A6"/>
    <w:rsid w:val="00555E1D"/>
    <w:rsid w:val="00556725"/>
    <w:rsid w:val="00560A7D"/>
    <w:rsid w:val="00564F7B"/>
    <w:rsid w:val="005651E2"/>
    <w:rsid w:val="00567888"/>
    <w:rsid w:val="005702F6"/>
    <w:rsid w:val="00572234"/>
    <w:rsid w:val="00573C4A"/>
    <w:rsid w:val="00574D7F"/>
    <w:rsid w:val="0057624E"/>
    <w:rsid w:val="005763F6"/>
    <w:rsid w:val="0057681E"/>
    <w:rsid w:val="00577093"/>
    <w:rsid w:val="00580312"/>
    <w:rsid w:val="00581603"/>
    <w:rsid w:val="00582C53"/>
    <w:rsid w:val="00582F5D"/>
    <w:rsid w:val="00583B96"/>
    <w:rsid w:val="00587A75"/>
    <w:rsid w:val="00587F5F"/>
    <w:rsid w:val="005941EB"/>
    <w:rsid w:val="005948FD"/>
    <w:rsid w:val="005A3DD1"/>
    <w:rsid w:val="005A6F14"/>
    <w:rsid w:val="005A70DF"/>
    <w:rsid w:val="005B0A89"/>
    <w:rsid w:val="005B14C2"/>
    <w:rsid w:val="005B790E"/>
    <w:rsid w:val="005C1109"/>
    <w:rsid w:val="005C11ED"/>
    <w:rsid w:val="005C25C2"/>
    <w:rsid w:val="005C5023"/>
    <w:rsid w:val="005C69F5"/>
    <w:rsid w:val="005D051F"/>
    <w:rsid w:val="005D26AD"/>
    <w:rsid w:val="005D5E23"/>
    <w:rsid w:val="005E0444"/>
    <w:rsid w:val="005E1501"/>
    <w:rsid w:val="005E4BC1"/>
    <w:rsid w:val="005E5222"/>
    <w:rsid w:val="005E769F"/>
    <w:rsid w:val="005F08B6"/>
    <w:rsid w:val="005F501B"/>
    <w:rsid w:val="005F5830"/>
    <w:rsid w:val="00611637"/>
    <w:rsid w:val="006139F4"/>
    <w:rsid w:val="00617475"/>
    <w:rsid w:val="0062007F"/>
    <w:rsid w:val="00622FAE"/>
    <w:rsid w:val="0062365A"/>
    <w:rsid w:val="00624EAF"/>
    <w:rsid w:val="0063657B"/>
    <w:rsid w:val="00636882"/>
    <w:rsid w:val="00637449"/>
    <w:rsid w:val="00641092"/>
    <w:rsid w:val="006451AE"/>
    <w:rsid w:val="00651B18"/>
    <w:rsid w:val="00662DD3"/>
    <w:rsid w:val="006635A3"/>
    <w:rsid w:val="0066468C"/>
    <w:rsid w:val="00665521"/>
    <w:rsid w:val="006664AD"/>
    <w:rsid w:val="00676D2E"/>
    <w:rsid w:val="006773D7"/>
    <w:rsid w:val="006832E3"/>
    <w:rsid w:val="00684070"/>
    <w:rsid w:val="0068488C"/>
    <w:rsid w:val="00686C25"/>
    <w:rsid w:val="0069386C"/>
    <w:rsid w:val="00694A3E"/>
    <w:rsid w:val="006979FC"/>
    <w:rsid w:val="006A1434"/>
    <w:rsid w:val="006B0D05"/>
    <w:rsid w:val="006B0F36"/>
    <w:rsid w:val="006B3046"/>
    <w:rsid w:val="006B3295"/>
    <w:rsid w:val="006B4C62"/>
    <w:rsid w:val="006B50B2"/>
    <w:rsid w:val="006B588F"/>
    <w:rsid w:val="006B5C2C"/>
    <w:rsid w:val="006C26B0"/>
    <w:rsid w:val="006C5E81"/>
    <w:rsid w:val="006D6A98"/>
    <w:rsid w:val="006D7890"/>
    <w:rsid w:val="006E169E"/>
    <w:rsid w:val="006E1EFA"/>
    <w:rsid w:val="006E25D7"/>
    <w:rsid w:val="006E3F44"/>
    <w:rsid w:val="006E41A1"/>
    <w:rsid w:val="006E66D5"/>
    <w:rsid w:val="006F0B10"/>
    <w:rsid w:val="006F1BF5"/>
    <w:rsid w:val="006F2AAA"/>
    <w:rsid w:val="00700230"/>
    <w:rsid w:val="0070069B"/>
    <w:rsid w:val="007006FF"/>
    <w:rsid w:val="00700E4B"/>
    <w:rsid w:val="00702309"/>
    <w:rsid w:val="00703A88"/>
    <w:rsid w:val="00704EA3"/>
    <w:rsid w:val="007079AD"/>
    <w:rsid w:val="00711407"/>
    <w:rsid w:val="0071193B"/>
    <w:rsid w:val="007160F9"/>
    <w:rsid w:val="0071628B"/>
    <w:rsid w:val="00720EF8"/>
    <w:rsid w:val="00721C3C"/>
    <w:rsid w:val="007226E5"/>
    <w:rsid w:val="007330CD"/>
    <w:rsid w:val="0073390C"/>
    <w:rsid w:val="00733B74"/>
    <w:rsid w:val="00734062"/>
    <w:rsid w:val="00741594"/>
    <w:rsid w:val="00741F37"/>
    <w:rsid w:val="0074211E"/>
    <w:rsid w:val="00742433"/>
    <w:rsid w:val="00746B0E"/>
    <w:rsid w:val="007549AA"/>
    <w:rsid w:val="00755DCB"/>
    <w:rsid w:val="00756431"/>
    <w:rsid w:val="007615AD"/>
    <w:rsid w:val="00762B4F"/>
    <w:rsid w:val="00766F1B"/>
    <w:rsid w:val="007767FF"/>
    <w:rsid w:val="0078051A"/>
    <w:rsid w:val="00782047"/>
    <w:rsid w:val="00784390"/>
    <w:rsid w:val="00784674"/>
    <w:rsid w:val="00785BE2"/>
    <w:rsid w:val="0078726A"/>
    <w:rsid w:val="00787DEE"/>
    <w:rsid w:val="00790BC8"/>
    <w:rsid w:val="00792959"/>
    <w:rsid w:val="007A501D"/>
    <w:rsid w:val="007A5D2C"/>
    <w:rsid w:val="007B1FF9"/>
    <w:rsid w:val="007B22D6"/>
    <w:rsid w:val="007B2DA5"/>
    <w:rsid w:val="007B329F"/>
    <w:rsid w:val="007B3AEC"/>
    <w:rsid w:val="007B4091"/>
    <w:rsid w:val="007B4811"/>
    <w:rsid w:val="007B7A85"/>
    <w:rsid w:val="007C4E4A"/>
    <w:rsid w:val="007D2835"/>
    <w:rsid w:val="007D6132"/>
    <w:rsid w:val="007E2191"/>
    <w:rsid w:val="007E695A"/>
    <w:rsid w:val="007E71EB"/>
    <w:rsid w:val="007F0331"/>
    <w:rsid w:val="007F256C"/>
    <w:rsid w:val="007F3363"/>
    <w:rsid w:val="007F33D3"/>
    <w:rsid w:val="007F4199"/>
    <w:rsid w:val="008015F8"/>
    <w:rsid w:val="008034D7"/>
    <w:rsid w:val="00803E25"/>
    <w:rsid w:val="008056B2"/>
    <w:rsid w:val="008125D7"/>
    <w:rsid w:val="0081294C"/>
    <w:rsid w:val="00813F50"/>
    <w:rsid w:val="00817E0A"/>
    <w:rsid w:val="00823EF2"/>
    <w:rsid w:val="0082405D"/>
    <w:rsid w:val="008243ED"/>
    <w:rsid w:val="00831981"/>
    <w:rsid w:val="00833AED"/>
    <w:rsid w:val="00833E81"/>
    <w:rsid w:val="008340BB"/>
    <w:rsid w:val="008437C1"/>
    <w:rsid w:val="00844217"/>
    <w:rsid w:val="0084596B"/>
    <w:rsid w:val="00846A28"/>
    <w:rsid w:val="00851510"/>
    <w:rsid w:val="0085304B"/>
    <w:rsid w:val="008565EE"/>
    <w:rsid w:val="00856A5D"/>
    <w:rsid w:val="00862094"/>
    <w:rsid w:val="00862B19"/>
    <w:rsid w:val="008719D0"/>
    <w:rsid w:val="00875DA3"/>
    <w:rsid w:val="00875FB6"/>
    <w:rsid w:val="008844F1"/>
    <w:rsid w:val="00884B41"/>
    <w:rsid w:val="0088529E"/>
    <w:rsid w:val="008921FD"/>
    <w:rsid w:val="00894A07"/>
    <w:rsid w:val="00896BD9"/>
    <w:rsid w:val="008978F2"/>
    <w:rsid w:val="008A16D4"/>
    <w:rsid w:val="008A18FC"/>
    <w:rsid w:val="008A19F5"/>
    <w:rsid w:val="008A26F6"/>
    <w:rsid w:val="008A6A9E"/>
    <w:rsid w:val="008A7F4E"/>
    <w:rsid w:val="008B136D"/>
    <w:rsid w:val="008B3325"/>
    <w:rsid w:val="008B5309"/>
    <w:rsid w:val="008B696D"/>
    <w:rsid w:val="008B6A8E"/>
    <w:rsid w:val="008B75F5"/>
    <w:rsid w:val="008C0557"/>
    <w:rsid w:val="008D1428"/>
    <w:rsid w:val="008E05CE"/>
    <w:rsid w:val="008E1B6A"/>
    <w:rsid w:val="008E7D7B"/>
    <w:rsid w:val="008F2D7C"/>
    <w:rsid w:val="008F67AF"/>
    <w:rsid w:val="00901090"/>
    <w:rsid w:val="009035C7"/>
    <w:rsid w:val="00903937"/>
    <w:rsid w:val="009057BE"/>
    <w:rsid w:val="00906C2E"/>
    <w:rsid w:val="009074C3"/>
    <w:rsid w:val="00920884"/>
    <w:rsid w:val="00921136"/>
    <w:rsid w:val="00922164"/>
    <w:rsid w:val="00930F16"/>
    <w:rsid w:val="0093430A"/>
    <w:rsid w:val="00934DE4"/>
    <w:rsid w:val="00937025"/>
    <w:rsid w:val="009408F8"/>
    <w:rsid w:val="009433A5"/>
    <w:rsid w:val="00944CD8"/>
    <w:rsid w:val="009460F7"/>
    <w:rsid w:val="009478FF"/>
    <w:rsid w:val="00954C0D"/>
    <w:rsid w:val="00956D44"/>
    <w:rsid w:val="009572AA"/>
    <w:rsid w:val="00962135"/>
    <w:rsid w:val="009622D1"/>
    <w:rsid w:val="00963BF3"/>
    <w:rsid w:val="00965218"/>
    <w:rsid w:val="009700C4"/>
    <w:rsid w:val="009705EF"/>
    <w:rsid w:val="00984171"/>
    <w:rsid w:val="009849B8"/>
    <w:rsid w:val="00984E75"/>
    <w:rsid w:val="009852F3"/>
    <w:rsid w:val="009861B5"/>
    <w:rsid w:val="009909CD"/>
    <w:rsid w:val="00992886"/>
    <w:rsid w:val="00994534"/>
    <w:rsid w:val="009946ED"/>
    <w:rsid w:val="00995980"/>
    <w:rsid w:val="009961D1"/>
    <w:rsid w:val="00997CDB"/>
    <w:rsid w:val="009A1AD6"/>
    <w:rsid w:val="009A26D6"/>
    <w:rsid w:val="009A4ACB"/>
    <w:rsid w:val="009B05F1"/>
    <w:rsid w:val="009B06DA"/>
    <w:rsid w:val="009B4863"/>
    <w:rsid w:val="009B5275"/>
    <w:rsid w:val="009B57ED"/>
    <w:rsid w:val="009B5B60"/>
    <w:rsid w:val="009B70E4"/>
    <w:rsid w:val="009B7385"/>
    <w:rsid w:val="009C1A1E"/>
    <w:rsid w:val="009C2B62"/>
    <w:rsid w:val="009C5EE3"/>
    <w:rsid w:val="009C6562"/>
    <w:rsid w:val="009C749F"/>
    <w:rsid w:val="009D0FA8"/>
    <w:rsid w:val="009D18EA"/>
    <w:rsid w:val="009D5D83"/>
    <w:rsid w:val="009D60FD"/>
    <w:rsid w:val="009D6A55"/>
    <w:rsid w:val="009E2BA1"/>
    <w:rsid w:val="009E2E1C"/>
    <w:rsid w:val="009E4925"/>
    <w:rsid w:val="009E51F8"/>
    <w:rsid w:val="009F0A02"/>
    <w:rsid w:val="009F36B7"/>
    <w:rsid w:val="009F57FD"/>
    <w:rsid w:val="009F6227"/>
    <w:rsid w:val="00A01A47"/>
    <w:rsid w:val="00A039CB"/>
    <w:rsid w:val="00A04816"/>
    <w:rsid w:val="00A05AB1"/>
    <w:rsid w:val="00A05E1A"/>
    <w:rsid w:val="00A07C71"/>
    <w:rsid w:val="00A106F1"/>
    <w:rsid w:val="00A11152"/>
    <w:rsid w:val="00A11F92"/>
    <w:rsid w:val="00A1218E"/>
    <w:rsid w:val="00A13F47"/>
    <w:rsid w:val="00A143F7"/>
    <w:rsid w:val="00A14B08"/>
    <w:rsid w:val="00A212CA"/>
    <w:rsid w:val="00A21BC4"/>
    <w:rsid w:val="00A21BE5"/>
    <w:rsid w:val="00A22802"/>
    <w:rsid w:val="00A23E17"/>
    <w:rsid w:val="00A245FC"/>
    <w:rsid w:val="00A249D7"/>
    <w:rsid w:val="00A24AD9"/>
    <w:rsid w:val="00A25CFF"/>
    <w:rsid w:val="00A31B46"/>
    <w:rsid w:val="00A32E11"/>
    <w:rsid w:val="00A35131"/>
    <w:rsid w:val="00A35B6E"/>
    <w:rsid w:val="00A36D48"/>
    <w:rsid w:val="00A3788E"/>
    <w:rsid w:val="00A40683"/>
    <w:rsid w:val="00A40A8A"/>
    <w:rsid w:val="00A41F42"/>
    <w:rsid w:val="00A42716"/>
    <w:rsid w:val="00A44CB8"/>
    <w:rsid w:val="00A5183F"/>
    <w:rsid w:val="00A62BF5"/>
    <w:rsid w:val="00A65BC9"/>
    <w:rsid w:val="00A660D5"/>
    <w:rsid w:val="00A66192"/>
    <w:rsid w:val="00A6675D"/>
    <w:rsid w:val="00A67E96"/>
    <w:rsid w:val="00A709CC"/>
    <w:rsid w:val="00A70CFD"/>
    <w:rsid w:val="00A71853"/>
    <w:rsid w:val="00A75A7E"/>
    <w:rsid w:val="00A770FC"/>
    <w:rsid w:val="00A77AED"/>
    <w:rsid w:val="00A80DD2"/>
    <w:rsid w:val="00A84942"/>
    <w:rsid w:val="00A867D5"/>
    <w:rsid w:val="00A8773F"/>
    <w:rsid w:val="00A92251"/>
    <w:rsid w:val="00A9683A"/>
    <w:rsid w:val="00AA146A"/>
    <w:rsid w:val="00AA415F"/>
    <w:rsid w:val="00AA5257"/>
    <w:rsid w:val="00AA71BC"/>
    <w:rsid w:val="00AB0AFB"/>
    <w:rsid w:val="00AB0C77"/>
    <w:rsid w:val="00AB4500"/>
    <w:rsid w:val="00AB6B0D"/>
    <w:rsid w:val="00AC087A"/>
    <w:rsid w:val="00AC6A91"/>
    <w:rsid w:val="00AD39FD"/>
    <w:rsid w:val="00AD4D00"/>
    <w:rsid w:val="00AD5999"/>
    <w:rsid w:val="00AD6C7C"/>
    <w:rsid w:val="00AE38B6"/>
    <w:rsid w:val="00AF0BA8"/>
    <w:rsid w:val="00AF1806"/>
    <w:rsid w:val="00AF185A"/>
    <w:rsid w:val="00AF27AE"/>
    <w:rsid w:val="00AF5948"/>
    <w:rsid w:val="00B042CE"/>
    <w:rsid w:val="00B12E9A"/>
    <w:rsid w:val="00B14344"/>
    <w:rsid w:val="00B147C4"/>
    <w:rsid w:val="00B174EC"/>
    <w:rsid w:val="00B17966"/>
    <w:rsid w:val="00B2061A"/>
    <w:rsid w:val="00B349F6"/>
    <w:rsid w:val="00B34D08"/>
    <w:rsid w:val="00B3640B"/>
    <w:rsid w:val="00B372F5"/>
    <w:rsid w:val="00B37461"/>
    <w:rsid w:val="00B45B8A"/>
    <w:rsid w:val="00B47C40"/>
    <w:rsid w:val="00B53DD5"/>
    <w:rsid w:val="00B54688"/>
    <w:rsid w:val="00B54883"/>
    <w:rsid w:val="00B65BCD"/>
    <w:rsid w:val="00B66302"/>
    <w:rsid w:val="00B66B12"/>
    <w:rsid w:val="00B73346"/>
    <w:rsid w:val="00B74876"/>
    <w:rsid w:val="00B76FF8"/>
    <w:rsid w:val="00B7710F"/>
    <w:rsid w:val="00B86DC5"/>
    <w:rsid w:val="00B9006D"/>
    <w:rsid w:val="00B91A14"/>
    <w:rsid w:val="00B91E52"/>
    <w:rsid w:val="00B92928"/>
    <w:rsid w:val="00B971BF"/>
    <w:rsid w:val="00BA516F"/>
    <w:rsid w:val="00BA7A1E"/>
    <w:rsid w:val="00BB5374"/>
    <w:rsid w:val="00BB6158"/>
    <w:rsid w:val="00BC0377"/>
    <w:rsid w:val="00BC20FF"/>
    <w:rsid w:val="00BD22FA"/>
    <w:rsid w:val="00BD3371"/>
    <w:rsid w:val="00BD4EBB"/>
    <w:rsid w:val="00BD5446"/>
    <w:rsid w:val="00BD7C78"/>
    <w:rsid w:val="00BE1576"/>
    <w:rsid w:val="00BE171C"/>
    <w:rsid w:val="00BE241A"/>
    <w:rsid w:val="00BE2D3E"/>
    <w:rsid w:val="00BE5C23"/>
    <w:rsid w:val="00BE5E25"/>
    <w:rsid w:val="00BE79E1"/>
    <w:rsid w:val="00BF06AD"/>
    <w:rsid w:val="00BF4014"/>
    <w:rsid w:val="00BF5A56"/>
    <w:rsid w:val="00C02249"/>
    <w:rsid w:val="00C06150"/>
    <w:rsid w:val="00C076D5"/>
    <w:rsid w:val="00C07CDF"/>
    <w:rsid w:val="00C108A7"/>
    <w:rsid w:val="00C1331F"/>
    <w:rsid w:val="00C1677B"/>
    <w:rsid w:val="00C23EBD"/>
    <w:rsid w:val="00C246A5"/>
    <w:rsid w:val="00C24C1B"/>
    <w:rsid w:val="00C26242"/>
    <w:rsid w:val="00C27C17"/>
    <w:rsid w:val="00C314B4"/>
    <w:rsid w:val="00C35C94"/>
    <w:rsid w:val="00C36097"/>
    <w:rsid w:val="00C47B68"/>
    <w:rsid w:val="00C54380"/>
    <w:rsid w:val="00C551F3"/>
    <w:rsid w:val="00C56520"/>
    <w:rsid w:val="00C566E8"/>
    <w:rsid w:val="00C56F1E"/>
    <w:rsid w:val="00C65E38"/>
    <w:rsid w:val="00C71469"/>
    <w:rsid w:val="00C7222B"/>
    <w:rsid w:val="00C73170"/>
    <w:rsid w:val="00C7618E"/>
    <w:rsid w:val="00C82A73"/>
    <w:rsid w:val="00C874A8"/>
    <w:rsid w:val="00C90C79"/>
    <w:rsid w:val="00C932C8"/>
    <w:rsid w:val="00C9529C"/>
    <w:rsid w:val="00C972BE"/>
    <w:rsid w:val="00CA2F78"/>
    <w:rsid w:val="00CA4812"/>
    <w:rsid w:val="00CB2557"/>
    <w:rsid w:val="00CB5141"/>
    <w:rsid w:val="00CC3958"/>
    <w:rsid w:val="00CC432F"/>
    <w:rsid w:val="00CC5E6E"/>
    <w:rsid w:val="00CC7875"/>
    <w:rsid w:val="00CD3E46"/>
    <w:rsid w:val="00CD5E05"/>
    <w:rsid w:val="00CE0FC1"/>
    <w:rsid w:val="00CE33C2"/>
    <w:rsid w:val="00CF24E9"/>
    <w:rsid w:val="00CF267B"/>
    <w:rsid w:val="00CF61AB"/>
    <w:rsid w:val="00CF6C06"/>
    <w:rsid w:val="00D009C2"/>
    <w:rsid w:val="00D0229A"/>
    <w:rsid w:val="00D03BF2"/>
    <w:rsid w:val="00D051D2"/>
    <w:rsid w:val="00D10C27"/>
    <w:rsid w:val="00D11485"/>
    <w:rsid w:val="00D133DD"/>
    <w:rsid w:val="00D13412"/>
    <w:rsid w:val="00D13E22"/>
    <w:rsid w:val="00D16119"/>
    <w:rsid w:val="00D16FCB"/>
    <w:rsid w:val="00D17895"/>
    <w:rsid w:val="00D2298D"/>
    <w:rsid w:val="00D246C5"/>
    <w:rsid w:val="00D24A3D"/>
    <w:rsid w:val="00D2736A"/>
    <w:rsid w:val="00D31823"/>
    <w:rsid w:val="00D32C53"/>
    <w:rsid w:val="00D34985"/>
    <w:rsid w:val="00D34F41"/>
    <w:rsid w:val="00D35BE4"/>
    <w:rsid w:val="00D35EAF"/>
    <w:rsid w:val="00D362F3"/>
    <w:rsid w:val="00D3719B"/>
    <w:rsid w:val="00D41580"/>
    <w:rsid w:val="00D4217B"/>
    <w:rsid w:val="00D421A6"/>
    <w:rsid w:val="00D42B34"/>
    <w:rsid w:val="00D452D2"/>
    <w:rsid w:val="00D45CDD"/>
    <w:rsid w:val="00D4626D"/>
    <w:rsid w:val="00D46750"/>
    <w:rsid w:val="00D53303"/>
    <w:rsid w:val="00D56A9B"/>
    <w:rsid w:val="00D5741C"/>
    <w:rsid w:val="00D60732"/>
    <w:rsid w:val="00D624AF"/>
    <w:rsid w:val="00D63150"/>
    <w:rsid w:val="00D672C5"/>
    <w:rsid w:val="00D750F7"/>
    <w:rsid w:val="00D77278"/>
    <w:rsid w:val="00D774A0"/>
    <w:rsid w:val="00D800D5"/>
    <w:rsid w:val="00D83C3A"/>
    <w:rsid w:val="00D851A5"/>
    <w:rsid w:val="00D946DE"/>
    <w:rsid w:val="00DA0FE3"/>
    <w:rsid w:val="00DA13CE"/>
    <w:rsid w:val="00DA2326"/>
    <w:rsid w:val="00DA24ED"/>
    <w:rsid w:val="00DA4768"/>
    <w:rsid w:val="00DA6080"/>
    <w:rsid w:val="00DB14FB"/>
    <w:rsid w:val="00DB1661"/>
    <w:rsid w:val="00DB6BA6"/>
    <w:rsid w:val="00DB7F58"/>
    <w:rsid w:val="00DC09A9"/>
    <w:rsid w:val="00DC292E"/>
    <w:rsid w:val="00DC35EB"/>
    <w:rsid w:val="00DC512A"/>
    <w:rsid w:val="00DC6633"/>
    <w:rsid w:val="00DD014E"/>
    <w:rsid w:val="00DD0A47"/>
    <w:rsid w:val="00DD1C2C"/>
    <w:rsid w:val="00DD3E11"/>
    <w:rsid w:val="00DD3F5A"/>
    <w:rsid w:val="00DD6986"/>
    <w:rsid w:val="00DD7ED9"/>
    <w:rsid w:val="00DE0728"/>
    <w:rsid w:val="00DE0A3F"/>
    <w:rsid w:val="00DE111A"/>
    <w:rsid w:val="00DE3438"/>
    <w:rsid w:val="00DE42D3"/>
    <w:rsid w:val="00DE4CD0"/>
    <w:rsid w:val="00DE59F6"/>
    <w:rsid w:val="00DE655C"/>
    <w:rsid w:val="00DF53D1"/>
    <w:rsid w:val="00DF7F4C"/>
    <w:rsid w:val="00E04A56"/>
    <w:rsid w:val="00E053C0"/>
    <w:rsid w:val="00E0609D"/>
    <w:rsid w:val="00E10C06"/>
    <w:rsid w:val="00E12B95"/>
    <w:rsid w:val="00E13E58"/>
    <w:rsid w:val="00E144AC"/>
    <w:rsid w:val="00E14668"/>
    <w:rsid w:val="00E158D8"/>
    <w:rsid w:val="00E16739"/>
    <w:rsid w:val="00E20666"/>
    <w:rsid w:val="00E229F3"/>
    <w:rsid w:val="00E23A88"/>
    <w:rsid w:val="00E26861"/>
    <w:rsid w:val="00E26F15"/>
    <w:rsid w:val="00E305A3"/>
    <w:rsid w:val="00E319A9"/>
    <w:rsid w:val="00E35351"/>
    <w:rsid w:val="00E3547B"/>
    <w:rsid w:val="00E37EDB"/>
    <w:rsid w:val="00E40206"/>
    <w:rsid w:val="00E42795"/>
    <w:rsid w:val="00E474C6"/>
    <w:rsid w:val="00E501B5"/>
    <w:rsid w:val="00E502B0"/>
    <w:rsid w:val="00E53B6A"/>
    <w:rsid w:val="00E545F3"/>
    <w:rsid w:val="00E57D9C"/>
    <w:rsid w:val="00E61E49"/>
    <w:rsid w:val="00E65F87"/>
    <w:rsid w:val="00E73360"/>
    <w:rsid w:val="00E73CA1"/>
    <w:rsid w:val="00E74F96"/>
    <w:rsid w:val="00E753F9"/>
    <w:rsid w:val="00E75ABB"/>
    <w:rsid w:val="00E75D3E"/>
    <w:rsid w:val="00E815DA"/>
    <w:rsid w:val="00E81660"/>
    <w:rsid w:val="00E83838"/>
    <w:rsid w:val="00E841A9"/>
    <w:rsid w:val="00E85185"/>
    <w:rsid w:val="00E86E19"/>
    <w:rsid w:val="00E921B8"/>
    <w:rsid w:val="00E92A10"/>
    <w:rsid w:val="00E9747F"/>
    <w:rsid w:val="00EA07B2"/>
    <w:rsid w:val="00EA152C"/>
    <w:rsid w:val="00EA2DAE"/>
    <w:rsid w:val="00EA49CB"/>
    <w:rsid w:val="00EA54A5"/>
    <w:rsid w:val="00EA6180"/>
    <w:rsid w:val="00EB1E84"/>
    <w:rsid w:val="00EB42D5"/>
    <w:rsid w:val="00EB479D"/>
    <w:rsid w:val="00EB694A"/>
    <w:rsid w:val="00EC185C"/>
    <w:rsid w:val="00EC2AA9"/>
    <w:rsid w:val="00EC3A60"/>
    <w:rsid w:val="00EC5E22"/>
    <w:rsid w:val="00ED0EA2"/>
    <w:rsid w:val="00ED27FD"/>
    <w:rsid w:val="00ED2D25"/>
    <w:rsid w:val="00ED3523"/>
    <w:rsid w:val="00ED5B0C"/>
    <w:rsid w:val="00ED5F47"/>
    <w:rsid w:val="00EE0E7E"/>
    <w:rsid w:val="00EE13E8"/>
    <w:rsid w:val="00EE18C0"/>
    <w:rsid w:val="00EE7AD5"/>
    <w:rsid w:val="00EF0349"/>
    <w:rsid w:val="00EF7234"/>
    <w:rsid w:val="00F0277A"/>
    <w:rsid w:val="00F03267"/>
    <w:rsid w:val="00F1018F"/>
    <w:rsid w:val="00F11AC8"/>
    <w:rsid w:val="00F11C62"/>
    <w:rsid w:val="00F14006"/>
    <w:rsid w:val="00F17A77"/>
    <w:rsid w:val="00F209A2"/>
    <w:rsid w:val="00F22EE1"/>
    <w:rsid w:val="00F233C1"/>
    <w:rsid w:val="00F25A2F"/>
    <w:rsid w:val="00F26338"/>
    <w:rsid w:val="00F33B0E"/>
    <w:rsid w:val="00F3455B"/>
    <w:rsid w:val="00F37EF2"/>
    <w:rsid w:val="00F37FDB"/>
    <w:rsid w:val="00F4494D"/>
    <w:rsid w:val="00F46498"/>
    <w:rsid w:val="00F468D9"/>
    <w:rsid w:val="00F47ED1"/>
    <w:rsid w:val="00F51A5F"/>
    <w:rsid w:val="00F51BA5"/>
    <w:rsid w:val="00F546DF"/>
    <w:rsid w:val="00F55050"/>
    <w:rsid w:val="00F60C9F"/>
    <w:rsid w:val="00F667C2"/>
    <w:rsid w:val="00F66F88"/>
    <w:rsid w:val="00F70684"/>
    <w:rsid w:val="00F73172"/>
    <w:rsid w:val="00F73EE9"/>
    <w:rsid w:val="00F73FC7"/>
    <w:rsid w:val="00F75B67"/>
    <w:rsid w:val="00F76598"/>
    <w:rsid w:val="00F770E0"/>
    <w:rsid w:val="00F82224"/>
    <w:rsid w:val="00F82398"/>
    <w:rsid w:val="00F82CC0"/>
    <w:rsid w:val="00F83334"/>
    <w:rsid w:val="00F83DA8"/>
    <w:rsid w:val="00F87159"/>
    <w:rsid w:val="00FA6B4A"/>
    <w:rsid w:val="00FA78BC"/>
    <w:rsid w:val="00FB1077"/>
    <w:rsid w:val="00FB2992"/>
    <w:rsid w:val="00FB430A"/>
    <w:rsid w:val="00FB4791"/>
    <w:rsid w:val="00FC2E12"/>
    <w:rsid w:val="00FC634A"/>
    <w:rsid w:val="00FC7234"/>
    <w:rsid w:val="00FD128B"/>
    <w:rsid w:val="00FD1D06"/>
    <w:rsid w:val="00FD285A"/>
    <w:rsid w:val="00FD4F22"/>
    <w:rsid w:val="00FD5278"/>
    <w:rsid w:val="00FD54D0"/>
    <w:rsid w:val="00FE44E0"/>
    <w:rsid w:val="00FE4516"/>
    <w:rsid w:val="00FE4DE2"/>
    <w:rsid w:val="00FE7326"/>
    <w:rsid w:val="00FF01C1"/>
    <w:rsid w:val="00FF5A9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List 2" w:uiPriority="0"/>
    <w:lsdException w:name="List Bullet 3"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275D"/>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uiPriority w:val="9"/>
    <w:qFormat/>
    <w:rsid w:val="004F275D"/>
    <w:pPr>
      <w:keepNext/>
      <w:numPr>
        <w:numId w:val="9"/>
      </w:numPr>
      <w:tabs>
        <w:tab w:val="clear" w:pos="720"/>
      </w:tabs>
      <w:spacing w:line="280" w:lineRule="atLeast"/>
      <w:ind w:left="0" w:firstLine="0"/>
      <w:jc w:val="both"/>
      <w:outlineLvl w:val="0"/>
    </w:pPr>
    <w:rPr>
      <w:rFonts w:ascii="Arial" w:hAnsi="Arial"/>
      <w:b/>
      <w:szCs w:val="20"/>
    </w:rPr>
  </w:style>
  <w:style w:type="paragraph" w:styleId="Ttulo2">
    <w:name w:val="heading 2"/>
    <w:basedOn w:val="Normal"/>
    <w:next w:val="Normal"/>
    <w:link w:val="Ttulo2Char"/>
    <w:uiPriority w:val="9"/>
    <w:qFormat/>
    <w:rsid w:val="004F275D"/>
    <w:pPr>
      <w:keepNext/>
      <w:numPr>
        <w:ilvl w:val="1"/>
        <w:numId w:val="9"/>
      </w:numPr>
      <w:tabs>
        <w:tab w:val="clear" w:pos="1440"/>
      </w:tabs>
      <w:spacing w:line="280" w:lineRule="atLeast"/>
      <w:ind w:left="0" w:firstLine="0"/>
      <w:jc w:val="center"/>
      <w:outlineLvl w:val="1"/>
    </w:pPr>
    <w:rPr>
      <w:rFonts w:ascii="Arial" w:hAnsi="Arial"/>
      <w:szCs w:val="20"/>
    </w:rPr>
  </w:style>
  <w:style w:type="paragraph" w:styleId="Ttulo3">
    <w:name w:val="heading 3"/>
    <w:basedOn w:val="Normal"/>
    <w:next w:val="Normal"/>
    <w:link w:val="Ttulo3Char"/>
    <w:uiPriority w:val="9"/>
    <w:qFormat/>
    <w:rsid w:val="004F275D"/>
    <w:pPr>
      <w:keepNext/>
      <w:numPr>
        <w:ilvl w:val="2"/>
        <w:numId w:val="9"/>
      </w:numPr>
      <w:tabs>
        <w:tab w:val="clear" w:pos="2160"/>
      </w:tabs>
      <w:spacing w:line="280" w:lineRule="atLeast"/>
      <w:ind w:left="0" w:firstLine="0"/>
      <w:jc w:val="center"/>
      <w:outlineLvl w:val="2"/>
    </w:pPr>
    <w:rPr>
      <w:rFonts w:ascii="Arial" w:hAnsi="Arial"/>
      <w:b/>
      <w:caps/>
      <w:szCs w:val="20"/>
    </w:rPr>
  </w:style>
  <w:style w:type="paragraph" w:styleId="Ttulo4">
    <w:name w:val="heading 4"/>
    <w:basedOn w:val="Normal"/>
    <w:next w:val="Normal"/>
    <w:link w:val="Ttulo4Char"/>
    <w:uiPriority w:val="9"/>
    <w:qFormat/>
    <w:rsid w:val="004F275D"/>
    <w:pPr>
      <w:keepNext/>
      <w:numPr>
        <w:ilvl w:val="3"/>
        <w:numId w:val="9"/>
      </w:numPr>
      <w:tabs>
        <w:tab w:val="clear" w:pos="2880"/>
      </w:tabs>
      <w:spacing w:line="280" w:lineRule="atLeast"/>
      <w:ind w:left="0" w:firstLine="0"/>
      <w:jc w:val="right"/>
      <w:outlineLvl w:val="3"/>
    </w:pPr>
    <w:rPr>
      <w:rFonts w:ascii="Arial" w:hAnsi="Arial"/>
      <w:szCs w:val="20"/>
    </w:rPr>
  </w:style>
  <w:style w:type="paragraph" w:styleId="Ttulo5">
    <w:name w:val="heading 5"/>
    <w:basedOn w:val="Normal"/>
    <w:next w:val="Normal"/>
    <w:link w:val="Ttulo5Char"/>
    <w:uiPriority w:val="9"/>
    <w:qFormat/>
    <w:rsid w:val="004F275D"/>
    <w:pPr>
      <w:keepNext/>
      <w:numPr>
        <w:ilvl w:val="4"/>
        <w:numId w:val="9"/>
      </w:numPr>
      <w:tabs>
        <w:tab w:val="clear" w:pos="3600"/>
        <w:tab w:val="left" w:pos="-5670"/>
      </w:tabs>
      <w:spacing w:line="280" w:lineRule="atLeast"/>
      <w:ind w:left="0" w:firstLine="0"/>
      <w:jc w:val="both"/>
      <w:outlineLvl w:val="4"/>
    </w:pPr>
    <w:rPr>
      <w:rFonts w:ascii="Arial" w:hAnsi="Arial" w:cs="Arial"/>
      <w:snapToGrid w:val="0"/>
      <w:sz w:val="28"/>
      <w:szCs w:val="20"/>
    </w:rPr>
  </w:style>
  <w:style w:type="paragraph" w:styleId="Ttulo6">
    <w:name w:val="heading 6"/>
    <w:basedOn w:val="Normal"/>
    <w:next w:val="Normal"/>
    <w:link w:val="Ttulo6Char"/>
    <w:qFormat/>
    <w:rsid w:val="004F275D"/>
    <w:pPr>
      <w:keepNext/>
      <w:numPr>
        <w:ilvl w:val="5"/>
        <w:numId w:val="9"/>
      </w:numPr>
      <w:tabs>
        <w:tab w:val="clear" w:pos="4320"/>
      </w:tabs>
      <w:ind w:left="0" w:firstLine="0"/>
      <w:outlineLvl w:val="5"/>
    </w:pPr>
    <w:rPr>
      <w:rFonts w:ascii="Arial" w:hAnsi="Arial"/>
      <w:b/>
      <w:szCs w:val="20"/>
    </w:rPr>
  </w:style>
  <w:style w:type="paragraph" w:styleId="Ttulo7">
    <w:name w:val="heading 7"/>
    <w:basedOn w:val="Normal"/>
    <w:next w:val="Normal"/>
    <w:link w:val="Ttulo7Char"/>
    <w:uiPriority w:val="9"/>
    <w:qFormat/>
    <w:rsid w:val="004F275D"/>
    <w:pPr>
      <w:keepNext/>
      <w:numPr>
        <w:ilvl w:val="6"/>
        <w:numId w:val="9"/>
      </w:numPr>
      <w:tabs>
        <w:tab w:val="clear" w:pos="5040"/>
      </w:tabs>
      <w:spacing w:line="280" w:lineRule="atLeast"/>
      <w:ind w:left="0" w:firstLine="0"/>
      <w:jc w:val="both"/>
      <w:outlineLvl w:val="6"/>
    </w:pPr>
    <w:rPr>
      <w:rFonts w:ascii="Arial" w:hAnsi="Arial"/>
      <w:b/>
      <w:sz w:val="22"/>
      <w:szCs w:val="20"/>
    </w:rPr>
  </w:style>
  <w:style w:type="paragraph" w:styleId="Ttulo8">
    <w:name w:val="heading 8"/>
    <w:basedOn w:val="Normal"/>
    <w:next w:val="Normal"/>
    <w:link w:val="Ttulo8Char"/>
    <w:uiPriority w:val="9"/>
    <w:qFormat/>
    <w:rsid w:val="004F275D"/>
    <w:pPr>
      <w:keepNext/>
      <w:numPr>
        <w:ilvl w:val="7"/>
        <w:numId w:val="9"/>
      </w:numPr>
      <w:tabs>
        <w:tab w:val="clear" w:pos="5760"/>
      </w:tabs>
      <w:ind w:left="0" w:right="283" w:firstLine="0"/>
      <w:jc w:val="center"/>
      <w:outlineLvl w:val="7"/>
    </w:pPr>
    <w:rPr>
      <w:b/>
      <w:bCs/>
      <w:sz w:val="22"/>
    </w:rPr>
  </w:style>
  <w:style w:type="paragraph" w:styleId="Ttulo9">
    <w:name w:val="heading 9"/>
    <w:basedOn w:val="Normal"/>
    <w:next w:val="Normal"/>
    <w:link w:val="Ttulo9Char"/>
    <w:uiPriority w:val="9"/>
    <w:unhideWhenUsed/>
    <w:qFormat/>
    <w:rsid w:val="004F275D"/>
    <w:pPr>
      <w:numPr>
        <w:ilvl w:val="8"/>
        <w:numId w:val="9"/>
      </w:numPr>
      <w:tabs>
        <w:tab w:val="clear" w:pos="6480"/>
      </w:tabs>
      <w:spacing w:before="240" w:after="60"/>
      <w:ind w:left="0" w:firstLine="0"/>
      <w:outlineLvl w:val="8"/>
    </w:pPr>
    <w:rPr>
      <w:rFonts w:ascii="Cambria" w:hAnsi="Cambria"/>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4F275D"/>
    <w:rPr>
      <w:rFonts w:ascii="Arial" w:eastAsia="Times New Roman" w:hAnsi="Arial" w:cs="Times New Roman"/>
      <w:b/>
      <w:sz w:val="24"/>
      <w:szCs w:val="20"/>
      <w:lang w:eastAsia="pt-BR"/>
    </w:rPr>
  </w:style>
  <w:style w:type="character" w:customStyle="1" w:styleId="Ttulo2Char">
    <w:name w:val="Título 2 Char"/>
    <w:basedOn w:val="Fontepargpadro"/>
    <w:link w:val="Ttulo2"/>
    <w:uiPriority w:val="9"/>
    <w:rsid w:val="004F275D"/>
    <w:rPr>
      <w:rFonts w:ascii="Arial" w:eastAsia="Times New Roman" w:hAnsi="Arial" w:cs="Times New Roman"/>
      <w:sz w:val="24"/>
      <w:szCs w:val="20"/>
      <w:lang w:eastAsia="pt-BR"/>
    </w:rPr>
  </w:style>
  <w:style w:type="character" w:customStyle="1" w:styleId="Ttulo3Char">
    <w:name w:val="Título 3 Char"/>
    <w:basedOn w:val="Fontepargpadro"/>
    <w:link w:val="Ttulo3"/>
    <w:uiPriority w:val="9"/>
    <w:rsid w:val="004F275D"/>
    <w:rPr>
      <w:rFonts w:ascii="Arial" w:eastAsia="Times New Roman" w:hAnsi="Arial" w:cs="Times New Roman"/>
      <w:b/>
      <w:caps/>
      <w:sz w:val="24"/>
      <w:szCs w:val="20"/>
      <w:lang w:eastAsia="pt-BR"/>
    </w:rPr>
  </w:style>
  <w:style w:type="character" w:customStyle="1" w:styleId="Ttulo4Char">
    <w:name w:val="Título 4 Char"/>
    <w:basedOn w:val="Fontepargpadro"/>
    <w:link w:val="Ttulo4"/>
    <w:uiPriority w:val="9"/>
    <w:rsid w:val="004F275D"/>
    <w:rPr>
      <w:rFonts w:ascii="Arial" w:eastAsia="Times New Roman" w:hAnsi="Arial" w:cs="Times New Roman"/>
      <w:sz w:val="24"/>
      <w:szCs w:val="20"/>
      <w:lang w:eastAsia="pt-BR"/>
    </w:rPr>
  </w:style>
  <w:style w:type="character" w:customStyle="1" w:styleId="Ttulo5Char">
    <w:name w:val="Título 5 Char"/>
    <w:basedOn w:val="Fontepargpadro"/>
    <w:link w:val="Ttulo5"/>
    <w:uiPriority w:val="9"/>
    <w:rsid w:val="004F275D"/>
    <w:rPr>
      <w:rFonts w:ascii="Arial" w:eastAsia="Times New Roman" w:hAnsi="Arial" w:cs="Arial"/>
      <w:snapToGrid w:val="0"/>
      <w:sz w:val="28"/>
      <w:szCs w:val="20"/>
      <w:lang w:eastAsia="pt-BR"/>
    </w:rPr>
  </w:style>
  <w:style w:type="character" w:customStyle="1" w:styleId="Ttulo6Char">
    <w:name w:val="Título 6 Char"/>
    <w:basedOn w:val="Fontepargpadro"/>
    <w:link w:val="Ttulo6"/>
    <w:rsid w:val="004F275D"/>
    <w:rPr>
      <w:rFonts w:ascii="Arial" w:eastAsia="Times New Roman" w:hAnsi="Arial" w:cs="Times New Roman"/>
      <w:b/>
      <w:sz w:val="24"/>
      <w:szCs w:val="20"/>
      <w:lang w:eastAsia="pt-BR"/>
    </w:rPr>
  </w:style>
  <w:style w:type="character" w:customStyle="1" w:styleId="Ttulo7Char">
    <w:name w:val="Título 7 Char"/>
    <w:basedOn w:val="Fontepargpadro"/>
    <w:link w:val="Ttulo7"/>
    <w:uiPriority w:val="9"/>
    <w:rsid w:val="004F275D"/>
    <w:rPr>
      <w:rFonts w:ascii="Arial" w:eastAsia="Times New Roman" w:hAnsi="Arial" w:cs="Times New Roman"/>
      <w:b/>
      <w:szCs w:val="20"/>
      <w:lang w:eastAsia="pt-BR"/>
    </w:rPr>
  </w:style>
  <w:style w:type="character" w:customStyle="1" w:styleId="Ttulo8Char">
    <w:name w:val="Título 8 Char"/>
    <w:basedOn w:val="Fontepargpadro"/>
    <w:link w:val="Ttulo8"/>
    <w:uiPriority w:val="9"/>
    <w:rsid w:val="004F275D"/>
    <w:rPr>
      <w:rFonts w:ascii="Times New Roman" w:eastAsia="Times New Roman" w:hAnsi="Times New Roman" w:cs="Times New Roman"/>
      <w:b/>
      <w:bCs/>
      <w:szCs w:val="24"/>
      <w:lang w:eastAsia="pt-BR"/>
    </w:rPr>
  </w:style>
  <w:style w:type="character" w:customStyle="1" w:styleId="Ttulo9Char">
    <w:name w:val="Título 9 Char"/>
    <w:basedOn w:val="Fontepargpadro"/>
    <w:link w:val="Ttulo9"/>
    <w:uiPriority w:val="9"/>
    <w:rsid w:val="004F275D"/>
    <w:rPr>
      <w:rFonts w:ascii="Cambria" w:eastAsia="Times New Roman" w:hAnsi="Cambria" w:cs="Times New Roman"/>
      <w:lang w:eastAsia="pt-BR"/>
    </w:rPr>
  </w:style>
  <w:style w:type="paragraph" w:styleId="Corpodetexto">
    <w:name w:val="Body Text"/>
    <w:basedOn w:val="Normal"/>
    <w:link w:val="CorpodetextoChar"/>
    <w:qFormat/>
    <w:rsid w:val="004F275D"/>
    <w:pPr>
      <w:spacing w:line="280" w:lineRule="atLeast"/>
      <w:jc w:val="both"/>
    </w:pPr>
    <w:rPr>
      <w:rFonts w:ascii="Arial" w:hAnsi="Arial"/>
      <w:szCs w:val="20"/>
    </w:rPr>
  </w:style>
  <w:style w:type="character" w:customStyle="1" w:styleId="CorpodetextoChar">
    <w:name w:val="Corpo de texto Char"/>
    <w:basedOn w:val="Fontepargpadro"/>
    <w:link w:val="Corpodetexto"/>
    <w:rsid w:val="004F275D"/>
    <w:rPr>
      <w:rFonts w:ascii="Arial" w:eastAsia="Times New Roman" w:hAnsi="Arial" w:cs="Times New Roman"/>
      <w:sz w:val="24"/>
      <w:szCs w:val="20"/>
      <w:lang w:eastAsia="pt-BR"/>
    </w:rPr>
  </w:style>
  <w:style w:type="paragraph" w:customStyle="1" w:styleId="BodyText21">
    <w:name w:val="Body Text 21"/>
    <w:basedOn w:val="Normal"/>
    <w:rsid w:val="004F275D"/>
    <w:pPr>
      <w:jc w:val="both"/>
    </w:pPr>
    <w:rPr>
      <w:szCs w:val="20"/>
    </w:rPr>
  </w:style>
  <w:style w:type="paragraph" w:customStyle="1" w:styleId="BodyText25">
    <w:name w:val="Body Text 25"/>
    <w:basedOn w:val="Normal"/>
    <w:rsid w:val="004F275D"/>
    <w:pPr>
      <w:tabs>
        <w:tab w:val="left" w:pos="779"/>
        <w:tab w:val="left" w:pos="2480"/>
        <w:tab w:val="left" w:pos="9142"/>
      </w:tabs>
      <w:spacing w:line="280" w:lineRule="atLeast"/>
      <w:jc w:val="both"/>
    </w:pPr>
    <w:rPr>
      <w:rFonts w:ascii="Arial" w:hAnsi="Arial"/>
      <w:b/>
      <w:szCs w:val="20"/>
    </w:rPr>
  </w:style>
  <w:style w:type="paragraph" w:styleId="Textodecomentrio">
    <w:name w:val="annotation text"/>
    <w:basedOn w:val="Normal"/>
    <w:link w:val="TextodecomentrioChar1"/>
    <w:uiPriority w:val="99"/>
    <w:semiHidden/>
    <w:rsid w:val="004F275D"/>
    <w:rPr>
      <w:sz w:val="20"/>
      <w:szCs w:val="20"/>
    </w:rPr>
  </w:style>
  <w:style w:type="character" w:customStyle="1" w:styleId="TextodecomentrioChar">
    <w:name w:val="Texto de comentário Char"/>
    <w:basedOn w:val="Fontepargpadro"/>
    <w:uiPriority w:val="99"/>
    <w:semiHidden/>
    <w:rsid w:val="004F275D"/>
    <w:rPr>
      <w:rFonts w:ascii="Times New Roman" w:eastAsia="Times New Roman" w:hAnsi="Times New Roman" w:cs="Times New Roman"/>
      <w:sz w:val="20"/>
      <w:szCs w:val="20"/>
      <w:lang w:eastAsia="pt-BR"/>
    </w:rPr>
  </w:style>
  <w:style w:type="paragraph" w:customStyle="1" w:styleId="BodyText22">
    <w:name w:val="Body Text 22"/>
    <w:basedOn w:val="Normal"/>
    <w:rsid w:val="004F275D"/>
    <w:pPr>
      <w:spacing w:line="280" w:lineRule="atLeast"/>
      <w:jc w:val="both"/>
    </w:pPr>
    <w:rPr>
      <w:rFonts w:ascii="Arial" w:hAnsi="Arial"/>
      <w:sz w:val="20"/>
      <w:szCs w:val="20"/>
    </w:rPr>
  </w:style>
  <w:style w:type="paragraph" w:customStyle="1" w:styleId="P">
    <w:name w:val="P"/>
    <w:basedOn w:val="Normal"/>
    <w:rsid w:val="004F275D"/>
    <w:pPr>
      <w:jc w:val="both"/>
    </w:pPr>
    <w:rPr>
      <w:b/>
      <w:szCs w:val="20"/>
    </w:rPr>
  </w:style>
  <w:style w:type="paragraph" w:customStyle="1" w:styleId="10">
    <w:name w:val="10"/>
    <w:basedOn w:val="Normal"/>
    <w:rsid w:val="004F275D"/>
    <w:pPr>
      <w:ind w:left="851" w:hanging="567"/>
      <w:jc w:val="both"/>
    </w:pPr>
    <w:rPr>
      <w:szCs w:val="20"/>
    </w:rPr>
  </w:style>
  <w:style w:type="paragraph" w:customStyle="1" w:styleId="p1">
    <w:name w:val="p1"/>
    <w:basedOn w:val="P"/>
    <w:rsid w:val="004F275D"/>
    <w:pPr>
      <w:ind w:left="851" w:hanging="567"/>
    </w:pPr>
  </w:style>
  <w:style w:type="paragraph" w:customStyle="1" w:styleId="p2">
    <w:name w:val="p2"/>
    <w:basedOn w:val="p1"/>
    <w:rsid w:val="004F275D"/>
    <w:pPr>
      <w:ind w:left="2127" w:hanging="709"/>
    </w:pPr>
  </w:style>
  <w:style w:type="paragraph" w:customStyle="1" w:styleId="Recuodecorpodetexto21">
    <w:name w:val="Recuo de corpo de texto 21"/>
    <w:basedOn w:val="Normal"/>
    <w:rsid w:val="004F275D"/>
    <w:pPr>
      <w:spacing w:line="280" w:lineRule="atLeast"/>
      <w:ind w:left="567"/>
      <w:jc w:val="both"/>
    </w:pPr>
    <w:rPr>
      <w:rFonts w:ascii="Arial" w:hAnsi="Arial"/>
      <w:szCs w:val="20"/>
    </w:rPr>
  </w:style>
  <w:style w:type="paragraph" w:styleId="Textoembloco">
    <w:name w:val="Block Text"/>
    <w:basedOn w:val="Normal"/>
    <w:rsid w:val="004F275D"/>
    <w:pPr>
      <w:tabs>
        <w:tab w:val="left" w:pos="8646"/>
        <w:tab w:val="left" w:pos="8788"/>
        <w:tab w:val="left" w:pos="10632"/>
      </w:tabs>
      <w:ind w:left="709" w:right="-1" w:hanging="709"/>
      <w:jc w:val="both"/>
    </w:pPr>
    <w:rPr>
      <w:rFonts w:ascii="Arial" w:hAnsi="Arial"/>
      <w:szCs w:val="20"/>
    </w:rPr>
  </w:style>
  <w:style w:type="paragraph" w:customStyle="1" w:styleId="Corpodetexto21">
    <w:name w:val="Corpo de texto 21"/>
    <w:basedOn w:val="Normal"/>
    <w:rsid w:val="004F275D"/>
    <w:pPr>
      <w:spacing w:line="280" w:lineRule="atLeast"/>
      <w:ind w:left="1134"/>
      <w:jc w:val="both"/>
    </w:pPr>
    <w:rPr>
      <w:rFonts w:ascii="Arial" w:hAnsi="Arial"/>
      <w:szCs w:val="20"/>
    </w:rPr>
  </w:style>
  <w:style w:type="paragraph" w:styleId="Recuodecorpodetexto2">
    <w:name w:val="Body Text Indent 2"/>
    <w:basedOn w:val="Normal"/>
    <w:link w:val="Recuodecorpodetexto2Char"/>
    <w:semiHidden/>
    <w:rsid w:val="004F275D"/>
    <w:pPr>
      <w:spacing w:line="280" w:lineRule="atLeast"/>
      <w:ind w:left="1701"/>
      <w:jc w:val="both"/>
    </w:pPr>
    <w:rPr>
      <w:rFonts w:ascii="Arial" w:hAnsi="Arial"/>
      <w:szCs w:val="20"/>
    </w:rPr>
  </w:style>
  <w:style w:type="character" w:customStyle="1" w:styleId="Recuodecorpodetexto2Char">
    <w:name w:val="Recuo de corpo de texto 2 Char"/>
    <w:basedOn w:val="Fontepargpadro"/>
    <w:link w:val="Recuodecorpodetexto2"/>
    <w:semiHidden/>
    <w:rsid w:val="004F275D"/>
    <w:rPr>
      <w:rFonts w:ascii="Arial" w:eastAsia="Times New Roman" w:hAnsi="Arial" w:cs="Times New Roman"/>
      <w:sz w:val="24"/>
      <w:szCs w:val="20"/>
      <w:lang w:eastAsia="pt-BR"/>
    </w:rPr>
  </w:style>
  <w:style w:type="paragraph" w:styleId="Recuodecorpodetexto3">
    <w:name w:val="Body Text Indent 3"/>
    <w:basedOn w:val="Normal"/>
    <w:link w:val="Recuodecorpodetexto3Char"/>
    <w:semiHidden/>
    <w:rsid w:val="004F275D"/>
    <w:pPr>
      <w:spacing w:line="280" w:lineRule="atLeast"/>
      <w:ind w:left="1418"/>
      <w:jc w:val="both"/>
    </w:pPr>
    <w:rPr>
      <w:rFonts w:ascii="Arial" w:hAnsi="Arial"/>
      <w:szCs w:val="20"/>
    </w:rPr>
  </w:style>
  <w:style w:type="character" w:customStyle="1" w:styleId="Recuodecorpodetexto3Char">
    <w:name w:val="Recuo de corpo de texto 3 Char"/>
    <w:basedOn w:val="Fontepargpadro"/>
    <w:link w:val="Recuodecorpodetexto3"/>
    <w:semiHidden/>
    <w:rsid w:val="004F275D"/>
    <w:rPr>
      <w:rFonts w:ascii="Arial" w:eastAsia="Times New Roman" w:hAnsi="Arial" w:cs="Times New Roman"/>
      <w:sz w:val="24"/>
      <w:szCs w:val="20"/>
      <w:lang w:eastAsia="pt-BR"/>
    </w:rPr>
  </w:style>
  <w:style w:type="paragraph" w:customStyle="1" w:styleId="Recuodecorpodetexto31">
    <w:name w:val="Recuo de corpo de texto 31"/>
    <w:basedOn w:val="Normal"/>
    <w:rsid w:val="004F275D"/>
    <w:pPr>
      <w:ind w:left="851"/>
      <w:jc w:val="both"/>
    </w:pPr>
    <w:rPr>
      <w:rFonts w:ascii="Arial" w:hAnsi="Arial"/>
      <w:szCs w:val="20"/>
    </w:rPr>
  </w:style>
  <w:style w:type="paragraph" w:customStyle="1" w:styleId="t2">
    <w:name w:val="t2"/>
    <w:basedOn w:val="Normal"/>
    <w:rsid w:val="004F275D"/>
    <w:pPr>
      <w:tabs>
        <w:tab w:val="num" w:pos="360"/>
      </w:tabs>
      <w:spacing w:before="120"/>
      <w:jc w:val="both"/>
    </w:pPr>
    <w:rPr>
      <w:rFonts w:ascii="Arial" w:hAnsi="Arial"/>
      <w:b/>
      <w:szCs w:val="20"/>
    </w:rPr>
  </w:style>
  <w:style w:type="character" w:customStyle="1" w:styleId="N">
    <w:name w:val="N"/>
    <w:rsid w:val="004F275D"/>
    <w:rPr>
      <w:b/>
    </w:rPr>
  </w:style>
  <w:style w:type="paragraph" w:styleId="Corpodetexto2">
    <w:name w:val="Body Text 2"/>
    <w:basedOn w:val="Normal"/>
    <w:link w:val="Corpodetexto2Char"/>
    <w:rsid w:val="004F275D"/>
    <w:pPr>
      <w:spacing w:line="280" w:lineRule="atLeast"/>
      <w:jc w:val="center"/>
    </w:pPr>
    <w:rPr>
      <w:rFonts w:ascii="Arial" w:hAnsi="Arial"/>
      <w:szCs w:val="20"/>
    </w:rPr>
  </w:style>
  <w:style w:type="character" w:customStyle="1" w:styleId="Corpodetexto2Char">
    <w:name w:val="Corpo de texto 2 Char"/>
    <w:basedOn w:val="Fontepargpadro"/>
    <w:link w:val="Corpodetexto2"/>
    <w:rsid w:val="004F275D"/>
    <w:rPr>
      <w:rFonts w:ascii="Arial" w:eastAsia="Times New Roman" w:hAnsi="Arial" w:cs="Times New Roman"/>
      <w:sz w:val="24"/>
      <w:szCs w:val="20"/>
      <w:lang w:eastAsia="pt-BR"/>
    </w:rPr>
  </w:style>
  <w:style w:type="paragraph" w:styleId="Corpodetexto3">
    <w:name w:val="Body Text 3"/>
    <w:basedOn w:val="Normal"/>
    <w:link w:val="Corpodetexto3Char"/>
    <w:semiHidden/>
    <w:rsid w:val="004F275D"/>
    <w:pPr>
      <w:tabs>
        <w:tab w:val="left" w:pos="5040"/>
      </w:tabs>
    </w:pPr>
    <w:rPr>
      <w:rFonts w:ascii="Arial" w:hAnsi="Arial"/>
      <w:b/>
      <w:caps/>
      <w:szCs w:val="20"/>
      <w:u w:val="single"/>
    </w:rPr>
  </w:style>
  <w:style w:type="character" w:customStyle="1" w:styleId="Corpodetexto3Char">
    <w:name w:val="Corpo de texto 3 Char"/>
    <w:basedOn w:val="Fontepargpadro"/>
    <w:link w:val="Corpodetexto3"/>
    <w:semiHidden/>
    <w:rsid w:val="004F275D"/>
    <w:rPr>
      <w:rFonts w:ascii="Arial" w:eastAsia="Times New Roman" w:hAnsi="Arial" w:cs="Times New Roman"/>
      <w:b/>
      <w:caps/>
      <w:sz w:val="24"/>
      <w:szCs w:val="20"/>
      <w:u w:val="single"/>
      <w:lang w:eastAsia="pt-BR"/>
    </w:rPr>
  </w:style>
  <w:style w:type="paragraph" w:styleId="Cabealho">
    <w:name w:val="header"/>
    <w:basedOn w:val="Normal"/>
    <w:link w:val="CabealhoChar"/>
    <w:rsid w:val="004F275D"/>
    <w:pPr>
      <w:tabs>
        <w:tab w:val="center" w:pos="4419"/>
        <w:tab w:val="right" w:pos="8838"/>
      </w:tabs>
    </w:pPr>
    <w:rPr>
      <w:sz w:val="20"/>
      <w:szCs w:val="20"/>
    </w:rPr>
  </w:style>
  <w:style w:type="character" w:customStyle="1" w:styleId="CabealhoChar">
    <w:name w:val="Cabeçalho Char"/>
    <w:basedOn w:val="Fontepargpadro"/>
    <w:link w:val="Cabealho"/>
    <w:uiPriority w:val="99"/>
    <w:rsid w:val="004F275D"/>
    <w:rPr>
      <w:rFonts w:ascii="Times New Roman" w:eastAsia="Times New Roman" w:hAnsi="Times New Roman" w:cs="Times New Roman"/>
      <w:sz w:val="20"/>
      <w:szCs w:val="20"/>
      <w:lang w:eastAsia="pt-BR"/>
    </w:rPr>
  </w:style>
  <w:style w:type="character" w:styleId="Nmerodepgina">
    <w:name w:val="page number"/>
    <w:basedOn w:val="Fontepargpadro"/>
    <w:semiHidden/>
    <w:rsid w:val="004F275D"/>
  </w:style>
  <w:style w:type="paragraph" w:styleId="Rodap">
    <w:name w:val="footer"/>
    <w:basedOn w:val="Normal"/>
    <w:link w:val="RodapChar"/>
    <w:uiPriority w:val="99"/>
    <w:rsid w:val="004F275D"/>
    <w:pPr>
      <w:tabs>
        <w:tab w:val="center" w:pos="4419"/>
        <w:tab w:val="right" w:pos="8838"/>
      </w:tabs>
    </w:pPr>
    <w:rPr>
      <w:sz w:val="20"/>
      <w:szCs w:val="20"/>
    </w:rPr>
  </w:style>
  <w:style w:type="character" w:customStyle="1" w:styleId="RodapChar">
    <w:name w:val="Rodapé Char"/>
    <w:basedOn w:val="Fontepargpadro"/>
    <w:link w:val="Rodap"/>
    <w:uiPriority w:val="99"/>
    <w:rsid w:val="004F275D"/>
    <w:rPr>
      <w:rFonts w:ascii="Times New Roman" w:eastAsia="Times New Roman" w:hAnsi="Times New Roman" w:cs="Times New Roman"/>
      <w:sz w:val="20"/>
      <w:szCs w:val="20"/>
      <w:lang w:eastAsia="pt-BR"/>
    </w:rPr>
  </w:style>
  <w:style w:type="paragraph" w:customStyle="1" w:styleId="BodyTextIndent22">
    <w:name w:val="Body Text Indent 22"/>
    <w:basedOn w:val="Normal"/>
    <w:rsid w:val="004F275D"/>
    <w:pPr>
      <w:spacing w:line="280" w:lineRule="atLeast"/>
      <w:ind w:left="284"/>
      <w:jc w:val="both"/>
    </w:pPr>
    <w:rPr>
      <w:rFonts w:ascii="Arial" w:hAnsi="Arial"/>
      <w:szCs w:val="20"/>
    </w:rPr>
  </w:style>
  <w:style w:type="paragraph" w:styleId="Commarcadores3">
    <w:name w:val="List Bullet 3"/>
    <w:basedOn w:val="Normal"/>
    <w:autoRedefine/>
    <w:semiHidden/>
    <w:rsid w:val="004F275D"/>
    <w:pPr>
      <w:tabs>
        <w:tab w:val="num" w:pos="926"/>
      </w:tabs>
      <w:ind w:left="926" w:hanging="360"/>
    </w:pPr>
    <w:rPr>
      <w:sz w:val="20"/>
      <w:szCs w:val="20"/>
    </w:rPr>
  </w:style>
  <w:style w:type="paragraph" w:styleId="NormalWeb">
    <w:name w:val="Normal (Web)"/>
    <w:basedOn w:val="Normal"/>
    <w:uiPriority w:val="99"/>
    <w:rsid w:val="004F275D"/>
    <w:pPr>
      <w:spacing w:before="100" w:beforeAutospacing="1" w:after="100" w:afterAutospacing="1"/>
    </w:pPr>
  </w:style>
  <w:style w:type="paragraph" w:styleId="Recuodecorpodetexto">
    <w:name w:val="Body Text Indent"/>
    <w:basedOn w:val="Normal"/>
    <w:link w:val="RecuodecorpodetextoChar"/>
    <w:rsid w:val="004F275D"/>
    <w:pPr>
      <w:numPr>
        <w:numId w:val="1"/>
      </w:numPr>
      <w:tabs>
        <w:tab w:val="clear" w:pos="926"/>
      </w:tabs>
      <w:spacing w:after="120"/>
      <w:ind w:left="283" w:firstLine="0"/>
    </w:pPr>
    <w:rPr>
      <w:sz w:val="20"/>
      <w:szCs w:val="20"/>
    </w:rPr>
  </w:style>
  <w:style w:type="character" w:customStyle="1" w:styleId="RecuodecorpodetextoChar">
    <w:name w:val="Recuo de corpo de texto Char"/>
    <w:basedOn w:val="Fontepargpadro"/>
    <w:link w:val="Recuodecorpodetexto"/>
    <w:rsid w:val="004F275D"/>
    <w:rPr>
      <w:rFonts w:ascii="Times New Roman" w:eastAsia="Times New Roman" w:hAnsi="Times New Roman" w:cs="Times New Roman"/>
      <w:sz w:val="20"/>
      <w:szCs w:val="20"/>
      <w:lang w:eastAsia="pt-BR"/>
    </w:rPr>
  </w:style>
  <w:style w:type="paragraph" w:styleId="Ttulo">
    <w:name w:val="Title"/>
    <w:basedOn w:val="Normal"/>
    <w:link w:val="TtuloChar"/>
    <w:qFormat/>
    <w:rsid w:val="004F275D"/>
    <w:pPr>
      <w:tabs>
        <w:tab w:val="left" w:pos="2340"/>
      </w:tabs>
      <w:spacing w:line="320" w:lineRule="atLeast"/>
      <w:jc w:val="center"/>
    </w:pPr>
    <w:rPr>
      <w:rFonts w:ascii="Arial" w:hAnsi="Arial"/>
      <w:b/>
    </w:rPr>
  </w:style>
  <w:style w:type="character" w:customStyle="1" w:styleId="TtuloChar">
    <w:name w:val="Título Char"/>
    <w:basedOn w:val="Fontepargpadro"/>
    <w:link w:val="Ttulo"/>
    <w:rsid w:val="004F275D"/>
    <w:rPr>
      <w:rFonts w:ascii="Arial" w:eastAsia="Times New Roman" w:hAnsi="Arial" w:cs="Times New Roman"/>
      <w:b/>
      <w:sz w:val="24"/>
      <w:szCs w:val="24"/>
      <w:lang w:eastAsia="pt-BR"/>
    </w:rPr>
  </w:style>
  <w:style w:type="character" w:styleId="Hyperlink">
    <w:name w:val="Hyperlink"/>
    <w:rsid w:val="004F275D"/>
    <w:rPr>
      <w:color w:val="0000FF"/>
      <w:u w:val="single"/>
    </w:rPr>
  </w:style>
  <w:style w:type="paragraph" w:customStyle="1" w:styleId="nvel1">
    <w:name w:val="nível 1"/>
    <w:basedOn w:val="Normal"/>
    <w:link w:val="nvel1Char"/>
    <w:qFormat/>
    <w:rsid w:val="004F275D"/>
    <w:pPr>
      <w:tabs>
        <w:tab w:val="left" w:pos="567"/>
      </w:tabs>
      <w:spacing w:line="360" w:lineRule="auto"/>
      <w:ind w:left="576" w:hanging="576"/>
      <w:jc w:val="both"/>
    </w:pPr>
    <w:rPr>
      <w:rFonts w:ascii="Arial" w:eastAsia="Calibri" w:hAnsi="Arial"/>
      <w:sz w:val="20"/>
      <w:szCs w:val="20"/>
    </w:rPr>
  </w:style>
  <w:style w:type="paragraph" w:customStyle="1" w:styleId="nvel2">
    <w:name w:val="nível 2"/>
    <w:link w:val="nvel2Char"/>
    <w:qFormat/>
    <w:rsid w:val="004F275D"/>
    <w:pPr>
      <w:tabs>
        <w:tab w:val="left" w:pos="851"/>
      </w:tabs>
      <w:spacing w:after="0" w:line="360" w:lineRule="auto"/>
      <w:ind w:left="720" w:hanging="720"/>
      <w:jc w:val="both"/>
    </w:pPr>
    <w:rPr>
      <w:rFonts w:ascii="Arial" w:eastAsia="Calibri" w:hAnsi="Arial" w:cs="Times New Roman"/>
      <w:sz w:val="20"/>
      <w:szCs w:val="20"/>
      <w:lang w:eastAsia="pt-BR"/>
    </w:rPr>
  </w:style>
  <w:style w:type="character" w:customStyle="1" w:styleId="nvel1Char">
    <w:name w:val="nível 1 Char"/>
    <w:link w:val="nvel1"/>
    <w:rsid w:val="004F275D"/>
    <w:rPr>
      <w:rFonts w:ascii="Arial" w:eastAsia="Calibri" w:hAnsi="Arial" w:cs="Times New Roman"/>
      <w:sz w:val="20"/>
      <w:szCs w:val="20"/>
      <w:lang w:eastAsia="pt-BR"/>
    </w:rPr>
  </w:style>
  <w:style w:type="character" w:customStyle="1" w:styleId="nvel2Char">
    <w:name w:val="nível 2 Char"/>
    <w:link w:val="nvel2"/>
    <w:rsid w:val="004F275D"/>
    <w:rPr>
      <w:rFonts w:ascii="Arial" w:eastAsia="Calibri" w:hAnsi="Arial" w:cs="Times New Roman"/>
      <w:sz w:val="20"/>
      <w:szCs w:val="20"/>
      <w:lang w:eastAsia="pt-BR"/>
    </w:rPr>
  </w:style>
  <w:style w:type="table" w:customStyle="1" w:styleId="TableNormal">
    <w:name w:val="Table Normal"/>
    <w:uiPriority w:val="2"/>
    <w:semiHidden/>
    <w:unhideWhenUsed/>
    <w:qFormat/>
    <w:rsid w:val="004F27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styleId="PargrafodaLista">
    <w:name w:val="List Paragraph"/>
    <w:basedOn w:val="Normal"/>
    <w:link w:val="PargrafodaListaChar"/>
    <w:uiPriority w:val="34"/>
    <w:qFormat/>
    <w:rsid w:val="004F275D"/>
    <w:pPr>
      <w:widowControl w:val="0"/>
    </w:pPr>
    <w:rPr>
      <w:rFonts w:ascii="Calibri" w:eastAsia="Calibri" w:hAnsi="Calibri"/>
      <w:sz w:val="22"/>
      <w:szCs w:val="22"/>
      <w:lang w:val="en-US" w:eastAsia="en-US"/>
    </w:rPr>
  </w:style>
  <w:style w:type="paragraph" w:customStyle="1" w:styleId="TableParagraph">
    <w:name w:val="Table Paragraph"/>
    <w:basedOn w:val="Normal"/>
    <w:uiPriority w:val="1"/>
    <w:qFormat/>
    <w:rsid w:val="004F275D"/>
    <w:pPr>
      <w:widowControl w:val="0"/>
    </w:pPr>
    <w:rPr>
      <w:rFonts w:ascii="Calibri" w:eastAsia="Calibri" w:hAnsi="Calibri"/>
      <w:sz w:val="22"/>
      <w:szCs w:val="22"/>
      <w:lang w:val="en-US" w:eastAsia="en-US"/>
    </w:rPr>
  </w:style>
  <w:style w:type="paragraph" w:styleId="Textodebalo">
    <w:name w:val="Balloon Text"/>
    <w:basedOn w:val="Normal"/>
    <w:link w:val="TextodebaloChar"/>
    <w:uiPriority w:val="99"/>
    <w:semiHidden/>
    <w:unhideWhenUsed/>
    <w:rsid w:val="004F275D"/>
    <w:pPr>
      <w:widowControl w:val="0"/>
    </w:pPr>
    <w:rPr>
      <w:rFonts w:ascii="Tahoma" w:eastAsia="Calibri" w:hAnsi="Tahoma" w:cs="Tahoma"/>
      <w:sz w:val="16"/>
      <w:szCs w:val="16"/>
      <w:lang w:val="en-US" w:eastAsia="en-US"/>
    </w:rPr>
  </w:style>
  <w:style w:type="character" w:customStyle="1" w:styleId="TextodebaloChar">
    <w:name w:val="Texto de balão Char"/>
    <w:basedOn w:val="Fontepargpadro"/>
    <w:link w:val="Textodebalo"/>
    <w:uiPriority w:val="99"/>
    <w:semiHidden/>
    <w:rsid w:val="004F275D"/>
    <w:rPr>
      <w:rFonts w:ascii="Tahoma" w:eastAsia="Calibri" w:hAnsi="Tahoma" w:cs="Tahoma"/>
      <w:sz w:val="16"/>
      <w:szCs w:val="16"/>
      <w:lang w:val="en-US"/>
    </w:rPr>
  </w:style>
  <w:style w:type="paragraph" w:styleId="Subttulo">
    <w:name w:val="Subtitle"/>
    <w:basedOn w:val="Normal"/>
    <w:next w:val="Normal"/>
    <w:link w:val="SubttuloChar"/>
    <w:qFormat/>
    <w:rsid w:val="004F275D"/>
    <w:pPr>
      <w:spacing w:after="60"/>
      <w:jc w:val="both"/>
      <w:outlineLvl w:val="1"/>
    </w:pPr>
    <w:rPr>
      <w:rFonts w:ascii="Arial" w:hAnsi="Arial"/>
    </w:rPr>
  </w:style>
  <w:style w:type="character" w:customStyle="1" w:styleId="SubttuloChar">
    <w:name w:val="Subtítulo Char"/>
    <w:basedOn w:val="Fontepargpadro"/>
    <w:link w:val="Subttulo"/>
    <w:rsid w:val="004F275D"/>
    <w:rPr>
      <w:rFonts w:ascii="Arial" w:eastAsia="Times New Roman" w:hAnsi="Arial" w:cs="Times New Roman"/>
      <w:sz w:val="24"/>
      <w:szCs w:val="24"/>
      <w:lang w:eastAsia="pt-BR"/>
    </w:rPr>
  </w:style>
  <w:style w:type="character" w:styleId="Refdecomentrio">
    <w:name w:val="annotation reference"/>
    <w:uiPriority w:val="99"/>
    <w:semiHidden/>
    <w:unhideWhenUsed/>
    <w:rsid w:val="004F275D"/>
    <w:rPr>
      <w:sz w:val="16"/>
      <w:szCs w:val="16"/>
    </w:rPr>
  </w:style>
  <w:style w:type="paragraph" w:styleId="Assuntodocomentrio">
    <w:name w:val="annotation subject"/>
    <w:basedOn w:val="Textodecomentrio"/>
    <w:next w:val="Textodecomentrio"/>
    <w:link w:val="AssuntodocomentrioChar"/>
    <w:uiPriority w:val="99"/>
    <w:semiHidden/>
    <w:unhideWhenUsed/>
    <w:rsid w:val="004F275D"/>
    <w:pPr>
      <w:widowControl w:val="0"/>
    </w:pPr>
    <w:rPr>
      <w:rFonts w:ascii="Calibri" w:eastAsia="Calibri" w:hAnsi="Calibri"/>
      <w:b/>
      <w:bCs/>
      <w:lang w:val="en-US" w:eastAsia="en-US"/>
    </w:rPr>
  </w:style>
  <w:style w:type="character" w:customStyle="1" w:styleId="AssuntodocomentrioChar">
    <w:name w:val="Assunto do comentário Char"/>
    <w:basedOn w:val="TextodecomentrioChar"/>
    <w:link w:val="Assuntodocomentrio"/>
    <w:uiPriority w:val="99"/>
    <w:semiHidden/>
    <w:rsid w:val="004F275D"/>
    <w:rPr>
      <w:rFonts w:ascii="Calibri" w:eastAsia="Calibri" w:hAnsi="Calibri" w:cs="Times New Roman"/>
      <w:b/>
      <w:bCs/>
      <w:sz w:val="20"/>
      <w:szCs w:val="20"/>
      <w:lang w:val="en-US" w:eastAsia="pt-BR"/>
    </w:rPr>
  </w:style>
  <w:style w:type="character" w:customStyle="1" w:styleId="TextodecomentrioChar1">
    <w:name w:val="Texto de comentário Char1"/>
    <w:basedOn w:val="Fontepargpadro"/>
    <w:link w:val="Textodecomentrio"/>
    <w:uiPriority w:val="99"/>
    <w:semiHidden/>
    <w:rsid w:val="004F275D"/>
    <w:rPr>
      <w:rFonts w:ascii="Times New Roman" w:eastAsia="Times New Roman" w:hAnsi="Times New Roman" w:cs="Times New Roman"/>
      <w:sz w:val="20"/>
      <w:szCs w:val="20"/>
      <w:lang w:eastAsia="pt-BR"/>
    </w:rPr>
  </w:style>
  <w:style w:type="numbering" w:customStyle="1" w:styleId="Semlista1">
    <w:name w:val="Sem lista1"/>
    <w:next w:val="Semlista"/>
    <w:uiPriority w:val="99"/>
    <w:semiHidden/>
    <w:unhideWhenUsed/>
    <w:rsid w:val="004F275D"/>
  </w:style>
  <w:style w:type="paragraph" w:customStyle="1" w:styleId="Default">
    <w:name w:val="Default"/>
    <w:rsid w:val="004F275D"/>
    <w:pPr>
      <w:autoSpaceDE w:val="0"/>
      <w:autoSpaceDN w:val="0"/>
      <w:adjustRightInd w:val="0"/>
      <w:spacing w:after="0" w:line="240" w:lineRule="auto"/>
    </w:pPr>
    <w:rPr>
      <w:rFonts w:ascii="Arial" w:eastAsia="Times New Roman" w:hAnsi="Arial" w:cs="Arial"/>
      <w:color w:val="000000"/>
      <w:sz w:val="24"/>
      <w:szCs w:val="24"/>
      <w:lang w:eastAsia="pt-BR"/>
    </w:rPr>
  </w:style>
  <w:style w:type="numbering" w:customStyle="1" w:styleId="Estilo1">
    <w:name w:val="Estilo1"/>
    <w:uiPriority w:val="99"/>
    <w:rsid w:val="004F275D"/>
    <w:pPr>
      <w:numPr>
        <w:numId w:val="3"/>
      </w:numPr>
    </w:pPr>
  </w:style>
  <w:style w:type="paragraph" w:customStyle="1" w:styleId="Recuodecorpodetexto211">
    <w:name w:val="Recuo de corpo de texto 211"/>
    <w:basedOn w:val="Normal"/>
    <w:rsid w:val="004F275D"/>
    <w:pPr>
      <w:spacing w:line="280" w:lineRule="atLeast"/>
      <w:ind w:left="567"/>
      <w:jc w:val="both"/>
    </w:pPr>
    <w:rPr>
      <w:rFonts w:ascii="Arial" w:hAnsi="Arial"/>
      <w:szCs w:val="20"/>
    </w:rPr>
  </w:style>
  <w:style w:type="paragraph" w:customStyle="1" w:styleId="Corpodetexto211">
    <w:name w:val="Corpo de texto 211"/>
    <w:basedOn w:val="Normal"/>
    <w:rsid w:val="004F275D"/>
    <w:pPr>
      <w:spacing w:line="280" w:lineRule="atLeast"/>
      <w:ind w:left="1134"/>
      <w:jc w:val="both"/>
    </w:pPr>
    <w:rPr>
      <w:rFonts w:ascii="Arial" w:hAnsi="Arial"/>
      <w:szCs w:val="20"/>
    </w:rPr>
  </w:style>
  <w:style w:type="paragraph" w:customStyle="1" w:styleId="Recuodecorpodetexto311">
    <w:name w:val="Recuo de corpo de texto 311"/>
    <w:basedOn w:val="Normal"/>
    <w:rsid w:val="004F275D"/>
    <w:pPr>
      <w:ind w:left="851"/>
      <w:jc w:val="both"/>
    </w:pPr>
    <w:rPr>
      <w:rFonts w:ascii="Arial" w:hAnsi="Arial"/>
      <w:szCs w:val="20"/>
    </w:rPr>
  </w:style>
  <w:style w:type="paragraph" w:styleId="Lista2">
    <w:name w:val="List 2"/>
    <w:basedOn w:val="Normal"/>
    <w:semiHidden/>
    <w:rsid w:val="004F275D"/>
    <w:pPr>
      <w:ind w:left="566" w:hanging="283"/>
    </w:pPr>
    <w:rPr>
      <w:sz w:val="20"/>
      <w:szCs w:val="20"/>
    </w:rPr>
  </w:style>
  <w:style w:type="paragraph" w:customStyle="1" w:styleId="BodyText26">
    <w:name w:val="Body Text 26"/>
    <w:basedOn w:val="Normal"/>
    <w:rsid w:val="004F275D"/>
    <w:pPr>
      <w:spacing w:line="280" w:lineRule="atLeast"/>
      <w:ind w:firstLine="1701"/>
      <w:jc w:val="both"/>
    </w:pPr>
    <w:rPr>
      <w:rFonts w:ascii="Arial" w:hAnsi="Arial"/>
      <w:szCs w:val="20"/>
    </w:rPr>
  </w:style>
  <w:style w:type="paragraph" w:customStyle="1" w:styleId="BodyTextIndent24">
    <w:name w:val="Body Text Indent 24"/>
    <w:basedOn w:val="Normal"/>
    <w:rsid w:val="004F275D"/>
    <w:pPr>
      <w:ind w:left="709"/>
      <w:jc w:val="both"/>
    </w:pPr>
    <w:rPr>
      <w:rFonts w:ascii="Arial" w:hAnsi="Arial"/>
      <w:szCs w:val="20"/>
    </w:rPr>
  </w:style>
  <w:style w:type="paragraph" w:customStyle="1" w:styleId="BodyText24">
    <w:name w:val="Body Text 24"/>
    <w:basedOn w:val="Normal"/>
    <w:rsid w:val="004F275D"/>
    <w:pPr>
      <w:spacing w:line="280" w:lineRule="atLeast"/>
      <w:ind w:firstLine="567"/>
      <w:jc w:val="both"/>
    </w:pPr>
    <w:rPr>
      <w:rFonts w:ascii="Arial" w:hAnsi="Arial"/>
      <w:szCs w:val="20"/>
    </w:rPr>
  </w:style>
  <w:style w:type="paragraph" w:customStyle="1" w:styleId="BodyTextIndent23">
    <w:name w:val="Body Text Indent 23"/>
    <w:basedOn w:val="Normal"/>
    <w:rsid w:val="004F275D"/>
    <w:pPr>
      <w:ind w:left="2268"/>
      <w:jc w:val="both"/>
    </w:pPr>
    <w:rPr>
      <w:rFonts w:ascii="Arial" w:hAnsi="Arial"/>
      <w:szCs w:val="20"/>
    </w:rPr>
  </w:style>
  <w:style w:type="paragraph" w:customStyle="1" w:styleId="BodyText23">
    <w:name w:val="Body Text 23"/>
    <w:basedOn w:val="Normal"/>
    <w:rsid w:val="004F275D"/>
    <w:pPr>
      <w:ind w:left="851"/>
      <w:jc w:val="both"/>
    </w:pPr>
    <w:rPr>
      <w:rFonts w:ascii="Arial" w:hAnsi="Arial"/>
      <w:color w:val="000000"/>
      <w:szCs w:val="20"/>
    </w:rPr>
  </w:style>
  <w:style w:type="paragraph" w:customStyle="1" w:styleId="BodyTextIndent31">
    <w:name w:val="Body Text Indent 31"/>
    <w:basedOn w:val="Normal"/>
    <w:rsid w:val="004F275D"/>
    <w:pPr>
      <w:spacing w:line="280" w:lineRule="atLeast"/>
      <w:ind w:left="993"/>
      <w:jc w:val="both"/>
    </w:pPr>
    <w:rPr>
      <w:rFonts w:ascii="Arial" w:hAnsi="Arial"/>
      <w:szCs w:val="20"/>
    </w:rPr>
  </w:style>
  <w:style w:type="paragraph" w:customStyle="1" w:styleId="Normal1">
    <w:name w:val="Normal1"/>
    <w:basedOn w:val="Normal"/>
    <w:rsid w:val="004F275D"/>
    <w:pPr>
      <w:jc w:val="both"/>
    </w:pPr>
    <w:rPr>
      <w:sz w:val="26"/>
      <w:szCs w:val="20"/>
    </w:rPr>
  </w:style>
  <w:style w:type="paragraph" w:customStyle="1" w:styleId="12">
    <w:name w:val="12"/>
    <w:basedOn w:val="Normal"/>
    <w:rsid w:val="004F275D"/>
    <w:pPr>
      <w:ind w:left="1843" w:hanging="283"/>
      <w:jc w:val="both"/>
    </w:pPr>
    <w:rPr>
      <w:szCs w:val="20"/>
    </w:rPr>
  </w:style>
  <w:style w:type="paragraph" w:customStyle="1" w:styleId="P30">
    <w:name w:val="P30"/>
    <w:basedOn w:val="Normal"/>
    <w:rsid w:val="004F275D"/>
    <w:pPr>
      <w:jc w:val="both"/>
    </w:pPr>
    <w:rPr>
      <w:b/>
      <w:snapToGrid w:val="0"/>
      <w:szCs w:val="20"/>
    </w:rPr>
  </w:style>
  <w:style w:type="paragraph" w:customStyle="1" w:styleId="BodyTextIndent21">
    <w:name w:val="Body Text Indent 21"/>
    <w:basedOn w:val="Normal"/>
    <w:rsid w:val="004F275D"/>
    <w:pPr>
      <w:widowControl w:val="0"/>
      <w:spacing w:line="280" w:lineRule="auto"/>
      <w:ind w:left="567"/>
      <w:jc w:val="both"/>
    </w:pPr>
    <w:rPr>
      <w:rFonts w:ascii="Arial" w:hAnsi="Arial"/>
      <w:snapToGrid w:val="0"/>
      <w:szCs w:val="20"/>
    </w:rPr>
  </w:style>
  <w:style w:type="paragraph" w:customStyle="1" w:styleId="P20">
    <w:name w:val="P2"/>
    <w:rsid w:val="004F275D"/>
    <w:pPr>
      <w:widowControl w:val="0"/>
      <w:tabs>
        <w:tab w:val="left" w:pos="720"/>
      </w:tabs>
      <w:spacing w:after="0" w:line="240" w:lineRule="auto"/>
      <w:ind w:left="1152" w:hanging="576"/>
      <w:jc w:val="both"/>
    </w:pPr>
    <w:rPr>
      <w:rFonts w:ascii="Courier" w:eastAsia="Times New Roman" w:hAnsi="Courier" w:cs="Times New Roman"/>
      <w:snapToGrid w:val="0"/>
      <w:sz w:val="24"/>
      <w:szCs w:val="20"/>
      <w:lang w:eastAsia="pt-BR"/>
    </w:rPr>
  </w:style>
  <w:style w:type="paragraph" w:customStyle="1" w:styleId="item-1">
    <w:name w:val="item-1"/>
    <w:basedOn w:val="Normal"/>
    <w:rsid w:val="004F275D"/>
    <w:pPr>
      <w:spacing w:before="240" w:after="240" w:line="320" w:lineRule="atLeast"/>
      <w:ind w:left="425" w:hanging="425"/>
      <w:jc w:val="both"/>
    </w:pPr>
    <w:rPr>
      <w:b/>
      <w:szCs w:val="20"/>
    </w:rPr>
  </w:style>
  <w:style w:type="paragraph" w:customStyle="1" w:styleId="Nvel20">
    <w:name w:val="Nível 2"/>
    <w:basedOn w:val="Normal"/>
    <w:rsid w:val="004F275D"/>
    <w:pPr>
      <w:tabs>
        <w:tab w:val="num" w:pos="576"/>
        <w:tab w:val="num" w:pos="1021"/>
      </w:tabs>
      <w:spacing w:before="120"/>
      <w:ind w:left="1020" w:hanging="510"/>
      <w:jc w:val="both"/>
    </w:pPr>
  </w:style>
  <w:style w:type="paragraph" w:styleId="Reviso">
    <w:name w:val="Revision"/>
    <w:hidden/>
    <w:uiPriority w:val="99"/>
    <w:semiHidden/>
    <w:rsid w:val="00C246A5"/>
    <w:pPr>
      <w:spacing w:after="0" w:line="240" w:lineRule="auto"/>
    </w:pPr>
    <w:rPr>
      <w:rFonts w:ascii="Times New Roman" w:eastAsia="Times New Roman" w:hAnsi="Times New Roman" w:cs="Times New Roman"/>
      <w:sz w:val="24"/>
      <w:szCs w:val="24"/>
      <w:lang w:eastAsia="pt-BR"/>
    </w:rPr>
  </w:style>
  <w:style w:type="paragraph" w:customStyle="1" w:styleId="Recuodecorpodetexto22">
    <w:name w:val="Recuo de corpo de texto 22"/>
    <w:basedOn w:val="Normal"/>
    <w:rsid w:val="004C20FA"/>
    <w:pPr>
      <w:spacing w:line="280" w:lineRule="atLeast"/>
      <w:ind w:left="567"/>
      <w:jc w:val="both"/>
    </w:pPr>
    <w:rPr>
      <w:rFonts w:ascii="Arial" w:hAnsi="Arial"/>
      <w:szCs w:val="20"/>
    </w:rPr>
  </w:style>
  <w:style w:type="character" w:customStyle="1" w:styleId="apple-converted-space">
    <w:name w:val="apple-converted-space"/>
    <w:rsid w:val="004C20FA"/>
  </w:style>
  <w:style w:type="paragraph" w:customStyle="1" w:styleId="Recuodecorpodetexto23">
    <w:name w:val="Recuo de corpo de texto 23"/>
    <w:basedOn w:val="Normal"/>
    <w:rsid w:val="0040507B"/>
    <w:pPr>
      <w:spacing w:line="280" w:lineRule="atLeast"/>
      <w:ind w:left="567"/>
      <w:jc w:val="both"/>
    </w:pPr>
    <w:rPr>
      <w:rFonts w:ascii="Arial" w:hAnsi="Arial"/>
      <w:szCs w:val="20"/>
    </w:rPr>
  </w:style>
  <w:style w:type="paragraph" w:customStyle="1" w:styleId="Corpodetexto22">
    <w:name w:val="Corpo de texto 22"/>
    <w:basedOn w:val="Normal"/>
    <w:rsid w:val="0040507B"/>
    <w:pPr>
      <w:spacing w:line="280" w:lineRule="atLeast"/>
      <w:ind w:left="1134"/>
      <w:jc w:val="both"/>
    </w:pPr>
    <w:rPr>
      <w:rFonts w:ascii="Arial" w:hAnsi="Arial"/>
      <w:szCs w:val="20"/>
    </w:rPr>
  </w:style>
  <w:style w:type="paragraph" w:customStyle="1" w:styleId="Recuodecorpodetexto32">
    <w:name w:val="Recuo de corpo de texto 32"/>
    <w:basedOn w:val="Normal"/>
    <w:rsid w:val="0040507B"/>
    <w:pPr>
      <w:ind w:left="851"/>
      <w:jc w:val="both"/>
    </w:pPr>
    <w:rPr>
      <w:rFonts w:ascii="Arial" w:hAnsi="Arial"/>
      <w:szCs w:val="20"/>
    </w:rPr>
  </w:style>
  <w:style w:type="character" w:styleId="Forte">
    <w:name w:val="Strong"/>
    <w:uiPriority w:val="22"/>
    <w:qFormat/>
    <w:rsid w:val="0040507B"/>
    <w:rPr>
      <w:b/>
      <w:bCs/>
    </w:rPr>
  </w:style>
  <w:style w:type="character" w:styleId="HiperlinkVisitado">
    <w:name w:val="FollowedHyperlink"/>
    <w:basedOn w:val="Fontepargpadro"/>
    <w:uiPriority w:val="99"/>
    <w:semiHidden/>
    <w:unhideWhenUsed/>
    <w:rsid w:val="00580312"/>
    <w:rPr>
      <w:color w:val="800080" w:themeColor="followedHyperlink"/>
      <w:u w:val="single"/>
    </w:rPr>
  </w:style>
  <w:style w:type="table" w:styleId="Tabelacomgrade">
    <w:name w:val="Table Grid"/>
    <w:basedOn w:val="Tabelanormal"/>
    <w:uiPriority w:val="59"/>
    <w:rsid w:val="00E61E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1">
    <w:name w:val="texto1"/>
    <w:basedOn w:val="Normal"/>
    <w:rsid w:val="006635A3"/>
    <w:pPr>
      <w:spacing w:before="100" w:beforeAutospacing="1" w:after="100" w:afterAutospacing="1" w:line="300" w:lineRule="atLeast"/>
      <w:jc w:val="both"/>
    </w:pPr>
    <w:rPr>
      <w:rFonts w:ascii="Arial" w:hAnsi="Arial" w:cs="Arial"/>
      <w:sz w:val="17"/>
      <w:szCs w:val="17"/>
    </w:rPr>
  </w:style>
  <w:style w:type="character" w:customStyle="1" w:styleId="PargrafodaListaChar">
    <w:name w:val="Parágrafo da Lista Char"/>
    <w:link w:val="PargrafodaLista"/>
    <w:uiPriority w:val="34"/>
    <w:locked/>
    <w:rsid w:val="00E753F9"/>
    <w:rPr>
      <w:rFonts w:ascii="Calibri" w:eastAsia="Calibri" w:hAnsi="Calibri" w:cs="Times New Roman"/>
      <w:lang w:val="en-US"/>
    </w:rPr>
  </w:style>
  <w:style w:type="paragraph" w:customStyle="1" w:styleId="textojustificado">
    <w:name w:val="texto_justificado"/>
    <w:basedOn w:val="Normal"/>
    <w:rsid w:val="00E501B5"/>
    <w:pPr>
      <w:spacing w:before="100" w:beforeAutospacing="1" w:after="100" w:afterAutospacing="1"/>
    </w:pPr>
  </w:style>
  <w:style w:type="paragraph" w:customStyle="1" w:styleId="citacao">
    <w:name w:val="citacao"/>
    <w:basedOn w:val="Normal"/>
    <w:rsid w:val="00746B0E"/>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List 2" w:uiPriority="0"/>
    <w:lsdException w:name="List Bullet 3"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275D"/>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uiPriority w:val="9"/>
    <w:qFormat/>
    <w:rsid w:val="004F275D"/>
    <w:pPr>
      <w:keepNext/>
      <w:numPr>
        <w:numId w:val="9"/>
      </w:numPr>
      <w:tabs>
        <w:tab w:val="clear" w:pos="720"/>
      </w:tabs>
      <w:spacing w:line="280" w:lineRule="atLeast"/>
      <w:ind w:left="0" w:firstLine="0"/>
      <w:jc w:val="both"/>
      <w:outlineLvl w:val="0"/>
    </w:pPr>
    <w:rPr>
      <w:rFonts w:ascii="Arial" w:hAnsi="Arial"/>
      <w:b/>
      <w:szCs w:val="20"/>
    </w:rPr>
  </w:style>
  <w:style w:type="paragraph" w:styleId="Ttulo2">
    <w:name w:val="heading 2"/>
    <w:basedOn w:val="Normal"/>
    <w:next w:val="Normal"/>
    <w:link w:val="Ttulo2Char"/>
    <w:uiPriority w:val="9"/>
    <w:qFormat/>
    <w:rsid w:val="004F275D"/>
    <w:pPr>
      <w:keepNext/>
      <w:numPr>
        <w:ilvl w:val="1"/>
        <w:numId w:val="9"/>
      </w:numPr>
      <w:tabs>
        <w:tab w:val="clear" w:pos="1440"/>
      </w:tabs>
      <w:spacing w:line="280" w:lineRule="atLeast"/>
      <w:ind w:left="0" w:firstLine="0"/>
      <w:jc w:val="center"/>
      <w:outlineLvl w:val="1"/>
    </w:pPr>
    <w:rPr>
      <w:rFonts w:ascii="Arial" w:hAnsi="Arial"/>
      <w:szCs w:val="20"/>
    </w:rPr>
  </w:style>
  <w:style w:type="paragraph" w:styleId="Ttulo3">
    <w:name w:val="heading 3"/>
    <w:basedOn w:val="Normal"/>
    <w:next w:val="Normal"/>
    <w:link w:val="Ttulo3Char"/>
    <w:uiPriority w:val="9"/>
    <w:qFormat/>
    <w:rsid w:val="004F275D"/>
    <w:pPr>
      <w:keepNext/>
      <w:numPr>
        <w:ilvl w:val="2"/>
        <w:numId w:val="9"/>
      </w:numPr>
      <w:tabs>
        <w:tab w:val="clear" w:pos="2160"/>
      </w:tabs>
      <w:spacing w:line="280" w:lineRule="atLeast"/>
      <w:ind w:left="0" w:firstLine="0"/>
      <w:jc w:val="center"/>
      <w:outlineLvl w:val="2"/>
    </w:pPr>
    <w:rPr>
      <w:rFonts w:ascii="Arial" w:hAnsi="Arial"/>
      <w:b/>
      <w:caps/>
      <w:szCs w:val="20"/>
    </w:rPr>
  </w:style>
  <w:style w:type="paragraph" w:styleId="Ttulo4">
    <w:name w:val="heading 4"/>
    <w:basedOn w:val="Normal"/>
    <w:next w:val="Normal"/>
    <w:link w:val="Ttulo4Char"/>
    <w:uiPriority w:val="9"/>
    <w:qFormat/>
    <w:rsid w:val="004F275D"/>
    <w:pPr>
      <w:keepNext/>
      <w:numPr>
        <w:ilvl w:val="3"/>
        <w:numId w:val="9"/>
      </w:numPr>
      <w:tabs>
        <w:tab w:val="clear" w:pos="2880"/>
      </w:tabs>
      <w:spacing w:line="280" w:lineRule="atLeast"/>
      <w:ind w:left="0" w:firstLine="0"/>
      <w:jc w:val="right"/>
      <w:outlineLvl w:val="3"/>
    </w:pPr>
    <w:rPr>
      <w:rFonts w:ascii="Arial" w:hAnsi="Arial"/>
      <w:szCs w:val="20"/>
    </w:rPr>
  </w:style>
  <w:style w:type="paragraph" w:styleId="Ttulo5">
    <w:name w:val="heading 5"/>
    <w:basedOn w:val="Normal"/>
    <w:next w:val="Normal"/>
    <w:link w:val="Ttulo5Char"/>
    <w:uiPriority w:val="9"/>
    <w:qFormat/>
    <w:rsid w:val="004F275D"/>
    <w:pPr>
      <w:keepNext/>
      <w:numPr>
        <w:ilvl w:val="4"/>
        <w:numId w:val="9"/>
      </w:numPr>
      <w:tabs>
        <w:tab w:val="clear" w:pos="3600"/>
        <w:tab w:val="left" w:pos="-5670"/>
      </w:tabs>
      <w:spacing w:line="280" w:lineRule="atLeast"/>
      <w:ind w:left="0" w:firstLine="0"/>
      <w:jc w:val="both"/>
      <w:outlineLvl w:val="4"/>
    </w:pPr>
    <w:rPr>
      <w:rFonts w:ascii="Arial" w:hAnsi="Arial" w:cs="Arial"/>
      <w:snapToGrid w:val="0"/>
      <w:sz w:val="28"/>
      <w:szCs w:val="20"/>
    </w:rPr>
  </w:style>
  <w:style w:type="paragraph" w:styleId="Ttulo6">
    <w:name w:val="heading 6"/>
    <w:basedOn w:val="Normal"/>
    <w:next w:val="Normal"/>
    <w:link w:val="Ttulo6Char"/>
    <w:qFormat/>
    <w:rsid w:val="004F275D"/>
    <w:pPr>
      <w:keepNext/>
      <w:numPr>
        <w:ilvl w:val="5"/>
        <w:numId w:val="9"/>
      </w:numPr>
      <w:tabs>
        <w:tab w:val="clear" w:pos="4320"/>
      </w:tabs>
      <w:ind w:left="0" w:firstLine="0"/>
      <w:outlineLvl w:val="5"/>
    </w:pPr>
    <w:rPr>
      <w:rFonts w:ascii="Arial" w:hAnsi="Arial"/>
      <w:b/>
      <w:szCs w:val="20"/>
    </w:rPr>
  </w:style>
  <w:style w:type="paragraph" w:styleId="Ttulo7">
    <w:name w:val="heading 7"/>
    <w:basedOn w:val="Normal"/>
    <w:next w:val="Normal"/>
    <w:link w:val="Ttulo7Char"/>
    <w:uiPriority w:val="9"/>
    <w:qFormat/>
    <w:rsid w:val="004F275D"/>
    <w:pPr>
      <w:keepNext/>
      <w:numPr>
        <w:ilvl w:val="6"/>
        <w:numId w:val="9"/>
      </w:numPr>
      <w:tabs>
        <w:tab w:val="clear" w:pos="5040"/>
      </w:tabs>
      <w:spacing w:line="280" w:lineRule="atLeast"/>
      <w:ind w:left="0" w:firstLine="0"/>
      <w:jc w:val="both"/>
      <w:outlineLvl w:val="6"/>
    </w:pPr>
    <w:rPr>
      <w:rFonts w:ascii="Arial" w:hAnsi="Arial"/>
      <w:b/>
      <w:sz w:val="22"/>
      <w:szCs w:val="20"/>
    </w:rPr>
  </w:style>
  <w:style w:type="paragraph" w:styleId="Ttulo8">
    <w:name w:val="heading 8"/>
    <w:basedOn w:val="Normal"/>
    <w:next w:val="Normal"/>
    <w:link w:val="Ttulo8Char"/>
    <w:uiPriority w:val="9"/>
    <w:qFormat/>
    <w:rsid w:val="004F275D"/>
    <w:pPr>
      <w:keepNext/>
      <w:numPr>
        <w:ilvl w:val="7"/>
        <w:numId w:val="9"/>
      </w:numPr>
      <w:tabs>
        <w:tab w:val="clear" w:pos="5760"/>
      </w:tabs>
      <w:ind w:left="0" w:right="283" w:firstLine="0"/>
      <w:jc w:val="center"/>
      <w:outlineLvl w:val="7"/>
    </w:pPr>
    <w:rPr>
      <w:b/>
      <w:bCs/>
      <w:sz w:val="22"/>
    </w:rPr>
  </w:style>
  <w:style w:type="paragraph" w:styleId="Ttulo9">
    <w:name w:val="heading 9"/>
    <w:basedOn w:val="Normal"/>
    <w:next w:val="Normal"/>
    <w:link w:val="Ttulo9Char"/>
    <w:uiPriority w:val="9"/>
    <w:unhideWhenUsed/>
    <w:qFormat/>
    <w:rsid w:val="004F275D"/>
    <w:pPr>
      <w:numPr>
        <w:ilvl w:val="8"/>
        <w:numId w:val="9"/>
      </w:numPr>
      <w:tabs>
        <w:tab w:val="clear" w:pos="6480"/>
      </w:tabs>
      <w:spacing w:before="240" w:after="60"/>
      <w:ind w:left="0" w:firstLine="0"/>
      <w:outlineLvl w:val="8"/>
    </w:pPr>
    <w:rPr>
      <w:rFonts w:ascii="Cambria" w:hAnsi="Cambria"/>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4F275D"/>
    <w:rPr>
      <w:rFonts w:ascii="Arial" w:eastAsia="Times New Roman" w:hAnsi="Arial" w:cs="Times New Roman"/>
      <w:b/>
      <w:sz w:val="24"/>
      <w:szCs w:val="20"/>
      <w:lang w:eastAsia="pt-BR"/>
    </w:rPr>
  </w:style>
  <w:style w:type="character" w:customStyle="1" w:styleId="Ttulo2Char">
    <w:name w:val="Título 2 Char"/>
    <w:basedOn w:val="Fontepargpadro"/>
    <w:link w:val="Ttulo2"/>
    <w:uiPriority w:val="9"/>
    <w:rsid w:val="004F275D"/>
    <w:rPr>
      <w:rFonts w:ascii="Arial" w:eastAsia="Times New Roman" w:hAnsi="Arial" w:cs="Times New Roman"/>
      <w:sz w:val="24"/>
      <w:szCs w:val="20"/>
      <w:lang w:eastAsia="pt-BR"/>
    </w:rPr>
  </w:style>
  <w:style w:type="character" w:customStyle="1" w:styleId="Ttulo3Char">
    <w:name w:val="Título 3 Char"/>
    <w:basedOn w:val="Fontepargpadro"/>
    <w:link w:val="Ttulo3"/>
    <w:uiPriority w:val="9"/>
    <w:rsid w:val="004F275D"/>
    <w:rPr>
      <w:rFonts w:ascii="Arial" w:eastAsia="Times New Roman" w:hAnsi="Arial" w:cs="Times New Roman"/>
      <w:b/>
      <w:caps/>
      <w:sz w:val="24"/>
      <w:szCs w:val="20"/>
      <w:lang w:eastAsia="pt-BR"/>
    </w:rPr>
  </w:style>
  <w:style w:type="character" w:customStyle="1" w:styleId="Ttulo4Char">
    <w:name w:val="Título 4 Char"/>
    <w:basedOn w:val="Fontepargpadro"/>
    <w:link w:val="Ttulo4"/>
    <w:uiPriority w:val="9"/>
    <w:rsid w:val="004F275D"/>
    <w:rPr>
      <w:rFonts w:ascii="Arial" w:eastAsia="Times New Roman" w:hAnsi="Arial" w:cs="Times New Roman"/>
      <w:sz w:val="24"/>
      <w:szCs w:val="20"/>
      <w:lang w:eastAsia="pt-BR"/>
    </w:rPr>
  </w:style>
  <w:style w:type="character" w:customStyle="1" w:styleId="Ttulo5Char">
    <w:name w:val="Título 5 Char"/>
    <w:basedOn w:val="Fontepargpadro"/>
    <w:link w:val="Ttulo5"/>
    <w:uiPriority w:val="9"/>
    <w:rsid w:val="004F275D"/>
    <w:rPr>
      <w:rFonts w:ascii="Arial" w:eastAsia="Times New Roman" w:hAnsi="Arial" w:cs="Arial"/>
      <w:snapToGrid w:val="0"/>
      <w:sz w:val="28"/>
      <w:szCs w:val="20"/>
      <w:lang w:eastAsia="pt-BR"/>
    </w:rPr>
  </w:style>
  <w:style w:type="character" w:customStyle="1" w:styleId="Ttulo6Char">
    <w:name w:val="Título 6 Char"/>
    <w:basedOn w:val="Fontepargpadro"/>
    <w:link w:val="Ttulo6"/>
    <w:rsid w:val="004F275D"/>
    <w:rPr>
      <w:rFonts w:ascii="Arial" w:eastAsia="Times New Roman" w:hAnsi="Arial" w:cs="Times New Roman"/>
      <w:b/>
      <w:sz w:val="24"/>
      <w:szCs w:val="20"/>
      <w:lang w:eastAsia="pt-BR"/>
    </w:rPr>
  </w:style>
  <w:style w:type="character" w:customStyle="1" w:styleId="Ttulo7Char">
    <w:name w:val="Título 7 Char"/>
    <w:basedOn w:val="Fontepargpadro"/>
    <w:link w:val="Ttulo7"/>
    <w:uiPriority w:val="9"/>
    <w:rsid w:val="004F275D"/>
    <w:rPr>
      <w:rFonts w:ascii="Arial" w:eastAsia="Times New Roman" w:hAnsi="Arial" w:cs="Times New Roman"/>
      <w:b/>
      <w:szCs w:val="20"/>
      <w:lang w:eastAsia="pt-BR"/>
    </w:rPr>
  </w:style>
  <w:style w:type="character" w:customStyle="1" w:styleId="Ttulo8Char">
    <w:name w:val="Título 8 Char"/>
    <w:basedOn w:val="Fontepargpadro"/>
    <w:link w:val="Ttulo8"/>
    <w:uiPriority w:val="9"/>
    <w:rsid w:val="004F275D"/>
    <w:rPr>
      <w:rFonts w:ascii="Times New Roman" w:eastAsia="Times New Roman" w:hAnsi="Times New Roman" w:cs="Times New Roman"/>
      <w:b/>
      <w:bCs/>
      <w:szCs w:val="24"/>
      <w:lang w:eastAsia="pt-BR"/>
    </w:rPr>
  </w:style>
  <w:style w:type="character" w:customStyle="1" w:styleId="Ttulo9Char">
    <w:name w:val="Título 9 Char"/>
    <w:basedOn w:val="Fontepargpadro"/>
    <w:link w:val="Ttulo9"/>
    <w:uiPriority w:val="9"/>
    <w:rsid w:val="004F275D"/>
    <w:rPr>
      <w:rFonts w:ascii="Cambria" w:eastAsia="Times New Roman" w:hAnsi="Cambria" w:cs="Times New Roman"/>
      <w:lang w:eastAsia="pt-BR"/>
    </w:rPr>
  </w:style>
  <w:style w:type="paragraph" w:styleId="Corpodetexto">
    <w:name w:val="Body Text"/>
    <w:basedOn w:val="Normal"/>
    <w:link w:val="CorpodetextoChar"/>
    <w:qFormat/>
    <w:rsid w:val="004F275D"/>
    <w:pPr>
      <w:spacing w:line="280" w:lineRule="atLeast"/>
      <w:jc w:val="both"/>
    </w:pPr>
    <w:rPr>
      <w:rFonts w:ascii="Arial" w:hAnsi="Arial"/>
      <w:szCs w:val="20"/>
    </w:rPr>
  </w:style>
  <w:style w:type="character" w:customStyle="1" w:styleId="CorpodetextoChar">
    <w:name w:val="Corpo de texto Char"/>
    <w:basedOn w:val="Fontepargpadro"/>
    <w:link w:val="Corpodetexto"/>
    <w:rsid w:val="004F275D"/>
    <w:rPr>
      <w:rFonts w:ascii="Arial" w:eastAsia="Times New Roman" w:hAnsi="Arial" w:cs="Times New Roman"/>
      <w:sz w:val="24"/>
      <w:szCs w:val="20"/>
      <w:lang w:eastAsia="pt-BR"/>
    </w:rPr>
  </w:style>
  <w:style w:type="paragraph" w:customStyle="1" w:styleId="BodyText21">
    <w:name w:val="Body Text 21"/>
    <w:basedOn w:val="Normal"/>
    <w:rsid w:val="004F275D"/>
    <w:pPr>
      <w:jc w:val="both"/>
    </w:pPr>
    <w:rPr>
      <w:szCs w:val="20"/>
    </w:rPr>
  </w:style>
  <w:style w:type="paragraph" w:customStyle="1" w:styleId="BodyText25">
    <w:name w:val="Body Text 25"/>
    <w:basedOn w:val="Normal"/>
    <w:rsid w:val="004F275D"/>
    <w:pPr>
      <w:tabs>
        <w:tab w:val="left" w:pos="779"/>
        <w:tab w:val="left" w:pos="2480"/>
        <w:tab w:val="left" w:pos="9142"/>
      </w:tabs>
      <w:spacing w:line="280" w:lineRule="atLeast"/>
      <w:jc w:val="both"/>
    </w:pPr>
    <w:rPr>
      <w:rFonts w:ascii="Arial" w:hAnsi="Arial"/>
      <w:b/>
      <w:szCs w:val="20"/>
    </w:rPr>
  </w:style>
  <w:style w:type="paragraph" w:styleId="Textodecomentrio">
    <w:name w:val="annotation text"/>
    <w:basedOn w:val="Normal"/>
    <w:link w:val="TextodecomentrioChar1"/>
    <w:uiPriority w:val="99"/>
    <w:semiHidden/>
    <w:rsid w:val="004F275D"/>
    <w:rPr>
      <w:sz w:val="20"/>
      <w:szCs w:val="20"/>
    </w:rPr>
  </w:style>
  <w:style w:type="character" w:customStyle="1" w:styleId="TextodecomentrioChar">
    <w:name w:val="Texto de comentário Char"/>
    <w:basedOn w:val="Fontepargpadro"/>
    <w:uiPriority w:val="99"/>
    <w:semiHidden/>
    <w:rsid w:val="004F275D"/>
    <w:rPr>
      <w:rFonts w:ascii="Times New Roman" w:eastAsia="Times New Roman" w:hAnsi="Times New Roman" w:cs="Times New Roman"/>
      <w:sz w:val="20"/>
      <w:szCs w:val="20"/>
      <w:lang w:eastAsia="pt-BR"/>
    </w:rPr>
  </w:style>
  <w:style w:type="paragraph" w:customStyle="1" w:styleId="BodyText22">
    <w:name w:val="Body Text 22"/>
    <w:basedOn w:val="Normal"/>
    <w:rsid w:val="004F275D"/>
    <w:pPr>
      <w:spacing w:line="280" w:lineRule="atLeast"/>
      <w:jc w:val="both"/>
    </w:pPr>
    <w:rPr>
      <w:rFonts w:ascii="Arial" w:hAnsi="Arial"/>
      <w:sz w:val="20"/>
      <w:szCs w:val="20"/>
    </w:rPr>
  </w:style>
  <w:style w:type="paragraph" w:customStyle="1" w:styleId="P">
    <w:name w:val="P"/>
    <w:basedOn w:val="Normal"/>
    <w:rsid w:val="004F275D"/>
    <w:pPr>
      <w:jc w:val="both"/>
    </w:pPr>
    <w:rPr>
      <w:b/>
      <w:szCs w:val="20"/>
    </w:rPr>
  </w:style>
  <w:style w:type="paragraph" w:customStyle="1" w:styleId="10">
    <w:name w:val="10"/>
    <w:basedOn w:val="Normal"/>
    <w:rsid w:val="004F275D"/>
    <w:pPr>
      <w:ind w:left="851" w:hanging="567"/>
      <w:jc w:val="both"/>
    </w:pPr>
    <w:rPr>
      <w:szCs w:val="20"/>
    </w:rPr>
  </w:style>
  <w:style w:type="paragraph" w:customStyle="1" w:styleId="p1">
    <w:name w:val="p1"/>
    <w:basedOn w:val="P"/>
    <w:rsid w:val="004F275D"/>
    <w:pPr>
      <w:ind w:left="851" w:hanging="567"/>
    </w:pPr>
  </w:style>
  <w:style w:type="paragraph" w:customStyle="1" w:styleId="p2">
    <w:name w:val="p2"/>
    <w:basedOn w:val="p1"/>
    <w:rsid w:val="004F275D"/>
    <w:pPr>
      <w:ind w:left="2127" w:hanging="709"/>
    </w:pPr>
  </w:style>
  <w:style w:type="paragraph" w:customStyle="1" w:styleId="Recuodecorpodetexto21">
    <w:name w:val="Recuo de corpo de texto 21"/>
    <w:basedOn w:val="Normal"/>
    <w:rsid w:val="004F275D"/>
    <w:pPr>
      <w:spacing w:line="280" w:lineRule="atLeast"/>
      <w:ind w:left="567"/>
      <w:jc w:val="both"/>
    </w:pPr>
    <w:rPr>
      <w:rFonts w:ascii="Arial" w:hAnsi="Arial"/>
      <w:szCs w:val="20"/>
    </w:rPr>
  </w:style>
  <w:style w:type="paragraph" w:styleId="Textoembloco">
    <w:name w:val="Block Text"/>
    <w:basedOn w:val="Normal"/>
    <w:rsid w:val="004F275D"/>
    <w:pPr>
      <w:tabs>
        <w:tab w:val="left" w:pos="8646"/>
        <w:tab w:val="left" w:pos="8788"/>
        <w:tab w:val="left" w:pos="10632"/>
      </w:tabs>
      <w:ind w:left="709" w:right="-1" w:hanging="709"/>
      <w:jc w:val="both"/>
    </w:pPr>
    <w:rPr>
      <w:rFonts w:ascii="Arial" w:hAnsi="Arial"/>
      <w:szCs w:val="20"/>
    </w:rPr>
  </w:style>
  <w:style w:type="paragraph" w:customStyle="1" w:styleId="Corpodetexto21">
    <w:name w:val="Corpo de texto 21"/>
    <w:basedOn w:val="Normal"/>
    <w:rsid w:val="004F275D"/>
    <w:pPr>
      <w:spacing w:line="280" w:lineRule="atLeast"/>
      <w:ind w:left="1134"/>
      <w:jc w:val="both"/>
    </w:pPr>
    <w:rPr>
      <w:rFonts w:ascii="Arial" w:hAnsi="Arial"/>
      <w:szCs w:val="20"/>
    </w:rPr>
  </w:style>
  <w:style w:type="paragraph" w:styleId="Recuodecorpodetexto2">
    <w:name w:val="Body Text Indent 2"/>
    <w:basedOn w:val="Normal"/>
    <w:link w:val="Recuodecorpodetexto2Char"/>
    <w:semiHidden/>
    <w:rsid w:val="004F275D"/>
    <w:pPr>
      <w:spacing w:line="280" w:lineRule="atLeast"/>
      <w:ind w:left="1701"/>
      <w:jc w:val="both"/>
    </w:pPr>
    <w:rPr>
      <w:rFonts w:ascii="Arial" w:hAnsi="Arial"/>
      <w:szCs w:val="20"/>
    </w:rPr>
  </w:style>
  <w:style w:type="character" w:customStyle="1" w:styleId="Recuodecorpodetexto2Char">
    <w:name w:val="Recuo de corpo de texto 2 Char"/>
    <w:basedOn w:val="Fontepargpadro"/>
    <w:link w:val="Recuodecorpodetexto2"/>
    <w:semiHidden/>
    <w:rsid w:val="004F275D"/>
    <w:rPr>
      <w:rFonts w:ascii="Arial" w:eastAsia="Times New Roman" w:hAnsi="Arial" w:cs="Times New Roman"/>
      <w:sz w:val="24"/>
      <w:szCs w:val="20"/>
      <w:lang w:eastAsia="pt-BR"/>
    </w:rPr>
  </w:style>
  <w:style w:type="paragraph" w:styleId="Recuodecorpodetexto3">
    <w:name w:val="Body Text Indent 3"/>
    <w:basedOn w:val="Normal"/>
    <w:link w:val="Recuodecorpodetexto3Char"/>
    <w:semiHidden/>
    <w:rsid w:val="004F275D"/>
    <w:pPr>
      <w:spacing w:line="280" w:lineRule="atLeast"/>
      <w:ind w:left="1418"/>
      <w:jc w:val="both"/>
    </w:pPr>
    <w:rPr>
      <w:rFonts w:ascii="Arial" w:hAnsi="Arial"/>
      <w:szCs w:val="20"/>
    </w:rPr>
  </w:style>
  <w:style w:type="character" w:customStyle="1" w:styleId="Recuodecorpodetexto3Char">
    <w:name w:val="Recuo de corpo de texto 3 Char"/>
    <w:basedOn w:val="Fontepargpadro"/>
    <w:link w:val="Recuodecorpodetexto3"/>
    <w:semiHidden/>
    <w:rsid w:val="004F275D"/>
    <w:rPr>
      <w:rFonts w:ascii="Arial" w:eastAsia="Times New Roman" w:hAnsi="Arial" w:cs="Times New Roman"/>
      <w:sz w:val="24"/>
      <w:szCs w:val="20"/>
      <w:lang w:eastAsia="pt-BR"/>
    </w:rPr>
  </w:style>
  <w:style w:type="paragraph" w:customStyle="1" w:styleId="Recuodecorpodetexto31">
    <w:name w:val="Recuo de corpo de texto 31"/>
    <w:basedOn w:val="Normal"/>
    <w:rsid w:val="004F275D"/>
    <w:pPr>
      <w:ind w:left="851"/>
      <w:jc w:val="both"/>
    </w:pPr>
    <w:rPr>
      <w:rFonts w:ascii="Arial" w:hAnsi="Arial"/>
      <w:szCs w:val="20"/>
    </w:rPr>
  </w:style>
  <w:style w:type="paragraph" w:customStyle="1" w:styleId="t2">
    <w:name w:val="t2"/>
    <w:basedOn w:val="Normal"/>
    <w:rsid w:val="004F275D"/>
    <w:pPr>
      <w:tabs>
        <w:tab w:val="num" w:pos="360"/>
      </w:tabs>
      <w:spacing w:before="120"/>
      <w:jc w:val="both"/>
    </w:pPr>
    <w:rPr>
      <w:rFonts w:ascii="Arial" w:hAnsi="Arial"/>
      <w:b/>
      <w:szCs w:val="20"/>
    </w:rPr>
  </w:style>
  <w:style w:type="character" w:customStyle="1" w:styleId="N">
    <w:name w:val="N"/>
    <w:rsid w:val="004F275D"/>
    <w:rPr>
      <w:b/>
    </w:rPr>
  </w:style>
  <w:style w:type="paragraph" w:styleId="Corpodetexto2">
    <w:name w:val="Body Text 2"/>
    <w:basedOn w:val="Normal"/>
    <w:link w:val="Corpodetexto2Char"/>
    <w:rsid w:val="004F275D"/>
    <w:pPr>
      <w:spacing w:line="280" w:lineRule="atLeast"/>
      <w:jc w:val="center"/>
    </w:pPr>
    <w:rPr>
      <w:rFonts w:ascii="Arial" w:hAnsi="Arial"/>
      <w:szCs w:val="20"/>
    </w:rPr>
  </w:style>
  <w:style w:type="character" w:customStyle="1" w:styleId="Corpodetexto2Char">
    <w:name w:val="Corpo de texto 2 Char"/>
    <w:basedOn w:val="Fontepargpadro"/>
    <w:link w:val="Corpodetexto2"/>
    <w:rsid w:val="004F275D"/>
    <w:rPr>
      <w:rFonts w:ascii="Arial" w:eastAsia="Times New Roman" w:hAnsi="Arial" w:cs="Times New Roman"/>
      <w:sz w:val="24"/>
      <w:szCs w:val="20"/>
      <w:lang w:eastAsia="pt-BR"/>
    </w:rPr>
  </w:style>
  <w:style w:type="paragraph" w:styleId="Corpodetexto3">
    <w:name w:val="Body Text 3"/>
    <w:basedOn w:val="Normal"/>
    <w:link w:val="Corpodetexto3Char"/>
    <w:semiHidden/>
    <w:rsid w:val="004F275D"/>
    <w:pPr>
      <w:tabs>
        <w:tab w:val="left" w:pos="5040"/>
      </w:tabs>
    </w:pPr>
    <w:rPr>
      <w:rFonts w:ascii="Arial" w:hAnsi="Arial"/>
      <w:b/>
      <w:caps/>
      <w:szCs w:val="20"/>
      <w:u w:val="single"/>
    </w:rPr>
  </w:style>
  <w:style w:type="character" w:customStyle="1" w:styleId="Corpodetexto3Char">
    <w:name w:val="Corpo de texto 3 Char"/>
    <w:basedOn w:val="Fontepargpadro"/>
    <w:link w:val="Corpodetexto3"/>
    <w:semiHidden/>
    <w:rsid w:val="004F275D"/>
    <w:rPr>
      <w:rFonts w:ascii="Arial" w:eastAsia="Times New Roman" w:hAnsi="Arial" w:cs="Times New Roman"/>
      <w:b/>
      <w:caps/>
      <w:sz w:val="24"/>
      <w:szCs w:val="20"/>
      <w:u w:val="single"/>
      <w:lang w:eastAsia="pt-BR"/>
    </w:rPr>
  </w:style>
  <w:style w:type="paragraph" w:styleId="Cabealho">
    <w:name w:val="header"/>
    <w:basedOn w:val="Normal"/>
    <w:link w:val="CabealhoChar"/>
    <w:rsid w:val="004F275D"/>
    <w:pPr>
      <w:tabs>
        <w:tab w:val="center" w:pos="4419"/>
        <w:tab w:val="right" w:pos="8838"/>
      </w:tabs>
    </w:pPr>
    <w:rPr>
      <w:sz w:val="20"/>
      <w:szCs w:val="20"/>
    </w:rPr>
  </w:style>
  <w:style w:type="character" w:customStyle="1" w:styleId="CabealhoChar">
    <w:name w:val="Cabeçalho Char"/>
    <w:basedOn w:val="Fontepargpadro"/>
    <w:link w:val="Cabealho"/>
    <w:uiPriority w:val="99"/>
    <w:rsid w:val="004F275D"/>
    <w:rPr>
      <w:rFonts w:ascii="Times New Roman" w:eastAsia="Times New Roman" w:hAnsi="Times New Roman" w:cs="Times New Roman"/>
      <w:sz w:val="20"/>
      <w:szCs w:val="20"/>
      <w:lang w:eastAsia="pt-BR"/>
    </w:rPr>
  </w:style>
  <w:style w:type="character" w:styleId="Nmerodepgina">
    <w:name w:val="page number"/>
    <w:basedOn w:val="Fontepargpadro"/>
    <w:semiHidden/>
    <w:rsid w:val="004F275D"/>
  </w:style>
  <w:style w:type="paragraph" w:styleId="Rodap">
    <w:name w:val="footer"/>
    <w:basedOn w:val="Normal"/>
    <w:link w:val="RodapChar"/>
    <w:uiPriority w:val="99"/>
    <w:rsid w:val="004F275D"/>
    <w:pPr>
      <w:tabs>
        <w:tab w:val="center" w:pos="4419"/>
        <w:tab w:val="right" w:pos="8838"/>
      </w:tabs>
    </w:pPr>
    <w:rPr>
      <w:sz w:val="20"/>
      <w:szCs w:val="20"/>
    </w:rPr>
  </w:style>
  <w:style w:type="character" w:customStyle="1" w:styleId="RodapChar">
    <w:name w:val="Rodapé Char"/>
    <w:basedOn w:val="Fontepargpadro"/>
    <w:link w:val="Rodap"/>
    <w:uiPriority w:val="99"/>
    <w:rsid w:val="004F275D"/>
    <w:rPr>
      <w:rFonts w:ascii="Times New Roman" w:eastAsia="Times New Roman" w:hAnsi="Times New Roman" w:cs="Times New Roman"/>
      <w:sz w:val="20"/>
      <w:szCs w:val="20"/>
      <w:lang w:eastAsia="pt-BR"/>
    </w:rPr>
  </w:style>
  <w:style w:type="paragraph" w:customStyle="1" w:styleId="BodyTextIndent22">
    <w:name w:val="Body Text Indent 22"/>
    <w:basedOn w:val="Normal"/>
    <w:rsid w:val="004F275D"/>
    <w:pPr>
      <w:spacing w:line="280" w:lineRule="atLeast"/>
      <w:ind w:left="284"/>
      <w:jc w:val="both"/>
    </w:pPr>
    <w:rPr>
      <w:rFonts w:ascii="Arial" w:hAnsi="Arial"/>
      <w:szCs w:val="20"/>
    </w:rPr>
  </w:style>
  <w:style w:type="paragraph" w:styleId="Commarcadores3">
    <w:name w:val="List Bullet 3"/>
    <w:basedOn w:val="Normal"/>
    <w:autoRedefine/>
    <w:semiHidden/>
    <w:rsid w:val="004F275D"/>
    <w:pPr>
      <w:tabs>
        <w:tab w:val="num" w:pos="926"/>
      </w:tabs>
      <w:ind w:left="926" w:hanging="360"/>
    </w:pPr>
    <w:rPr>
      <w:sz w:val="20"/>
      <w:szCs w:val="20"/>
    </w:rPr>
  </w:style>
  <w:style w:type="paragraph" w:styleId="NormalWeb">
    <w:name w:val="Normal (Web)"/>
    <w:basedOn w:val="Normal"/>
    <w:uiPriority w:val="99"/>
    <w:rsid w:val="004F275D"/>
    <w:pPr>
      <w:spacing w:before="100" w:beforeAutospacing="1" w:after="100" w:afterAutospacing="1"/>
    </w:pPr>
  </w:style>
  <w:style w:type="paragraph" w:styleId="Recuodecorpodetexto">
    <w:name w:val="Body Text Indent"/>
    <w:basedOn w:val="Normal"/>
    <w:link w:val="RecuodecorpodetextoChar"/>
    <w:rsid w:val="004F275D"/>
    <w:pPr>
      <w:numPr>
        <w:numId w:val="1"/>
      </w:numPr>
      <w:tabs>
        <w:tab w:val="clear" w:pos="926"/>
      </w:tabs>
      <w:spacing w:after="120"/>
      <w:ind w:left="283" w:firstLine="0"/>
    </w:pPr>
    <w:rPr>
      <w:sz w:val="20"/>
      <w:szCs w:val="20"/>
    </w:rPr>
  </w:style>
  <w:style w:type="character" w:customStyle="1" w:styleId="RecuodecorpodetextoChar">
    <w:name w:val="Recuo de corpo de texto Char"/>
    <w:basedOn w:val="Fontepargpadro"/>
    <w:link w:val="Recuodecorpodetexto"/>
    <w:rsid w:val="004F275D"/>
    <w:rPr>
      <w:rFonts w:ascii="Times New Roman" w:eastAsia="Times New Roman" w:hAnsi="Times New Roman" w:cs="Times New Roman"/>
      <w:sz w:val="20"/>
      <w:szCs w:val="20"/>
      <w:lang w:eastAsia="pt-BR"/>
    </w:rPr>
  </w:style>
  <w:style w:type="paragraph" w:styleId="Ttulo">
    <w:name w:val="Title"/>
    <w:basedOn w:val="Normal"/>
    <w:link w:val="TtuloChar"/>
    <w:qFormat/>
    <w:rsid w:val="004F275D"/>
    <w:pPr>
      <w:tabs>
        <w:tab w:val="left" w:pos="2340"/>
      </w:tabs>
      <w:spacing w:line="320" w:lineRule="atLeast"/>
      <w:jc w:val="center"/>
    </w:pPr>
    <w:rPr>
      <w:rFonts w:ascii="Arial" w:hAnsi="Arial"/>
      <w:b/>
    </w:rPr>
  </w:style>
  <w:style w:type="character" w:customStyle="1" w:styleId="TtuloChar">
    <w:name w:val="Título Char"/>
    <w:basedOn w:val="Fontepargpadro"/>
    <w:link w:val="Ttulo"/>
    <w:rsid w:val="004F275D"/>
    <w:rPr>
      <w:rFonts w:ascii="Arial" w:eastAsia="Times New Roman" w:hAnsi="Arial" w:cs="Times New Roman"/>
      <w:b/>
      <w:sz w:val="24"/>
      <w:szCs w:val="24"/>
      <w:lang w:eastAsia="pt-BR"/>
    </w:rPr>
  </w:style>
  <w:style w:type="character" w:styleId="Hyperlink">
    <w:name w:val="Hyperlink"/>
    <w:rsid w:val="004F275D"/>
    <w:rPr>
      <w:color w:val="0000FF"/>
      <w:u w:val="single"/>
    </w:rPr>
  </w:style>
  <w:style w:type="paragraph" w:customStyle="1" w:styleId="nvel1">
    <w:name w:val="nível 1"/>
    <w:basedOn w:val="Normal"/>
    <w:link w:val="nvel1Char"/>
    <w:qFormat/>
    <w:rsid w:val="004F275D"/>
    <w:pPr>
      <w:tabs>
        <w:tab w:val="left" w:pos="567"/>
      </w:tabs>
      <w:spacing w:line="360" w:lineRule="auto"/>
      <w:ind w:left="576" w:hanging="576"/>
      <w:jc w:val="both"/>
    </w:pPr>
    <w:rPr>
      <w:rFonts w:ascii="Arial" w:eastAsia="Calibri" w:hAnsi="Arial"/>
      <w:sz w:val="20"/>
      <w:szCs w:val="20"/>
    </w:rPr>
  </w:style>
  <w:style w:type="paragraph" w:customStyle="1" w:styleId="nvel2">
    <w:name w:val="nível 2"/>
    <w:link w:val="nvel2Char"/>
    <w:qFormat/>
    <w:rsid w:val="004F275D"/>
    <w:pPr>
      <w:tabs>
        <w:tab w:val="left" w:pos="851"/>
      </w:tabs>
      <w:spacing w:after="0" w:line="360" w:lineRule="auto"/>
      <w:ind w:left="720" w:hanging="720"/>
      <w:jc w:val="both"/>
    </w:pPr>
    <w:rPr>
      <w:rFonts w:ascii="Arial" w:eastAsia="Calibri" w:hAnsi="Arial" w:cs="Times New Roman"/>
      <w:sz w:val="20"/>
      <w:szCs w:val="20"/>
      <w:lang w:eastAsia="pt-BR"/>
    </w:rPr>
  </w:style>
  <w:style w:type="character" w:customStyle="1" w:styleId="nvel1Char">
    <w:name w:val="nível 1 Char"/>
    <w:link w:val="nvel1"/>
    <w:rsid w:val="004F275D"/>
    <w:rPr>
      <w:rFonts w:ascii="Arial" w:eastAsia="Calibri" w:hAnsi="Arial" w:cs="Times New Roman"/>
      <w:sz w:val="20"/>
      <w:szCs w:val="20"/>
      <w:lang w:eastAsia="pt-BR"/>
    </w:rPr>
  </w:style>
  <w:style w:type="character" w:customStyle="1" w:styleId="nvel2Char">
    <w:name w:val="nível 2 Char"/>
    <w:link w:val="nvel2"/>
    <w:rsid w:val="004F275D"/>
    <w:rPr>
      <w:rFonts w:ascii="Arial" w:eastAsia="Calibri" w:hAnsi="Arial" w:cs="Times New Roman"/>
      <w:sz w:val="20"/>
      <w:szCs w:val="20"/>
      <w:lang w:eastAsia="pt-BR"/>
    </w:rPr>
  </w:style>
  <w:style w:type="table" w:customStyle="1" w:styleId="TableNormal">
    <w:name w:val="Table Normal"/>
    <w:uiPriority w:val="2"/>
    <w:semiHidden/>
    <w:unhideWhenUsed/>
    <w:qFormat/>
    <w:rsid w:val="004F27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styleId="PargrafodaLista">
    <w:name w:val="List Paragraph"/>
    <w:basedOn w:val="Normal"/>
    <w:link w:val="PargrafodaListaChar"/>
    <w:uiPriority w:val="34"/>
    <w:qFormat/>
    <w:rsid w:val="004F275D"/>
    <w:pPr>
      <w:widowControl w:val="0"/>
    </w:pPr>
    <w:rPr>
      <w:rFonts w:ascii="Calibri" w:eastAsia="Calibri" w:hAnsi="Calibri"/>
      <w:sz w:val="22"/>
      <w:szCs w:val="22"/>
      <w:lang w:val="en-US" w:eastAsia="en-US"/>
    </w:rPr>
  </w:style>
  <w:style w:type="paragraph" w:customStyle="1" w:styleId="TableParagraph">
    <w:name w:val="Table Paragraph"/>
    <w:basedOn w:val="Normal"/>
    <w:uiPriority w:val="1"/>
    <w:qFormat/>
    <w:rsid w:val="004F275D"/>
    <w:pPr>
      <w:widowControl w:val="0"/>
    </w:pPr>
    <w:rPr>
      <w:rFonts w:ascii="Calibri" w:eastAsia="Calibri" w:hAnsi="Calibri"/>
      <w:sz w:val="22"/>
      <w:szCs w:val="22"/>
      <w:lang w:val="en-US" w:eastAsia="en-US"/>
    </w:rPr>
  </w:style>
  <w:style w:type="paragraph" w:styleId="Textodebalo">
    <w:name w:val="Balloon Text"/>
    <w:basedOn w:val="Normal"/>
    <w:link w:val="TextodebaloChar"/>
    <w:uiPriority w:val="99"/>
    <w:semiHidden/>
    <w:unhideWhenUsed/>
    <w:rsid w:val="004F275D"/>
    <w:pPr>
      <w:widowControl w:val="0"/>
    </w:pPr>
    <w:rPr>
      <w:rFonts w:ascii="Tahoma" w:eastAsia="Calibri" w:hAnsi="Tahoma" w:cs="Tahoma"/>
      <w:sz w:val="16"/>
      <w:szCs w:val="16"/>
      <w:lang w:val="en-US" w:eastAsia="en-US"/>
    </w:rPr>
  </w:style>
  <w:style w:type="character" w:customStyle="1" w:styleId="TextodebaloChar">
    <w:name w:val="Texto de balão Char"/>
    <w:basedOn w:val="Fontepargpadro"/>
    <w:link w:val="Textodebalo"/>
    <w:uiPriority w:val="99"/>
    <w:semiHidden/>
    <w:rsid w:val="004F275D"/>
    <w:rPr>
      <w:rFonts w:ascii="Tahoma" w:eastAsia="Calibri" w:hAnsi="Tahoma" w:cs="Tahoma"/>
      <w:sz w:val="16"/>
      <w:szCs w:val="16"/>
      <w:lang w:val="en-US"/>
    </w:rPr>
  </w:style>
  <w:style w:type="paragraph" w:styleId="Subttulo">
    <w:name w:val="Subtitle"/>
    <w:basedOn w:val="Normal"/>
    <w:next w:val="Normal"/>
    <w:link w:val="SubttuloChar"/>
    <w:qFormat/>
    <w:rsid w:val="004F275D"/>
    <w:pPr>
      <w:spacing w:after="60"/>
      <w:jc w:val="both"/>
      <w:outlineLvl w:val="1"/>
    </w:pPr>
    <w:rPr>
      <w:rFonts w:ascii="Arial" w:hAnsi="Arial"/>
    </w:rPr>
  </w:style>
  <w:style w:type="character" w:customStyle="1" w:styleId="SubttuloChar">
    <w:name w:val="Subtítulo Char"/>
    <w:basedOn w:val="Fontepargpadro"/>
    <w:link w:val="Subttulo"/>
    <w:rsid w:val="004F275D"/>
    <w:rPr>
      <w:rFonts w:ascii="Arial" w:eastAsia="Times New Roman" w:hAnsi="Arial" w:cs="Times New Roman"/>
      <w:sz w:val="24"/>
      <w:szCs w:val="24"/>
      <w:lang w:eastAsia="pt-BR"/>
    </w:rPr>
  </w:style>
  <w:style w:type="character" w:styleId="Refdecomentrio">
    <w:name w:val="annotation reference"/>
    <w:uiPriority w:val="99"/>
    <w:semiHidden/>
    <w:unhideWhenUsed/>
    <w:rsid w:val="004F275D"/>
    <w:rPr>
      <w:sz w:val="16"/>
      <w:szCs w:val="16"/>
    </w:rPr>
  </w:style>
  <w:style w:type="paragraph" w:styleId="Assuntodocomentrio">
    <w:name w:val="annotation subject"/>
    <w:basedOn w:val="Textodecomentrio"/>
    <w:next w:val="Textodecomentrio"/>
    <w:link w:val="AssuntodocomentrioChar"/>
    <w:uiPriority w:val="99"/>
    <w:semiHidden/>
    <w:unhideWhenUsed/>
    <w:rsid w:val="004F275D"/>
    <w:pPr>
      <w:widowControl w:val="0"/>
    </w:pPr>
    <w:rPr>
      <w:rFonts w:ascii="Calibri" w:eastAsia="Calibri" w:hAnsi="Calibri"/>
      <w:b/>
      <w:bCs/>
      <w:lang w:val="en-US" w:eastAsia="en-US"/>
    </w:rPr>
  </w:style>
  <w:style w:type="character" w:customStyle="1" w:styleId="AssuntodocomentrioChar">
    <w:name w:val="Assunto do comentário Char"/>
    <w:basedOn w:val="TextodecomentrioChar"/>
    <w:link w:val="Assuntodocomentrio"/>
    <w:uiPriority w:val="99"/>
    <w:semiHidden/>
    <w:rsid w:val="004F275D"/>
    <w:rPr>
      <w:rFonts w:ascii="Calibri" w:eastAsia="Calibri" w:hAnsi="Calibri" w:cs="Times New Roman"/>
      <w:b/>
      <w:bCs/>
      <w:sz w:val="20"/>
      <w:szCs w:val="20"/>
      <w:lang w:val="en-US" w:eastAsia="pt-BR"/>
    </w:rPr>
  </w:style>
  <w:style w:type="character" w:customStyle="1" w:styleId="TextodecomentrioChar1">
    <w:name w:val="Texto de comentário Char1"/>
    <w:basedOn w:val="Fontepargpadro"/>
    <w:link w:val="Textodecomentrio"/>
    <w:uiPriority w:val="99"/>
    <w:semiHidden/>
    <w:rsid w:val="004F275D"/>
    <w:rPr>
      <w:rFonts w:ascii="Times New Roman" w:eastAsia="Times New Roman" w:hAnsi="Times New Roman" w:cs="Times New Roman"/>
      <w:sz w:val="20"/>
      <w:szCs w:val="20"/>
      <w:lang w:eastAsia="pt-BR"/>
    </w:rPr>
  </w:style>
  <w:style w:type="numbering" w:customStyle="1" w:styleId="Semlista1">
    <w:name w:val="Sem lista1"/>
    <w:next w:val="Semlista"/>
    <w:uiPriority w:val="99"/>
    <w:semiHidden/>
    <w:unhideWhenUsed/>
    <w:rsid w:val="004F275D"/>
  </w:style>
  <w:style w:type="paragraph" w:customStyle="1" w:styleId="Default">
    <w:name w:val="Default"/>
    <w:rsid w:val="004F275D"/>
    <w:pPr>
      <w:autoSpaceDE w:val="0"/>
      <w:autoSpaceDN w:val="0"/>
      <w:adjustRightInd w:val="0"/>
      <w:spacing w:after="0" w:line="240" w:lineRule="auto"/>
    </w:pPr>
    <w:rPr>
      <w:rFonts w:ascii="Arial" w:eastAsia="Times New Roman" w:hAnsi="Arial" w:cs="Arial"/>
      <w:color w:val="000000"/>
      <w:sz w:val="24"/>
      <w:szCs w:val="24"/>
      <w:lang w:eastAsia="pt-BR"/>
    </w:rPr>
  </w:style>
  <w:style w:type="numbering" w:customStyle="1" w:styleId="Estilo1">
    <w:name w:val="Estilo1"/>
    <w:uiPriority w:val="99"/>
    <w:rsid w:val="004F275D"/>
    <w:pPr>
      <w:numPr>
        <w:numId w:val="3"/>
      </w:numPr>
    </w:pPr>
  </w:style>
  <w:style w:type="paragraph" w:customStyle="1" w:styleId="Recuodecorpodetexto211">
    <w:name w:val="Recuo de corpo de texto 211"/>
    <w:basedOn w:val="Normal"/>
    <w:rsid w:val="004F275D"/>
    <w:pPr>
      <w:spacing w:line="280" w:lineRule="atLeast"/>
      <w:ind w:left="567"/>
      <w:jc w:val="both"/>
    </w:pPr>
    <w:rPr>
      <w:rFonts w:ascii="Arial" w:hAnsi="Arial"/>
      <w:szCs w:val="20"/>
    </w:rPr>
  </w:style>
  <w:style w:type="paragraph" w:customStyle="1" w:styleId="Corpodetexto211">
    <w:name w:val="Corpo de texto 211"/>
    <w:basedOn w:val="Normal"/>
    <w:rsid w:val="004F275D"/>
    <w:pPr>
      <w:spacing w:line="280" w:lineRule="atLeast"/>
      <w:ind w:left="1134"/>
      <w:jc w:val="both"/>
    </w:pPr>
    <w:rPr>
      <w:rFonts w:ascii="Arial" w:hAnsi="Arial"/>
      <w:szCs w:val="20"/>
    </w:rPr>
  </w:style>
  <w:style w:type="paragraph" w:customStyle="1" w:styleId="Recuodecorpodetexto311">
    <w:name w:val="Recuo de corpo de texto 311"/>
    <w:basedOn w:val="Normal"/>
    <w:rsid w:val="004F275D"/>
    <w:pPr>
      <w:ind w:left="851"/>
      <w:jc w:val="both"/>
    </w:pPr>
    <w:rPr>
      <w:rFonts w:ascii="Arial" w:hAnsi="Arial"/>
      <w:szCs w:val="20"/>
    </w:rPr>
  </w:style>
  <w:style w:type="paragraph" w:styleId="Lista2">
    <w:name w:val="List 2"/>
    <w:basedOn w:val="Normal"/>
    <w:semiHidden/>
    <w:rsid w:val="004F275D"/>
    <w:pPr>
      <w:ind w:left="566" w:hanging="283"/>
    </w:pPr>
    <w:rPr>
      <w:sz w:val="20"/>
      <w:szCs w:val="20"/>
    </w:rPr>
  </w:style>
  <w:style w:type="paragraph" w:customStyle="1" w:styleId="BodyText26">
    <w:name w:val="Body Text 26"/>
    <w:basedOn w:val="Normal"/>
    <w:rsid w:val="004F275D"/>
    <w:pPr>
      <w:spacing w:line="280" w:lineRule="atLeast"/>
      <w:ind w:firstLine="1701"/>
      <w:jc w:val="both"/>
    </w:pPr>
    <w:rPr>
      <w:rFonts w:ascii="Arial" w:hAnsi="Arial"/>
      <w:szCs w:val="20"/>
    </w:rPr>
  </w:style>
  <w:style w:type="paragraph" w:customStyle="1" w:styleId="BodyTextIndent24">
    <w:name w:val="Body Text Indent 24"/>
    <w:basedOn w:val="Normal"/>
    <w:rsid w:val="004F275D"/>
    <w:pPr>
      <w:ind w:left="709"/>
      <w:jc w:val="both"/>
    </w:pPr>
    <w:rPr>
      <w:rFonts w:ascii="Arial" w:hAnsi="Arial"/>
      <w:szCs w:val="20"/>
    </w:rPr>
  </w:style>
  <w:style w:type="paragraph" w:customStyle="1" w:styleId="BodyText24">
    <w:name w:val="Body Text 24"/>
    <w:basedOn w:val="Normal"/>
    <w:rsid w:val="004F275D"/>
    <w:pPr>
      <w:spacing w:line="280" w:lineRule="atLeast"/>
      <w:ind w:firstLine="567"/>
      <w:jc w:val="both"/>
    </w:pPr>
    <w:rPr>
      <w:rFonts w:ascii="Arial" w:hAnsi="Arial"/>
      <w:szCs w:val="20"/>
    </w:rPr>
  </w:style>
  <w:style w:type="paragraph" w:customStyle="1" w:styleId="BodyTextIndent23">
    <w:name w:val="Body Text Indent 23"/>
    <w:basedOn w:val="Normal"/>
    <w:rsid w:val="004F275D"/>
    <w:pPr>
      <w:ind w:left="2268"/>
      <w:jc w:val="both"/>
    </w:pPr>
    <w:rPr>
      <w:rFonts w:ascii="Arial" w:hAnsi="Arial"/>
      <w:szCs w:val="20"/>
    </w:rPr>
  </w:style>
  <w:style w:type="paragraph" w:customStyle="1" w:styleId="BodyText23">
    <w:name w:val="Body Text 23"/>
    <w:basedOn w:val="Normal"/>
    <w:rsid w:val="004F275D"/>
    <w:pPr>
      <w:ind w:left="851"/>
      <w:jc w:val="both"/>
    </w:pPr>
    <w:rPr>
      <w:rFonts w:ascii="Arial" w:hAnsi="Arial"/>
      <w:color w:val="000000"/>
      <w:szCs w:val="20"/>
    </w:rPr>
  </w:style>
  <w:style w:type="paragraph" w:customStyle="1" w:styleId="BodyTextIndent31">
    <w:name w:val="Body Text Indent 31"/>
    <w:basedOn w:val="Normal"/>
    <w:rsid w:val="004F275D"/>
    <w:pPr>
      <w:spacing w:line="280" w:lineRule="atLeast"/>
      <w:ind w:left="993"/>
      <w:jc w:val="both"/>
    </w:pPr>
    <w:rPr>
      <w:rFonts w:ascii="Arial" w:hAnsi="Arial"/>
      <w:szCs w:val="20"/>
    </w:rPr>
  </w:style>
  <w:style w:type="paragraph" w:customStyle="1" w:styleId="Normal1">
    <w:name w:val="Normal1"/>
    <w:basedOn w:val="Normal"/>
    <w:rsid w:val="004F275D"/>
    <w:pPr>
      <w:jc w:val="both"/>
    </w:pPr>
    <w:rPr>
      <w:sz w:val="26"/>
      <w:szCs w:val="20"/>
    </w:rPr>
  </w:style>
  <w:style w:type="paragraph" w:customStyle="1" w:styleId="12">
    <w:name w:val="12"/>
    <w:basedOn w:val="Normal"/>
    <w:rsid w:val="004F275D"/>
    <w:pPr>
      <w:ind w:left="1843" w:hanging="283"/>
      <w:jc w:val="both"/>
    </w:pPr>
    <w:rPr>
      <w:szCs w:val="20"/>
    </w:rPr>
  </w:style>
  <w:style w:type="paragraph" w:customStyle="1" w:styleId="P30">
    <w:name w:val="P30"/>
    <w:basedOn w:val="Normal"/>
    <w:rsid w:val="004F275D"/>
    <w:pPr>
      <w:jc w:val="both"/>
    </w:pPr>
    <w:rPr>
      <w:b/>
      <w:snapToGrid w:val="0"/>
      <w:szCs w:val="20"/>
    </w:rPr>
  </w:style>
  <w:style w:type="paragraph" w:customStyle="1" w:styleId="BodyTextIndent21">
    <w:name w:val="Body Text Indent 21"/>
    <w:basedOn w:val="Normal"/>
    <w:rsid w:val="004F275D"/>
    <w:pPr>
      <w:widowControl w:val="0"/>
      <w:spacing w:line="280" w:lineRule="auto"/>
      <w:ind w:left="567"/>
      <w:jc w:val="both"/>
    </w:pPr>
    <w:rPr>
      <w:rFonts w:ascii="Arial" w:hAnsi="Arial"/>
      <w:snapToGrid w:val="0"/>
      <w:szCs w:val="20"/>
    </w:rPr>
  </w:style>
  <w:style w:type="paragraph" w:customStyle="1" w:styleId="P20">
    <w:name w:val="P2"/>
    <w:rsid w:val="004F275D"/>
    <w:pPr>
      <w:widowControl w:val="0"/>
      <w:tabs>
        <w:tab w:val="left" w:pos="720"/>
      </w:tabs>
      <w:spacing w:after="0" w:line="240" w:lineRule="auto"/>
      <w:ind w:left="1152" w:hanging="576"/>
      <w:jc w:val="both"/>
    </w:pPr>
    <w:rPr>
      <w:rFonts w:ascii="Courier" w:eastAsia="Times New Roman" w:hAnsi="Courier" w:cs="Times New Roman"/>
      <w:snapToGrid w:val="0"/>
      <w:sz w:val="24"/>
      <w:szCs w:val="20"/>
      <w:lang w:eastAsia="pt-BR"/>
    </w:rPr>
  </w:style>
  <w:style w:type="paragraph" w:customStyle="1" w:styleId="item-1">
    <w:name w:val="item-1"/>
    <w:basedOn w:val="Normal"/>
    <w:rsid w:val="004F275D"/>
    <w:pPr>
      <w:spacing w:before="240" w:after="240" w:line="320" w:lineRule="atLeast"/>
      <w:ind w:left="425" w:hanging="425"/>
      <w:jc w:val="both"/>
    </w:pPr>
    <w:rPr>
      <w:b/>
      <w:szCs w:val="20"/>
    </w:rPr>
  </w:style>
  <w:style w:type="paragraph" w:customStyle="1" w:styleId="Nvel20">
    <w:name w:val="Nível 2"/>
    <w:basedOn w:val="Normal"/>
    <w:rsid w:val="004F275D"/>
    <w:pPr>
      <w:tabs>
        <w:tab w:val="num" w:pos="576"/>
        <w:tab w:val="num" w:pos="1021"/>
      </w:tabs>
      <w:spacing w:before="120"/>
      <w:ind w:left="1020" w:hanging="510"/>
      <w:jc w:val="both"/>
    </w:pPr>
  </w:style>
  <w:style w:type="paragraph" w:styleId="Reviso">
    <w:name w:val="Revision"/>
    <w:hidden/>
    <w:uiPriority w:val="99"/>
    <w:semiHidden/>
    <w:rsid w:val="00C246A5"/>
    <w:pPr>
      <w:spacing w:after="0" w:line="240" w:lineRule="auto"/>
    </w:pPr>
    <w:rPr>
      <w:rFonts w:ascii="Times New Roman" w:eastAsia="Times New Roman" w:hAnsi="Times New Roman" w:cs="Times New Roman"/>
      <w:sz w:val="24"/>
      <w:szCs w:val="24"/>
      <w:lang w:eastAsia="pt-BR"/>
    </w:rPr>
  </w:style>
  <w:style w:type="paragraph" w:customStyle="1" w:styleId="Recuodecorpodetexto22">
    <w:name w:val="Recuo de corpo de texto 22"/>
    <w:basedOn w:val="Normal"/>
    <w:rsid w:val="004C20FA"/>
    <w:pPr>
      <w:spacing w:line="280" w:lineRule="atLeast"/>
      <w:ind w:left="567"/>
      <w:jc w:val="both"/>
    </w:pPr>
    <w:rPr>
      <w:rFonts w:ascii="Arial" w:hAnsi="Arial"/>
      <w:szCs w:val="20"/>
    </w:rPr>
  </w:style>
  <w:style w:type="character" w:customStyle="1" w:styleId="apple-converted-space">
    <w:name w:val="apple-converted-space"/>
    <w:rsid w:val="004C20FA"/>
  </w:style>
  <w:style w:type="paragraph" w:customStyle="1" w:styleId="Recuodecorpodetexto23">
    <w:name w:val="Recuo de corpo de texto 23"/>
    <w:basedOn w:val="Normal"/>
    <w:rsid w:val="0040507B"/>
    <w:pPr>
      <w:spacing w:line="280" w:lineRule="atLeast"/>
      <w:ind w:left="567"/>
      <w:jc w:val="both"/>
    </w:pPr>
    <w:rPr>
      <w:rFonts w:ascii="Arial" w:hAnsi="Arial"/>
      <w:szCs w:val="20"/>
    </w:rPr>
  </w:style>
  <w:style w:type="paragraph" w:customStyle="1" w:styleId="Corpodetexto22">
    <w:name w:val="Corpo de texto 22"/>
    <w:basedOn w:val="Normal"/>
    <w:rsid w:val="0040507B"/>
    <w:pPr>
      <w:spacing w:line="280" w:lineRule="atLeast"/>
      <w:ind w:left="1134"/>
      <w:jc w:val="both"/>
    </w:pPr>
    <w:rPr>
      <w:rFonts w:ascii="Arial" w:hAnsi="Arial"/>
      <w:szCs w:val="20"/>
    </w:rPr>
  </w:style>
  <w:style w:type="paragraph" w:customStyle="1" w:styleId="Recuodecorpodetexto32">
    <w:name w:val="Recuo de corpo de texto 32"/>
    <w:basedOn w:val="Normal"/>
    <w:rsid w:val="0040507B"/>
    <w:pPr>
      <w:ind w:left="851"/>
      <w:jc w:val="both"/>
    </w:pPr>
    <w:rPr>
      <w:rFonts w:ascii="Arial" w:hAnsi="Arial"/>
      <w:szCs w:val="20"/>
    </w:rPr>
  </w:style>
  <w:style w:type="character" w:styleId="Forte">
    <w:name w:val="Strong"/>
    <w:uiPriority w:val="22"/>
    <w:qFormat/>
    <w:rsid w:val="0040507B"/>
    <w:rPr>
      <w:b/>
      <w:bCs/>
    </w:rPr>
  </w:style>
  <w:style w:type="character" w:styleId="HiperlinkVisitado">
    <w:name w:val="FollowedHyperlink"/>
    <w:basedOn w:val="Fontepargpadro"/>
    <w:uiPriority w:val="99"/>
    <w:semiHidden/>
    <w:unhideWhenUsed/>
    <w:rsid w:val="00580312"/>
    <w:rPr>
      <w:color w:val="800080" w:themeColor="followedHyperlink"/>
      <w:u w:val="single"/>
    </w:rPr>
  </w:style>
  <w:style w:type="table" w:styleId="Tabelacomgrade">
    <w:name w:val="Table Grid"/>
    <w:basedOn w:val="Tabelanormal"/>
    <w:uiPriority w:val="59"/>
    <w:rsid w:val="00E61E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1">
    <w:name w:val="texto1"/>
    <w:basedOn w:val="Normal"/>
    <w:rsid w:val="006635A3"/>
    <w:pPr>
      <w:spacing w:before="100" w:beforeAutospacing="1" w:after="100" w:afterAutospacing="1" w:line="300" w:lineRule="atLeast"/>
      <w:jc w:val="both"/>
    </w:pPr>
    <w:rPr>
      <w:rFonts w:ascii="Arial" w:hAnsi="Arial" w:cs="Arial"/>
      <w:sz w:val="17"/>
      <w:szCs w:val="17"/>
    </w:rPr>
  </w:style>
  <w:style w:type="character" w:customStyle="1" w:styleId="PargrafodaListaChar">
    <w:name w:val="Parágrafo da Lista Char"/>
    <w:link w:val="PargrafodaLista"/>
    <w:uiPriority w:val="34"/>
    <w:locked/>
    <w:rsid w:val="00E753F9"/>
    <w:rPr>
      <w:rFonts w:ascii="Calibri" w:eastAsia="Calibri" w:hAnsi="Calibri" w:cs="Times New Roman"/>
      <w:lang w:val="en-US"/>
    </w:rPr>
  </w:style>
  <w:style w:type="paragraph" w:customStyle="1" w:styleId="textojustificado">
    <w:name w:val="texto_justificado"/>
    <w:basedOn w:val="Normal"/>
    <w:rsid w:val="00E501B5"/>
    <w:pPr>
      <w:spacing w:before="100" w:beforeAutospacing="1" w:after="100" w:afterAutospacing="1"/>
    </w:pPr>
  </w:style>
  <w:style w:type="paragraph" w:customStyle="1" w:styleId="citacao">
    <w:name w:val="citacao"/>
    <w:basedOn w:val="Normal"/>
    <w:rsid w:val="00746B0E"/>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467319">
      <w:bodyDiv w:val="1"/>
      <w:marLeft w:val="0"/>
      <w:marRight w:val="0"/>
      <w:marTop w:val="0"/>
      <w:marBottom w:val="0"/>
      <w:divBdr>
        <w:top w:val="none" w:sz="0" w:space="0" w:color="auto"/>
        <w:left w:val="none" w:sz="0" w:space="0" w:color="auto"/>
        <w:bottom w:val="none" w:sz="0" w:space="0" w:color="auto"/>
        <w:right w:val="none" w:sz="0" w:space="0" w:color="auto"/>
      </w:divBdr>
    </w:div>
    <w:div w:id="205918889">
      <w:bodyDiv w:val="1"/>
      <w:marLeft w:val="0"/>
      <w:marRight w:val="0"/>
      <w:marTop w:val="0"/>
      <w:marBottom w:val="0"/>
      <w:divBdr>
        <w:top w:val="none" w:sz="0" w:space="0" w:color="auto"/>
        <w:left w:val="none" w:sz="0" w:space="0" w:color="auto"/>
        <w:bottom w:val="none" w:sz="0" w:space="0" w:color="auto"/>
        <w:right w:val="none" w:sz="0" w:space="0" w:color="auto"/>
      </w:divBdr>
    </w:div>
    <w:div w:id="372538426">
      <w:bodyDiv w:val="1"/>
      <w:marLeft w:val="0"/>
      <w:marRight w:val="0"/>
      <w:marTop w:val="0"/>
      <w:marBottom w:val="0"/>
      <w:divBdr>
        <w:top w:val="none" w:sz="0" w:space="0" w:color="auto"/>
        <w:left w:val="none" w:sz="0" w:space="0" w:color="auto"/>
        <w:bottom w:val="none" w:sz="0" w:space="0" w:color="auto"/>
        <w:right w:val="none" w:sz="0" w:space="0" w:color="auto"/>
      </w:divBdr>
    </w:div>
    <w:div w:id="484203423">
      <w:bodyDiv w:val="1"/>
      <w:marLeft w:val="0"/>
      <w:marRight w:val="0"/>
      <w:marTop w:val="0"/>
      <w:marBottom w:val="0"/>
      <w:divBdr>
        <w:top w:val="none" w:sz="0" w:space="0" w:color="auto"/>
        <w:left w:val="none" w:sz="0" w:space="0" w:color="auto"/>
        <w:bottom w:val="none" w:sz="0" w:space="0" w:color="auto"/>
        <w:right w:val="none" w:sz="0" w:space="0" w:color="auto"/>
      </w:divBdr>
    </w:div>
    <w:div w:id="519007627">
      <w:bodyDiv w:val="1"/>
      <w:marLeft w:val="0"/>
      <w:marRight w:val="0"/>
      <w:marTop w:val="0"/>
      <w:marBottom w:val="0"/>
      <w:divBdr>
        <w:top w:val="none" w:sz="0" w:space="0" w:color="auto"/>
        <w:left w:val="none" w:sz="0" w:space="0" w:color="auto"/>
        <w:bottom w:val="none" w:sz="0" w:space="0" w:color="auto"/>
        <w:right w:val="none" w:sz="0" w:space="0" w:color="auto"/>
      </w:divBdr>
    </w:div>
    <w:div w:id="524752808">
      <w:bodyDiv w:val="1"/>
      <w:marLeft w:val="0"/>
      <w:marRight w:val="0"/>
      <w:marTop w:val="0"/>
      <w:marBottom w:val="0"/>
      <w:divBdr>
        <w:top w:val="none" w:sz="0" w:space="0" w:color="auto"/>
        <w:left w:val="none" w:sz="0" w:space="0" w:color="auto"/>
        <w:bottom w:val="none" w:sz="0" w:space="0" w:color="auto"/>
        <w:right w:val="none" w:sz="0" w:space="0" w:color="auto"/>
      </w:divBdr>
    </w:div>
    <w:div w:id="695616361">
      <w:bodyDiv w:val="1"/>
      <w:marLeft w:val="0"/>
      <w:marRight w:val="0"/>
      <w:marTop w:val="0"/>
      <w:marBottom w:val="0"/>
      <w:divBdr>
        <w:top w:val="none" w:sz="0" w:space="0" w:color="auto"/>
        <w:left w:val="none" w:sz="0" w:space="0" w:color="auto"/>
        <w:bottom w:val="none" w:sz="0" w:space="0" w:color="auto"/>
        <w:right w:val="none" w:sz="0" w:space="0" w:color="auto"/>
      </w:divBdr>
    </w:div>
    <w:div w:id="883172205">
      <w:bodyDiv w:val="1"/>
      <w:marLeft w:val="0"/>
      <w:marRight w:val="0"/>
      <w:marTop w:val="0"/>
      <w:marBottom w:val="0"/>
      <w:divBdr>
        <w:top w:val="none" w:sz="0" w:space="0" w:color="auto"/>
        <w:left w:val="none" w:sz="0" w:space="0" w:color="auto"/>
        <w:bottom w:val="none" w:sz="0" w:space="0" w:color="auto"/>
        <w:right w:val="none" w:sz="0" w:space="0" w:color="auto"/>
      </w:divBdr>
    </w:div>
    <w:div w:id="892546050">
      <w:bodyDiv w:val="1"/>
      <w:marLeft w:val="0"/>
      <w:marRight w:val="0"/>
      <w:marTop w:val="0"/>
      <w:marBottom w:val="0"/>
      <w:divBdr>
        <w:top w:val="none" w:sz="0" w:space="0" w:color="auto"/>
        <w:left w:val="none" w:sz="0" w:space="0" w:color="auto"/>
        <w:bottom w:val="none" w:sz="0" w:space="0" w:color="auto"/>
        <w:right w:val="none" w:sz="0" w:space="0" w:color="auto"/>
      </w:divBdr>
    </w:div>
    <w:div w:id="976107359">
      <w:bodyDiv w:val="1"/>
      <w:marLeft w:val="0"/>
      <w:marRight w:val="0"/>
      <w:marTop w:val="0"/>
      <w:marBottom w:val="0"/>
      <w:divBdr>
        <w:top w:val="none" w:sz="0" w:space="0" w:color="auto"/>
        <w:left w:val="none" w:sz="0" w:space="0" w:color="auto"/>
        <w:bottom w:val="none" w:sz="0" w:space="0" w:color="auto"/>
        <w:right w:val="none" w:sz="0" w:space="0" w:color="auto"/>
      </w:divBdr>
    </w:div>
    <w:div w:id="1121804872">
      <w:bodyDiv w:val="1"/>
      <w:marLeft w:val="0"/>
      <w:marRight w:val="0"/>
      <w:marTop w:val="0"/>
      <w:marBottom w:val="0"/>
      <w:divBdr>
        <w:top w:val="none" w:sz="0" w:space="0" w:color="auto"/>
        <w:left w:val="none" w:sz="0" w:space="0" w:color="auto"/>
        <w:bottom w:val="none" w:sz="0" w:space="0" w:color="auto"/>
        <w:right w:val="none" w:sz="0" w:space="0" w:color="auto"/>
      </w:divBdr>
    </w:div>
    <w:div w:id="1199396933">
      <w:bodyDiv w:val="1"/>
      <w:marLeft w:val="0"/>
      <w:marRight w:val="0"/>
      <w:marTop w:val="0"/>
      <w:marBottom w:val="0"/>
      <w:divBdr>
        <w:top w:val="none" w:sz="0" w:space="0" w:color="auto"/>
        <w:left w:val="none" w:sz="0" w:space="0" w:color="auto"/>
        <w:bottom w:val="none" w:sz="0" w:space="0" w:color="auto"/>
        <w:right w:val="none" w:sz="0" w:space="0" w:color="auto"/>
      </w:divBdr>
    </w:div>
    <w:div w:id="1212841781">
      <w:bodyDiv w:val="1"/>
      <w:marLeft w:val="0"/>
      <w:marRight w:val="0"/>
      <w:marTop w:val="0"/>
      <w:marBottom w:val="0"/>
      <w:divBdr>
        <w:top w:val="none" w:sz="0" w:space="0" w:color="auto"/>
        <w:left w:val="none" w:sz="0" w:space="0" w:color="auto"/>
        <w:bottom w:val="none" w:sz="0" w:space="0" w:color="auto"/>
        <w:right w:val="none" w:sz="0" w:space="0" w:color="auto"/>
      </w:divBdr>
    </w:div>
    <w:div w:id="1222868047">
      <w:bodyDiv w:val="1"/>
      <w:marLeft w:val="0"/>
      <w:marRight w:val="0"/>
      <w:marTop w:val="0"/>
      <w:marBottom w:val="0"/>
      <w:divBdr>
        <w:top w:val="none" w:sz="0" w:space="0" w:color="auto"/>
        <w:left w:val="none" w:sz="0" w:space="0" w:color="auto"/>
        <w:bottom w:val="none" w:sz="0" w:space="0" w:color="auto"/>
        <w:right w:val="none" w:sz="0" w:space="0" w:color="auto"/>
      </w:divBdr>
    </w:div>
    <w:div w:id="1294336736">
      <w:bodyDiv w:val="1"/>
      <w:marLeft w:val="0"/>
      <w:marRight w:val="0"/>
      <w:marTop w:val="0"/>
      <w:marBottom w:val="0"/>
      <w:divBdr>
        <w:top w:val="none" w:sz="0" w:space="0" w:color="auto"/>
        <w:left w:val="none" w:sz="0" w:space="0" w:color="auto"/>
        <w:bottom w:val="none" w:sz="0" w:space="0" w:color="auto"/>
        <w:right w:val="none" w:sz="0" w:space="0" w:color="auto"/>
      </w:divBdr>
    </w:div>
    <w:div w:id="1438408581">
      <w:bodyDiv w:val="1"/>
      <w:marLeft w:val="0"/>
      <w:marRight w:val="0"/>
      <w:marTop w:val="0"/>
      <w:marBottom w:val="0"/>
      <w:divBdr>
        <w:top w:val="none" w:sz="0" w:space="0" w:color="auto"/>
        <w:left w:val="none" w:sz="0" w:space="0" w:color="auto"/>
        <w:bottom w:val="none" w:sz="0" w:space="0" w:color="auto"/>
        <w:right w:val="none" w:sz="0" w:space="0" w:color="auto"/>
      </w:divBdr>
    </w:div>
    <w:div w:id="1440948524">
      <w:bodyDiv w:val="1"/>
      <w:marLeft w:val="0"/>
      <w:marRight w:val="0"/>
      <w:marTop w:val="0"/>
      <w:marBottom w:val="0"/>
      <w:divBdr>
        <w:top w:val="none" w:sz="0" w:space="0" w:color="auto"/>
        <w:left w:val="none" w:sz="0" w:space="0" w:color="auto"/>
        <w:bottom w:val="none" w:sz="0" w:space="0" w:color="auto"/>
        <w:right w:val="none" w:sz="0" w:space="0" w:color="auto"/>
      </w:divBdr>
    </w:div>
    <w:div w:id="1450659407">
      <w:bodyDiv w:val="1"/>
      <w:marLeft w:val="0"/>
      <w:marRight w:val="0"/>
      <w:marTop w:val="0"/>
      <w:marBottom w:val="0"/>
      <w:divBdr>
        <w:top w:val="none" w:sz="0" w:space="0" w:color="auto"/>
        <w:left w:val="none" w:sz="0" w:space="0" w:color="auto"/>
        <w:bottom w:val="none" w:sz="0" w:space="0" w:color="auto"/>
        <w:right w:val="none" w:sz="0" w:space="0" w:color="auto"/>
      </w:divBdr>
    </w:div>
    <w:div w:id="1479608120">
      <w:bodyDiv w:val="1"/>
      <w:marLeft w:val="0"/>
      <w:marRight w:val="0"/>
      <w:marTop w:val="0"/>
      <w:marBottom w:val="0"/>
      <w:divBdr>
        <w:top w:val="none" w:sz="0" w:space="0" w:color="auto"/>
        <w:left w:val="none" w:sz="0" w:space="0" w:color="auto"/>
        <w:bottom w:val="none" w:sz="0" w:space="0" w:color="auto"/>
        <w:right w:val="none" w:sz="0" w:space="0" w:color="auto"/>
      </w:divBdr>
    </w:div>
    <w:div w:id="1561675705">
      <w:bodyDiv w:val="1"/>
      <w:marLeft w:val="0"/>
      <w:marRight w:val="0"/>
      <w:marTop w:val="0"/>
      <w:marBottom w:val="0"/>
      <w:divBdr>
        <w:top w:val="none" w:sz="0" w:space="0" w:color="auto"/>
        <w:left w:val="none" w:sz="0" w:space="0" w:color="auto"/>
        <w:bottom w:val="none" w:sz="0" w:space="0" w:color="auto"/>
        <w:right w:val="none" w:sz="0" w:space="0" w:color="auto"/>
      </w:divBdr>
    </w:div>
    <w:div w:id="1603538549">
      <w:bodyDiv w:val="1"/>
      <w:marLeft w:val="0"/>
      <w:marRight w:val="0"/>
      <w:marTop w:val="0"/>
      <w:marBottom w:val="0"/>
      <w:divBdr>
        <w:top w:val="none" w:sz="0" w:space="0" w:color="auto"/>
        <w:left w:val="none" w:sz="0" w:space="0" w:color="auto"/>
        <w:bottom w:val="none" w:sz="0" w:space="0" w:color="auto"/>
        <w:right w:val="none" w:sz="0" w:space="0" w:color="auto"/>
      </w:divBdr>
    </w:div>
    <w:div w:id="1617562184">
      <w:bodyDiv w:val="1"/>
      <w:marLeft w:val="0"/>
      <w:marRight w:val="0"/>
      <w:marTop w:val="0"/>
      <w:marBottom w:val="0"/>
      <w:divBdr>
        <w:top w:val="none" w:sz="0" w:space="0" w:color="auto"/>
        <w:left w:val="none" w:sz="0" w:space="0" w:color="auto"/>
        <w:bottom w:val="none" w:sz="0" w:space="0" w:color="auto"/>
        <w:right w:val="none" w:sz="0" w:space="0" w:color="auto"/>
      </w:divBdr>
    </w:div>
    <w:div w:id="1714962113">
      <w:bodyDiv w:val="1"/>
      <w:marLeft w:val="0"/>
      <w:marRight w:val="0"/>
      <w:marTop w:val="0"/>
      <w:marBottom w:val="0"/>
      <w:divBdr>
        <w:top w:val="none" w:sz="0" w:space="0" w:color="auto"/>
        <w:left w:val="none" w:sz="0" w:space="0" w:color="auto"/>
        <w:bottom w:val="none" w:sz="0" w:space="0" w:color="auto"/>
        <w:right w:val="none" w:sz="0" w:space="0" w:color="auto"/>
      </w:divBdr>
    </w:div>
    <w:div w:id="1781800887">
      <w:bodyDiv w:val="1"/>
      <w:marLeft w:val="0"/>
      <w:marRight w:val="0"/>
      <w:marTop w:val="0"/>
      <w:marBottom w:val="0"/>
      <w:divBdr>
        <w:top w:val="none" w:sz="0" w:space="0" w:color="auto"/>
        <w:left w:val="none" w:sz="0" w:space="0" w:color="auto"/>
        <w:bottom w:val="none" w:sz="0" w:space="0" w:color="auto"/>
        <w:right w:val="none" w:sz="0" w:space="0" w:color="auto"/>
      </w:divBdr>
    </w:div>
    <w:div w:id="1799568736">
      <w:bodyDiv w:val="1"/>
      <w:marLeft w:val="0"/>
      <w:marRight w:val="0"/>
      <w:marTop w:val="0"/>
      <w:marBottom w:val="0"/>
      <w:divBdr>
        <w:top w:val="none" w:sz="0" w:space="0" w:color="auto"/>
        <w:left w:val="none" w:sz="0" w:space="0" w:color="auto"/>
        <w:bottom w:val="none" w:sz="0" w:space="0" w:color="auto"/>
        <w:right w:val="none" w:sz="0" w:space="0" w:color="auto"/>
      </w:divBdr>
    </w:div>
    <w:div w:id="1820806880">
      <w:bodyDiv w:val="1"/>
      <w:marLeft w:val="0"/>
      <w:marRight w:val="0"/>
      <w:marTop w:val="0"/>
      <w:marBottom w:val="0"/>
      <w:divBdr>
        <w:top w:val="none" w:sz="0" w:space="0" w:color="auto"/>
        <w:left w:val="none" w:sz="0" w:space="0" w:color="auto"/>
        <w:bottom w:val="none" w:sz="0" w:space="0" w:color="auto"/>
        <w:right w:val="none" w:sz="0" w:space="0" w:color="auto"/>
      </w:divBdr>
    </w:div>
    <w:div w:id="2078478508">
      <w:bodyDiv w:val="1"/>
      <w:marLeft w:val="0"/>
      <w:marRight w:val="0"/>
      <w:marTop w:val="0"/>
      <w:marBottom w:val="0"/>
      <w:divBdr>
        <w:top w:val="none" w:sz="0" w:space="0" w:color="auto"/>
        <w:left w:val="none" w:sz="0" w:space="0" w:color="auto"/>
        <w:bottom w:val="none" w:sz="0" w:space="0" w:color="auto"/>
        <w:right w:val="none" w:sz="0" w:space="0" w:color="auto"/>
      </w:divBdr>
    </w:div>
    <w:div w:id="2083216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160;sgmlicitacao@prefeitura.sp.gov.br" TargetMode="External"/><Relationship Id="rId4" Type="http://schemas.microsoft.com/office/2007/relationships/stylesWithEffects" Target="stylesWithEffects.xml"/><Relationship Id="rId9" Type="http://schemas.openxmlformats.org/officeDocument/2006/relationships/hyperlink" Target="http://www.comprasnet.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F7B578-0821-4D77-BE8A-0EE1207F6F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10554</Words>
  <Characters>56996</Characters>
  <Application>Microsoft Office Word</Application>
  <DocSecurity>0</DocSecurity>
  <Lines>474</Lines>
  <Paragraphs>134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67416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Wilner Joseph dos Santos</dc:creator>
  <cp:lastModifiedBy>Marcos Fernandes</cp:lastModifiedBy>
  <cp:revision>2</cp:revision>
  <cp:lastPrinted>2019-05-17T20:37:00Z</cp:lastPrinted>
  <dcterms:created xsi:type="dcterms:W3CDTF">2019-05-17T21:23:00Z</dcterms:created>
  <dcterms:modified xsi:type="dcterms:W3CDTF">2019-05-17T21:23:00Z</dcterms:modified>
</cp:coreProperties>
</file>